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8" w:rsidRPr="00A34808" w:rsidRDefault="00A34808" w:rsidP="00A34808">
      <w:pPr>
        <w:jc w:val="center"/>
        <w:rPr>
          <w:rFonts w:asciiTheme="majorHAnsi" w:hAnsiTheme="majorHAnsi"/>
          <w:b/>
          <w:sz w:val="28"/>
          <w:szCs w:val="24"/>
        </w:rPr>
      </w:pPr>
      <w:r w:rsidRPr="00A34808">
        <w:rPr>
          <w:rFonts w:asciiTheme="majorHAnsi" w:hAnsiTheme="majorHAnsi"/>
          <w:b/>
          <w:sz w:val="28"/>
          <w:szCs w:val="24"/>
        </w:rPr>
        <w:t>SUBSÍDIOS PARA A DISCIPLINA ARTICULAÇÃO DE CONTEÚDO QUÍMICO-PEDAGÓGICO</w:t>
      </w:r>
    </w:p>
    <w:p w:rsidR="00A34808" w:rsidRDefault="00A34808" w:rsidP="00A34808">
      <w:pPr>
        <w:jc w:val="center"/>
        <w:rPr>
          <w:rFonts w:asciiTheme="majorHAnsi" w:hAnsiTheme="majorHAnsi"/>
          <w:sz w:val="24"/>
          <w:szCs w:val="24"/>
        </w:rPr>
      </w:pPr>
      <w:r w:rsidRPr="00A34808">
        <w:rPr>
          <w:rFonts w:asciiTheme="majorHAnsi" w:hAnsiTheme="majorHAnsi"/>
          <w:sz w:val="24"/>
          <w:szCs w:val="24"/>
        </w:rPr>
        <w:t>Profa. Joana Andrade – 1º semestre 2019</w:t>
      </w:r>
    </w:p>
    <w:p w:rsidR="00DE671B" w:rsidRDefault="00DE671B" w:rsidP="00A34808">
      <w:pPr>
        <w:jc w:val="center"/>
        <w:rPr>
          <w:rFonts w:asciiTheme="majorHAnsi" w:hAnsiTheme="majorHAnsi"/>
          <w:sz w:val="24"/>
          <w:szCs w:val="24"/>
        </w:rPr>
      </w:pPr>
    </w:p>
    <w:p w:rsidR="00DE671B" w:rsidRPr="00DD7FE7" w:rsidRDefault="00DE671B" w:rsidP="00DE671B">
      <w:pPr>
        <w:spacing w:line="276" w:lineRule="auto"/>
        <w:ind w:firstLine="708"/>
        <w:jc w:val="both"/>
      </w:pPr>
      <w:r w:rsidRPr="00DD7FE7">
        <w:t xml:space="preserve">“O modelo tradicional de educação centrada no professor, onde este é o detentor da informação, não se aplica mais na Era Digital. Agora, a informação está disponível na internet e os alunos não dependem mais do professor para obtê-la. No entanto, para que a aprendizagem aconteça, a presença do professor continua sendo fundamental. Pois enquanto o aluno estiver sozinho ao computador, estará navegando num “mar" de informações dispersas, possivelmente perdido, propenso a atividades não construtivas. Tantos esforços em usar o computador na educação não trarão resultados se a prática pedagógica não for reavaliada. Os nativos digitais estão “famintos” por informação dinâmica e diversificada e desse modo têm desafiado a tradicional educação centrada no professor. </w:t>
      </w:r>
      <w:proofErr w:type="spellStart"/>
      <w:r w:rsidRPr="00DD7FE7">
        <w:t>Tapscott</w:t>
      </w:r>
      <w:proofErr w:type="spellEnd"/>
      <w:r w:rsidRPr="00DD7FE7">
        <w:t xml:space="preserve"> (2010), em um extenso estudo de caracterização das novas gerações, criou oito normas para a “Geração Internet”:</w:t>
      </w:r>
    </w:p>
    <w:p w:rsidR="00DE671B" w:rsidRPr="00DD7FE7" w:rsidRDefault="00DE671B" w:rsidP="00DE671B">
      <w:pPr>
        <w:spacing w:line="276" w:lineRule="auto"/>
        <w:jc w:val="both"/>
        <w:rPr>
          <w:b/>
        </w:rPr>
      </w:pPr>
      <w:r w:rsidRPr="00DD7FE7">
        <w:rPr>
          <w:b/>
        </w:rPr>
        <w:t>1. Liberdade – de expressão e de escolha;</w:t>
      </w:r>
    </w:p>
    <w:p w:rsidR="00DE671B" w:rsidRPr="00DD7FE7" w:rsidRDefault="00DE671B" w:rsidP="00DE671B">
      <w:pPr>
        <w:spacing w:line="276" w:lineRule="auto"/>
        <w:jc w:val="both"/>
        <w:rPr>
          <w:b/>
        </w:rPr>
      </w:pPr>
      <w:r w:rsidRPr="00DD7FE7">
        <w:rPr>
          <w:b/>
        </w:rPr>
        <w:t>2. Customização – das experiências de consumo, de trabalho e de educação;</w:t>
      </w:r>
    </w:p>
    <w:p w:rsidR="00DE671B" w:rsidRPr="00DD7FE7" w:rsidRDefault="00DE671B" w:rsidP="00DE671B">
      <w:pPr>
        <w:spacing w:line="276" w:lineRule="auto"/>
        <w:jc w:val="both"/>
        <w:rPr>
          <w:b/>
        </w:rPr>
      </w:pPr>
      <w:r w:rsidRPr="00DD7FE7">
        <w:rPr>
          <w:b/>
        </w:rPr>
        <w:t>3. Escrutínio – atenção aos detalhes;</w:t>
      </w:r>
    </w:p>
    <w:p w:rsidR="00DE671B" w:rsidRPr="00DD7FE7" w:rsidRDefault="00DE671B" w:rsidP="00DE671B">
      <w:pPr>
        <w:spacing w:line="276" w:lineRule="auto"/>
        <w:rPr>
          <w:b/>
        </w:rPr>
      </w:pPr>
      <w:r w:rsidRPr="00DD7FE7">
        <w:rPr>
          <w:b/>
        </w:rPr>
        <w:t>4. Integridade – como sinônimo de lealdade e transparência;</w:t>
      </w:r>
    </w:p>
    <w:p w:rsidR="00DE671B" w:rsidRPr="00DD7FE7" w:rsidRDefault="00DE671B" w:rsidP="00DE671B">
      <w:pPr>
        <w:spacing w:line="276" w:lineRule="auto"/>
        <w:rPr>
          <w:b/>
        </w:rPr>
      </w:pPr>
      <w:r w:rsidRPr="00DD7FE7">
        <w:rPr>
          <w:b/>
        </w:rPr>
        <w:t>5. Colaboração – algo natural para a nova geração;</w:t>
      </w:r>
    </w:p>
    <w:p w:rsidR="00DE671B" w:rsidRPr="00DD7FE7" w:rsidRDefault="00DE671B" w:rsidP="00DE671B">
      <w:pPr>
        <w:spacing w:line="276" w:lineRule="auto"/>
        <w:rPr>
          <w:b/>
        </w:rPr>
      </w:pPr>
      <w:r w:rsidRPr="00DD7FE7">
        <w:rPr>
          <w:b/>
        </w:rPr>
        <w:t>6. Entretenimento – essencial em todas as atividades, inclusive no trabalho e na escola: gostar do que se faz nunca foi tão importante;</w:t>
      </w:r>
    </w:p>
    <w:p w:rsidR="00DE671B" w:rsidRPr="00DD7FE7" w:rsidRDefault="00DE671B" w:rsidP="00DE671B">
      <w:pPr>
        <w:spacing w:line="276" w:lineRule="auto"/>
        <w:jc w:val="both"/>
        <w:rPr>
          <w:b/>
        </w:rPr>
      </w:pPr>
      <w:r w:rsidRPr="00DD7FE7">
        <w:rPr>
          <w:b/>
        </w:rPr>
        <w:t>7. Velocidade – rapidez na obtenção de um bem, material (um produto) ou abstrato (conhecimento);</w:t>
      </w:r>
    </w:p>
    <w:p w:rsidR="00DE671B" w:rsidRPr="00DD7FE7" w:rsidRDefault="00DE671B" w:rsidP="00DE671B">
      <w:pPr>
        <w:spacing w:line="276" w:lineRule="auto"/>
        <w:rPr>
          <w:b/>
        </w:rPr>
      </w:pPr>
      <w:r w:rsidRPr="00DD7FE7">
        <w:rPr>
          <w:b/>
        </w:rPr>
        <w:t>8. Inovação – cultural e acontece em tempo real.</w:t>
      </w:r>
    </w:p>
    <w:p w:rsidR="00DE671B" w:rsidRPr="00DD7FE7" w:rsidRDefault="00DE671B" w:rsidP="00DE671B">
      <w:pPr>
        <w:spacing w:line="276" w:lineRule="auto"/>
        <w:jc w:val="both"/>
      </w:pPr>
      <w:r w:rsidRPr="00DD7FE7">
        <w:t xml:space="preserve">Assim, para </w:t>
      </w:r>
      <w:proofErr w:type="spellStart"/>
      <w:r w:rsidRPr="00DD7FE7">
        <w:t>Tapscott</w:t>
      </w:r>
      <w:proofErr w:type="spellEnd"/>
      <w:r w:rsidRPr="00DD7FE7">
        <w:t xml:space="preserve"> (2010), o desafio para os sistemas educacionais é propiciar um ambiente de aprendizagem que valorize essas oito normas. Meirinhos (2015) aponta algumas abordagens pedagógicas promissoras para a educação da Geração Z: </w:t>
      </w:r>
      <w:proofErr w:type="spellStart"/>
      <w:r w:rsidRPr="00DD7FE7">
        <w:rPr>
          <w:b/>
        </w:rPr>
        <w:t>conectivismo</w:t>
      </w:r>
      <w:proofErr w:type="spellEnd"/>
      <w:r w:rsidRPr="00DD7FE7">
        <w:rPr>
          <w:b/>
        </w:rPr>
        <w:t xml:space="preserve">, </w:t>
      </w:r>
      <w:proofErr w:type="spellStart"/>
      <w:r w:rsidRPr="00DD7FE7">
        <w:rPr>
          <w:b/>
        </w:rPr>
        <w:t>Flipped</w:t>
      </w:r>
      <w:proofErr w:type="spellEnd"/>
      <w:r w:rsidRPr="00DD7FE7">
        <w:rPr>
          <w:b/>
        </w:rPr>
        <w:t xml:space="preserve"> </w:t>
      </w:r>
      <w:proofErr w:type="spellStart"/>
      <w:r w:rsidRPr="00DD7FE7">
        <w:rPr>
          <w:b/>
        </w:rPr>
        <w:t>Classroom</w:t>
      </w:r>
      <w:proofErr w:type="spellEnd"/>
      <w:r w:rsidRPr="00DD7FE7">
        <w:rPr>
          <w:b/>
        </w:rPr>
        <w:t xml:space="preserve">, </w:t>
      </w:r>
      <w:proofErr w:type="spellStart"/>
      <w:r w:rsidRPr="00DD7FE7">
        <w:rPr>
          <w:b/>
        </w:rPr>
        <w:t>autorregulação</w:t>
      </w:r>
      <w:proofErr w:type="spellEnd"/>
      <w:r w:rsidRPr="00DD7FE7">
        <w:rPr>
          <w:b/>
        </w:rPr>
        <w:t xml:space="preserve"> e </w:t>
      </w:r>
      <w:proofErr w:type="spellStart"/>
      <w:r w:rsidRPr="00DD7FE7">
        <w:rPr>
          <w:b/>
        </w:rPr>
        <w:t>coassociação</w:t>
      </w:r>
      <w:proofErr w:type="spellEnd"/>
      <w:r w:rsidRPr="00DD7FE7">
        <w:t xml:space="preserve">. Essas abordagens apresentam alguns princípios em comum, entre eles a educação centrada no aluno, onde o professor atua como </w:t>
      </w:r>
      <w:proofErr w:type="spellStart"/>
      <w:r w:rsidRPr="00DD7FE7">
        <w:t>problematizador</w:t>
      </w:r>
      <w:proofErr w:type="spellEnd"/>
      <w:r w:rsidRPr="00DD7FE7">
        <w:t xml:space="preserve"> e facilitador e o aluno é instigado à pesquisa dinâmica e colaborativa. Além de mudanças na prática pedagógica, são necessárias mudanças na forma como o computador é usado pelos alunos da educação básica. Haja vista os problemas destacados por </w:t>
      </w:r>
      <w:proofErr w:type="spellStart"/>
      <w:r w:rsidRPr="00DD7FE7">
        <w:t>Carr</w:t>
      </w:r>
      <w:proofErr w:type="spellEnd"/>
      <w:r w:rsidRPr="00DD7FE7">
        <w:t xml:space="preserve"> (2011) e </w:t>
      </w:r>
      <w:proofErr w:type="spellStart"/>
      <w:r w:rsidRPr="00DD7FE7">
        <w:t>Setzer</w:t>
      </w:r>
      <w:proofErr w:type="spellEnd"/>
      <w:r w:rsidRPr="00DD7FE7">
        <w:t xml:space="preserve"> (2014), como o prejuízo à cognição e o isolamento, torna-se necessário estabelecer meios seguros de utilizar o computador de modo a potencializar o aprendizado.”</w:t>
      </w:r>
    </w:p>
    <w:p w:rsidR="00DE671B" w:rsidRPr="00DD7FE7" w:rsidRDefault="00DE671B" w:rsidP="00DE671B">
      <w:pPr>
        <w:jc w:val="right"/>
      </w:pPr>
      <w:r w:rsidRPr="00DD7FE7">
        <w:t>Texto completo disponível em: https://seer.ufrgs.br/renot</w:t>
      </w:r>
      <w:bookmarkStart w:id="0" w:name="_GoBack"/>
      <w:bookmarkEnd w:id="0"/>
      <w:r w:rsidRPr="00DD7FE7">
        <w:t>e/article/viewFile/70652/40081</w:t>
      </w:r>
    </w:p>
    <w:p w:rsidR="00DE671B" w:rsidRPr="00DD7FE7" w:rsidRDefault="00DE671B" w:rsidP="00A34808">
      <w:pPr>
        <w:jc w:val="center"/>
      </w:pPr>
    </w:p>
    <w:p w:rsidR="00B93422" w:rsidRPr="00DD7FE7" w:rsidRDefault="00A34808" w:rsidP="00A34808">
      <w:pPr>
        <w:rPr>
          <w:b/>
          <w:u w:val="single"/>
        </w:rPr>
      </w:pPr>
      <w:r w:rsidRPr="00DD7FE7">
        <w:rPr>
          <w:b/>
        </w:rPr>
        <w:t xml:space="preserve">1 - </w:t>
      </w:r>
      <w:r w:rsidRPr="00DD7FE7">
        <w:rPr>
          <w:b/>
          <w:u w:val="single"/>
        </w:rPr>
        <w:t>FLEXQUEST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O que é?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lang w:eastAsia="pt-BR"/>
        </w:rPr>
        <w:t xml:space="preserve">A </w:t>
      </w:r>
      <w:proofErr w:type="spellStart"/>
      <w:r w:rsidRPr="00DD7FE7">
        <w:rPr>
          <w:rFonts w:eastAsia="Times New Roman" w:cs="Helvetica"/>
          <w:lang w:eastAsia="pt-BR"/>
        </w:rPr>
        <w:t>FlexQuest</w:t>
      </w:r>
      <w:proofErr w:type="spellEnd"/>
      <w:r w:rsidRPr="00DD7FE7">
        <w:rPr>
          <w:rFonts w:eastAsia="Times New Roman" w:cs="Helvetica"/>
          <w:lang w:eastAsia="pt-BR"/>
        </w:rPr>
        <w:t xml:space="preserve"> é uma estratégia didática formatada para ambientes virtuais de ensino e de aprendizagem que visa disponibilizar aos estudantes a possibilidade de construção de um conhecimento mais amplo e flexível, a partir de contextos, centrando-se em casos baseados na realidade obtidos diretamente da Internet.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Para quem é?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lang w:eastAsia="pt-BR"/>
        </w:rPr>
        <w:lastRenderedPageBreak/>
        <w:t xml:space="preserve">A </w:t>
      </w:r>
      <w:proofErr w:type="spellStart"/>
      <w:r w:rsidRPr="00DD7FE7">
        <w:rPr>
          <w:rFonts w:eastAsia="Times New Roman" w:cs="Helvetica"/>
          <w:lang w:eastAsia="pt-BR"/>
        </w:rPr>
        <w:t>FlexQuest</w:t>
      </w:r>
      <w:proofErr w:type="spellEnd"/>
      <w:r w:rsidRPr="00DD7FE7">
        <w:rPr>
          <w:rFonts w:eastAsia="Times New Roman" w:cs="Helvetica"/>
          <w:lang w:eastAsia="pt-BR"/>
        </w:rPr>
        <w:t xml:space="preserve"> é destinada aos professores que gostam de desafios.  O professor é a figura principal na construção de uma </w:t>
      </w:r>
      <w:proofErr w:type="spellStart"/>
      <w:r w:rsidRPr="00DD7FE7">
        <w:rPr>
          <w:rFonts w:eastAsia="Times New Roman" w:cs="Helvetica"/>
          <w:lang w:eastAsia="pt-BR"/>
        </w:rPr>
        <w:t>FlexQuest</w:t>
      </w:r>
      <w:proofErr w:type="spellEnd"/>
      <w:r w:rsidRPr="00DD7FE7">
        <w:rPr>
          <w:rFonts w:eastAsia="Times New Roman" w:cs="Helvetica"/>
          <w:lang w:eastAsia="pt-BR"/>
        </w:rPr>
        <w:t xml:space="preserve">, já que ele é o responsável pela escolha dos temas e contextos. Além de trabalhar </w:t>
      </w:r>
      <w:proofErr w:type="spellStart"/>
      <w:r w:rsidRPr="00DD7FE7">
        <w:rPr>
          <w:rFonts w:eastAsia="Times New Roman" w:cs="Helvetica"/>
          <w:lang w:eastAsia="pt-BR"/>
        </w:rPr>
        <w:t>colaborativamente</w:t>
      </w:r>
      <w:proofErr w:type="spellEnd"/>
      <w:r w:rsidRPr="00DD7FE7">
        <w:rPr>
          <w:rFonts w:eastAsia="Times New Roman" w:cs="Helvetica"/>
          <w:lang w:eastAsia="pt-BR"/>
        </w:rPr>
        <w:t xml:space="preserve"> com outros professores.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Como usar?</w:t>
      </w:r>
    </w:p>
    <w:p w:rsidR="00B93422" w:rsidRPr="00DD7FE7" w:rsidRDefault="00B93422" w:rsidP="00B93422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lang w:eastAsia="pt-BR"/>
        </w:rPr>
        <w:t xml:space="preserve">Ao registrar-se na plataforma, o professor tem acesso a </w:t>
      </w:r>
      <w:proofErr w:type="spellStart"/>
      <w:r w:rsidRPr="00DD7FE7">
        <w:rPr>
          <w:rFonts w:eastAsia="Times New Roman" w:cs="Helvetica"/>
          <w:lang w:eastAsia="pt-BR"/>
        </w:rPr>
        <w:t>templates</w:t>
      </w:r>
      <w:proofErr w:type="spellEnd"/>
      <w:r w:rsidRPr="00DD7FE7">
        <w:rPr>
          <w:rFonts w:eastAsia="Times New Roman" w:cs="Helvetica"/>
          <w:lang w:eastAsia="pt-BR"/>
        </w:rPr>
        <w:t xml:space="preserve"> e pode construir sua própria </w:t>
      </w:r>
      <w:proofErr w:type="spellStart"/>
      <w:r w:rsidRPr="00DD7FE7">
        <w:rPr>
          <w:rFonts w:eastAsia="Times New Roman" w:cs="Helvetica"/>
          <w:lang w:eastAsia="pt-BR"/>
        </w:rPr>
        <w:t>FlexQuest</w:t>
      </w:r>
      <w:proofErr w:type="spellEnd"/>
      <w:r w:rsidRPr="00DD7FE7">
        <w:rPr>
          <w:rFonts w:eastAsia="Times New Roman" w:cs="Helvetica"/>
          <w:lang w:eastAsia="pt-BR"/>
        </w:rPr>
        <w:t>, convidando colegas para ajudá-lo, ou utilizar algum projeto disponibilizado por outro autor. Poderá ser utilizada com os alunos na sala de aula e além desta, uma vez que fica disponível online.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Contexto</w:t>
      </w:r>
      <w:r w:rsidRPr="00DD7FE7">
        <w:rPr>
          <w:rFonts w:eastAsia="Times New Roman" w:cs="Helvetica"/>
          <w:lang w:eastAsia="pt-BR"/>
        </w:rPr>
        <w:t>: Escolha uma situação-problema de onde partirão os questionamentos e a partir desta será ilustrado o contexto dos casos a serem analisados e desconstruídos. Pode-se usar texto, figura, áudio e/ou vídeo para ilustrá-la. Deve-se inserir uma questão para que os alunos comentem com seus conhecimentos prévios.</w:t>
      </w:r>
      <w:r w:rsidRPr="00DD7FE7">
        <w:rPr>
          <w:rFonts w:eastAsia="Times New Roman" w:cs="Helvetica"/>
          <w:lang w:eastAsia="pt-BR"/>
        </w:rPr>
        <w:br/>
        <w:t> 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Casos</w:t>
      </w:r>
      <w:r w:rsidRPr="00DD7FE7">
        <w:rPr>
          <w:rFonts w:eastAsia="Times New Roman" w:cs="Helvetica"/>
          <w:lang w:eastAsia="pt-BR"/>
        </w:rPr>
        <w:t>: os casos devem ser, preferencialmente, casos baseados na realidade, disponíveis na Internet que estejam associados à situação-problema exposta no Contexto.</w:t>
      </w:r>
      <w:r w:rsidRPr="00DD7FE7">
        <w:rPr>
          <w:rFonts w:eastAsia="Times New Roman" w:cs="Helvetica"/>
          <w:lang w:eastAsia="pt-BR"/>
        </w:rPr>
        <w:br/>
        <w:t xml:space="preserve">Cada caso pode ser composto de um texto, </w:t>
      </w:r>
      <w:proofErr w:type="spellStart"/>
      <w:r w:rsidRPr="00DD7FE7">
        <w:rPr>
          <w:rFonts w:eastAsia="Times New Roman" w:cs="Helvetica"/>
          <w:lang w:eastAsia="pt-BR"/>
        </w:rPr>
        <w:t>umáudio</w:t>
      </w:r>
      <w:proofErr w:type="spellEnd"/>
      <w:r w:rsidRPr="00DD7FE7">
        <w:rPr>
          <w:rFonts w:eastAsia="Times New Roman" w:cs="Helvetica"/>
          <w:lang w:eastAsia="pt-BR"/>
        </w:rPr>
        <w:t xml:space="preserve"> ou um vídeo.</w:t>
      </w:r>
      <w:r w:rsidRPr="00DD7FE7">
        <w:rPr>
          <w:rFonts w:eastAsia="Times New Roman" w:cs="Helvetica"/>
          <w:lang w:eastAsia="pt-BR"/>
        </w:rPr>
        <w:br/>
        <w:t xml:space="preserve">A escolha do caso deve ser feita com cautela, sempre pensando nos </w:t>
      </w:r>
      <w:proofErr w:type="spellStart"/>
      <w:r w:rsidRPr="00DD7FE7">
        <w:rPr>
          <w:rFonts w:eastAsia="Times New Roman" w:cs="Helvetica"/>
          <w:lang w:eastAsia="pt-BR"/>
        </w:rPr>
        <w:t>objetivosdo</w:t>
      </w:r>
      <w:proofErr w:type="spellEnd"/>
      <w:r w:rsidRPr="00DD7FE7">
        <w:rPr>
          <w:rFonts w:eastAsia="Times New Roman" w:cs="Helvetica"/>
          <w:lang w:eastAsia="pt-BR"/>
        </w:rPr>
        <w:t xml:space="preserve"> projeto e como eles serão trabalhados. Lembre-se que os casos serão desconstruídos em </w:t>
      </w:r>
      <w:proofErr w:type="spellStart"/>
      <w:r w:rsidRPr="00DD7FE7">
        <w:rPr>
          <w:rFonts w:eastAsia="Times New Roman" w:cs="Helvetica"/>
          <w:lang w:eastAsia="pt-BR"/>
        </w:rPr>
        <w:t>minicasos</w:t>
      </w:r>
      <w:proofErr w:type="spellEnd"/>
      <w:r w:rsidRPr="00DD7FE7">
        <w:rPr>
          <w:rFonts w:eastAsia="Times New Roman" w:cs="Helvetica"/>
          <w:lang w:eastAsia="pt-BR"/>
        </w:rPr>
        <w:t>!</w:t>
      </w:r>
      <w:r w:rsidRPr="00DD7FE7">
        <w:rPr>
          <w:rFonts w:eastAsia="Times New Roman" w:cs="Helvetica"/>
          <w:lang w:eastAsia="pt-BR"/>
        </w:rPr>
        <w:br/>
        <w:t> 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proofErr w:type="spellStart"/>
      <w:r w:rsidRPr="00DD7FE7">
        <w:rPr>
          <w:rFonts w:eastAsia="Times New Roman" w:cs="Helvetica"/>
          <w:b/>
          <w:bCs/>
          <w:lang w:eastAsia="pt-BR"/>
        </w:rPr>
        <w:t>Minicasos</w:t>
      </w:r>
      <w:proofErr w:type="spellEnd"/>
      <w:r w:rsidRPr="00DD7FE7">
        <w:rPr>
          <w:rFonts w:eastAsia="Times New Roman" w:cs="Helvetica"/>
          <w:lang w:eastAsia="pt-BR"/>
        </w:rPr>
        <w:t xml:space="preserve">: O caso deve ser desconstruído em quantos </w:t>
      </w:r>
      <w:proofErr w:type="spellStart"/>
      <w:r w:rsidRPr="00DD7FE7">
        <w:rPr>
          <w:rFonts w:eastAsia="Times New Roman" w:cs="Helvetica"/>
          <w:lang w:eastAsia="pt-BR"/>
        </w:rPr>
        <w:t>minicasos</w:t>
      </w:r>
      <w:proofErr w:type="spellEnd"/>
      <w:r w:rsidRPr="00DD7FE7">
        <w:rPr>
          <w:rFonts w:eastAsia="Times New Roman" w:cs="Helvetica"/>
          <w:lang w:eastAsia="pt-BR"/>
        </w:rPr>
        <w:t xml:space="preserve"> for necessário para trabalhar um determinado conceito. Sugerimos que indiquem links de apoio para auxiliar durante a exploração dos </w:t>
      </w:r>
      <w:proofErr w:type="spellStart"/>
      <w:r w:rsidRPr="00DD7FE7">
        <w:rPr>
          <w:rFonts w:eastAsia="Times New Roman" w:cs="Helvetica"/>
          <w:lang w:eastAsia="pt-BR"/>
        </w:rPr>
        <w:t>minicasos</w:t>
      </w:r>
      <w:proofErr w:type="spellEnd"/>
      <w:r w:rsidRPr="00DD7FE7">
        <w:rPr>
          <w:rFonts w:eastAsia="Times New Roman" w:cs="Helvetica"/>
          <w:lang w:eastAsia="pt-BR"/>
        </w:rPr>
        <w:t xml:space="preserve">. Lembrando que o </w:t>
      </w:r>
      <w:proofErr w:type="spellStart"/>
      <w:r w:rsidRPr="00DD7FE7">
        <w:rPr>
          <w:rFonts w:eastAsia="Times New Roman" w:cs="Helvetica"/>
          <w:lang w:eastAsia="pt-BR"/>
        </w:rPr>
        <w:t>minicaso</w:t>
      </w:r>
      <w:proofErr w:type="spellEnd"/>
      <w:r w:rsidRPr="00DD7FE7">
        <w:rPr>
          <w:rFonts w:eastAsia="Times New Roman" w:cs="Helvetica"/>
          <w:lang w:eastAsia="pt-BR"/>
        </w:rPr>
        <w:t xml:space="preserve"> é uma parte do caso.</w:t>
      </w:r>
      <w:r w:rsidRPr="00DD7FE7">
        <w:rPr>
          <w:rFonts w:eastAsia="Times New Roman" w:cs="Helvetica"/>
          <w:lang w:eastAsia="pt-BR"/>
        </w:rPr>
        <w:br/>
        <w:t> 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Questões</w:t>
      </w:r>
      <w:r w:rsidRPr="00DD7FE7">
        <w:rPr>
          <w:rFonts w:eastAsia="Times New Roman" w:cs="Helvetica"/>
          <w:lang w:eastAsia="pt-BR"/>
        </w:rPr>
        <w:t>: A formulação de questões é uma etapa muito importante para o desenvolvimento desta estratégia didática, uma vez que a pergunta estimula o pensamento. As questões devem servir de guia para os utilizadores explorarem e atingirem os objetivos do projeto.</w:t>
      </w:r>
      <w:r w:rsidRPr="00DD7FE7">
        <w:rPr>
          <w:rFonts w:eastAsia="Times New Roman" w:cs="Helvetica"/>
          <w:lang w:eastAsia="pt-BR"/>
        </w:rPr>
        <w:br/>
        <w:t> 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Processo – sequências especiais: </w:t>
      </w:r>
      <w:r w:rsidRPr="00DD7FE7">
        <w:rPr>
          <w:rFonts w:eastAsia="Times New Roman" w:cs="Helvetica"/>
          <w:lang w:eastAsia="pt-BR"/>
        </w:rPr>
        <w:t xml:space="preserve">Em cada sequência especial deve-se descrever como os utilizadores deverão revisitar os </w:t>
      </w:r>
      <w:proofErr w:type="spellStart"/>
      <w:r w:rsidRPr="00DD7FE7">
        <w:rPr>
          <w:rFonts w:eastAsia="Times New Roman" w:cs="Helvetica"/>
          <w:lang w:eastAsia="pt-BR"/>
        </w:rPr>
        <w:t>minicasos</w:t>
      </w:r>
      <w:proofErr w:type="spellEnd"/>
      <w:r w:rsidRPr="00DD7FE7">
        <w:rPr>
          <w:rFonts w:eastAsia="Times New Roman" w:cs="Helvetica"/>
          <w:lang w:eastAsia="pt-BR"/>
        </w:rPr>
        <w:t xml:space="preserve"> com atenção especial voltada à temática a ser explorada no processo de construção de um conceito.</w:t>
      </w:r>
      <w:r w:rsidRPr="00DD7FE7">
        <w:rPr>
          <w:rFonts w:eastAsia="Times New Roman" w:cs="Helvetica"/>
          <w:lang w:eastAsia="pt-BR"/>
        </w:rPr>
        <w:br/>
        <w:t> </w:t>
      </w:r>
    </w:p>
    <w:p w:rsidR="00B93422" w:rsidRPr="00DD7FE7" w:rsidRDefault="00B93422" w:rsidP="00B93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pt-BR"/>
        </w:rPr>
      </w:pPr>
      <w:r w:rsidRPr="00DD7FE7">
        <w:rPr>
          <w:rFonts w:eastAsia="Times New Roman" w:cs="Helvetica"/>
          <w:b/>
          <w:bCs/>
          <w:lang w:eastAsia="pt-BR"/>
        </w:rPr>
        <w:t>Transferência:</w:t>
      </w:r>
      <w:r w:rsidRPr="00DD7FE7">
        <w:rPr>
          <w:rFonts w:eastAsia="Times New Roman" w:cs="Helvetica"/>
          <w:lang w:eastAsia="pt-BR"/>
        </w:rPr>
        <w:t> Sugerir quais atividades serão produto deste projeto. Deve-se estimular o indivíduo a explorar casos além dos apresentados no projeto e até a proposição de um novo caso a ser desconstruindo por ele ou por um grupo.</w:t>
      </w:r>
    </w:p>
    <w:p w:rsidR="00B93422" w:rsidRPr="00DD7FE7" w:rsidRDefault="00DD7FE7" w:rsidP="00DE671B">
      <w:pPr>
        <w:jc w:val="right"/>
      </w:pPr>
      <w:hyperlink r:id="rId5" w:history="1">
        <w:r w:rsidR="00A34808" w:rsidRPr="00DD7FE7">
          <w:rPr>
            <w:rStyle w:val="Hyperlink"/>
          </w:rPr>
          <w:t>http://flexquest.ufrpe.br/saber-mais</w:t>
        </w:r>
      </w:hyperlink>
    </w:p>
    <w:p w:rsidR="00DE671B" w:rsidRPr="00DD7FE7" w:rsidRDefault="00DE671B">
      <w:pPr>
        <w:rPr>
          <w:u w:val="single"/>
        </w:rPr>
      </w:pPr>
    </w:p>
    <w:p w:rsidR="00A34808" w:rsidRPr="00DD7FE7" w:rsidRDefault="00A34808">
      <w:r w:rsidRPr="00DD7FE7">
        <w:rPr>
          <w:u w:val="single"/>
        </w:rPr>
        <w:t>2 –</w:t>
      </w:r>
      <w:r w:rsidR="00DE671B" w:rsidRPr="00DD7FE7">
        <w:rPr>
          <w:u w:val="single"/>
        </w:rPr>
        <w:t xml:space="preserve"> Site</w:t>
      </w:r>
      <w:r w:rsidR="00DE671B" w:rsidRPr="00DD7FE7">
        <w:t xml:space="preserve">: elaborar um site a partir de bases gratuitas como </w:t>
      </w:r>
      <w:proofErr w:type="spellStart"/>
      <w:r w:rsidR="00DE671B" w:rsidRPr="00DD7FE7">
        <w:t>webnode</w:t>
      </w:r>
      <w:proofErr w:type="spellEnd"/>
      <w:r w:rsidR="00DE671B" w:rsidRPr="00DD7FE7">
        <w:t xml:space="preserve">, </w:t>
      </w:r>
      <w:proofErr w:type="spellStart"/>
      <w:r w:rsidR="00DE671B" w:rsidRPr="00DD7FE7">
        <w:t>wix</w:t>
      </w:r>
      <w:proofErr w:type="spellEnd"/>
      <w:r w:rsidR="00DE671B" w:rsidRPr="00DD7FE7">
        <w:t xml:space="preserve">, </w:t>
      </w:r>
      <w:proofErr w:type="spellStart"/>
      <w:r w:rsidR="00DE671B" w:rsidRPr="00DD7FE7">
        <w:t>blogspot</w:t>
      </w:r>
      <w:proofErr w:type="spellEnd"/>
      <w:r w:rsidR="00DE671B" w:rsidRPr="00DD7FE7">
        <w:t>, dentre outros. Atenção para seguir as informações citadas acima e ter caráter interativo.</w:t>
      </w:r>
    </w:p>
    <w:p w:rsidR="00DE671B" w:rsidRPr="00DD7FE7" w:rsidRDefault="00DE671B">
      <w:pPr>
        <w:rPr>
          <w:u w:val="single"/>
        </w:rPr>
      </w:pPr>
    </w:p>
    <w:p w:rsidR="00DE671B" w:rsidRPr="00DD7FE7" w:rsidRDefault="00DE671B">
      <w:r w:rsidRPr="00DD7FE7">
        <w:t xml:space="preserve">3 – </w:t>
      </w:r>
      <w:r w:rsidRPr="00DD7FE7">
        <w:rPr>
          <w:u w:val="single"/>
        </w:rPr>
        <w:t>Debate entre pares</w:t>
      </w:r>
      <w:r w:rsidRPr="00DD7FE7">
        <w:t xml:space="preserve">: o coletivo de alunos será organizado em quatro grupos: dois de acusação e dois de defesa. No primeiro dia será debatido o tema 1 com um grupo fazendo a acusação </w:t>
      </w:r>
      <w:r w:rsidR="00A43798" w:rsidRPr="00DD7FE7">
        <w:t xml:space="preserve">e </w:t>
      </w:r>
      <w:r w:rsidRPr="00DD7FE7">
        <w:t xml:space="preserve">o outro fazendo a defesa e, por votação secreta, os outros alunos decidem qual grupo defendeu melhor seus argumentos. No segundo dia </w:t>
      </w:r>
      <w:r w:rsidR="00A43798" w:rsidRPr="00DD7FE7">
        <w:t xml:space="preserve">de debate </w:t>
      </w:r>
      <w:r w:rsidRPr="00DD7FE7">
        <w:t xml:space="preserve">os grupos se invertem. </w:t>
      </w:r>
    </w:p>
    <w:p w:rsidR="00A43798" w:rsidRPr="00DD7FE7" w:rsidRDefault="00DE671B">
      <w:r w:rsidRPr="00DD7FE7">
        <w:t>Atenção para a importância de que os argumentos sejam pa</w:t>
      </w:r>
      <w:r w:rsidR="00A43798" w:rsidRPr="00DD7FE7">
        <w:t>utados em:</w:t>
      </w:r>
    </w:p>
    <w:p w:rsidR="00DE671B" w:rsidRPr="00DD7FE7" w:rsidRDefault="00A43798" w:rsidP="00A43798">
      <w:r w:rsidRPr="00DD7FE7">
        <w:t>* conteúdos químicos adequados</w:t>
      </w:r>
      <w:r w:rsidR="00DE671B" w:rsidRPr="00DD7FE7">
        <w:t xml:space="preserve"> </w:t>
      </w:r>
      <w:r w:rsidRPr="00DD7FE7">
        <w:t>* com responsabilidade ambiental</w:t>
      </w:r>
      <w:r w:rsidR="00DE671B" w:rsidRPr="00DD7FE7">
        <w:t xml:space="preserve"> </w:t>
      </w:r>
      <w:r w:rsidRPr="00DD7FE7">
        <w:t xml:space="preserve">* economicamente viável </w:t>
      </w:r>
    </w:p>
    <w:p w:rsidR="00B93422" w:rsidRPr="00DD7FE7" w:rsidRDefault="00B93422"/>
    <w:sectPr w:rsidR="00B93422" w:rsidRPr="00DD7FE7" w:rsidSect="00A34808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213C4"/>
    <w:multiLevelType w:val="multilevel"/>
    <w:tmpl w:val="DDF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A3A35"/>
    <w:multiLevelType w:val="hybridMultilevel"/>
    <w:tmpl w:val="11D2E530"/>
    <w:lvl w:ilvl="0" w:tplc="EB884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67"/>
    <w:rsid w:val="00061B2D"/>
    <w:rsid w:val="00075153"/>
    <w:rsid w:val="0009173B"/>
    <w:rsid w:val="000957E6"/>
    <w:rsid w:val="000A3575"/>
    <w:rsid w:val="000D4BBA"/>
    <w:rsid w:val="000D7939"/>
    <w:rsid w:val="000E229A"/>
    <w:rsid w:val="000F01D2"/>
    <w:rsid w:val="001075CA"/>
    <w:rsid w:val="001203AB"/>
    <w:rsid w:val="00127899"/>
    <w:rsid w:val="00131BE8"/>
    <w:rsid w:val="00140C63"/>
    <w:rsid w:val="0016091F"/>
    <w:rsid w:val="0017012B"/>
    <w:rsid w:val="00183046"/>
    <w:rsid w:val="00186D52"/>
    <w:rsid w:val="00197A4F"/>
    <w:rsid w:val="001B205F"/>
    <w:rsid w:val="001B7543"/>
    <w:rsid w:val="001C3053"/>
    <w:rsid w:val="001D506C"/>
    <w:rsid w:val="001E0B62"/>
    <w:rsid w:val="00210274"/>
    <w:rsid w:val="00211ADA"/>
    <w:rsid w:val="0021596B"/>
    <w:rsid w:val="00245E9D"/>
    <w:rsid w:val="002527DB"/>
    <w:rsid w:val="002528C2"/>
    <w:rsid w:val="00262083"/>
    <w:rsid w:val="002722D0"/>
    <w:rsid w:val="00277AA7"/>
    <w:rsid w:val="002C42DF"/>
    <w:rsid w:val="002C6508"/>
    <w:rsid w:val="002D06C7"/>
    <w:rsid w:val="002D3A9D"/>
    <w:rsid w:val="002D7909"/>
    <w:rsid w:val="002F0503"/>
    <w:rsid w:val="002F5B27"/>
    <w:rsid w:val="003058FE"/>
    <w:rsid w:val="00323705"/>
    <w:rsid w:val="0033585A"/>
    <w:rsid w:val="003377D2"/>
    <w:rsid w:val="00364680"/>
    <w:rsid w:val="003752FB"/>
    <w:rsid w:val="00390843"/>
    <w:rsid w:val="003A5F83"/>
    <w:rsid w:val="003B1294"/>
    <w:rsid w:val="003C4462"/>
    <w:rsid w:val="003D05DE"/>
    <w:rsid w:val="003D570D"/>
    <w:rsid w:val="003D76E0"/>
    <w:rsid w:val="003F2958"/>
    <w:rsid w:val="00405EC8"/>
    <w:rsid w:val="00414FB3"/>
    <w:rsid w:val="004245ED"/>
    <w:rsid w:val="0042570A"/>
    <w:rsid w:val="00441ADC"/>
    <w:rsid w:val="004714EC"/>
    <w:rsid w:val="00473C86"/>
    <w:rsid w:val="00483700"/>
    <w:rsid w:val="004B0AE0"/>
    <w:rsid w:val="004B6874"/>
    <w:rsid w:val="004C4409"/>
    <w:rsid w:val="004E76E3"/>
    <w:rsid w:val="00504D80"/>
    <w:rsid w:val="005169A0"/>
    <w:rsid w:val="0056080F"/>
    <w:rsid w:val="00583085"/>
    <w:rsid w:val="0059263B"/>
    <w:rsid w:val="005B3747"/>
    <w:rsid w:val="005B433F"/>
    <w:rsid w:val="005B5F0B"/>
    <w:rsid w:val="005D5351"/>
    <w:rsid w:val="005D6488"/>
    <w:rsid w:val="006043AA"/>
    <w:rsid w:val="00616BB7"/>
    <w:rsid w:val="0066224C"/>
    <w:rsid w:val="00662725"/>
    <w:rsid w:val="00662AEF"/>
    <w:rsid w:val="006642E1"/>
    <w:rsid w:val="0066544A"/>
    <w:rsid w:val="00672472"/>
    <w:rsid w:val="00680157"/>
    <w:rsid w:val="006B0AAC"/>
    <w:rsid w:val="006C5D71"/>
    <w:rsid w:val="0071097F"/>
    <w:rsid w:val="00715194"/>
    <w:rsid w:val="00723158"/>
    <w:rsid w:val="00725270"/>
    <w:rsid w:val="007605F7"/>
    <w:rsid w:val="00771F8B"/>
    <w:rsid w:val="007850CB"/>
    <w:rsid w:val="00786485"/>
    <w:rsid w:val="00792AAA"/>
    <w:rsid w:val="007C1AEA"/>
    <w:rsid w:val="007C3B07"/>
    <w:rsid w:val="007C604F"/>
    <w:rsid w:val="007D0628"/>
    <w:rsid w:val="007F2002"/>
    <w:rsid w:val="007F387E"/>
    <w:rsid w:val="0081321D"/>
    <w:rsid w:val="008168FD"/>
    <w:rsid w:val="00824678"/>
    <w:rsid w:val="00834EF7"/>
    <w:rsid w:val="00871DD9"/>
    <w:rsid w:val="008849A0"/>
    <w:rsid w:val="008A752F"/>
    <w:rsid w:val="008A7C5C"/>
    <w:rsid w:val="008C31F5"/>
    <w:rsid w:val="008E62E7"/>
    <w:rsid w:val="008F3CD6"/>
    <w:rsid w:val="00912C65"/>
    <w:rsid w:val="00926329"/>
    <w:rsid w:val="0094261D"/>
    <w:rsid w:val="009579B5"/>
    <w:rsid w:val="00964246"/>
    <w:rsid w:val="0099093C"/>
    <w:rsid w:val="009A0B9A"/>
    <w:rsid w:val="009A1785"/>
    <w:rsid w:val="009A2D2B"/>
    <w:rsid w:val="009C6437"/>
    <w:rsid w:val="009E1C79"/>
    <w:rsid w:val="009E4F99"/>
    <w:rsid w:val="009F025C"/>
    <w:rsid w:val="009F7C04"/>
    <w:rsid w:val="00A07661"/>
    <w:rsid w:val="00A213B8"/>
    <w:rsid w:val="00A23232"/>
    <w:rsid w:val="00A23D02"/>
    <w:rsid w:val="00A34808"/>
    <w:rsid w:val="00A3699A"/>
    <w:rsid w:val="00A43798"/>
    <w:rsid w:val="00A51CCA"/>
    <w:rsid w:val="00A64E0C"/>
    <w:rsid w:val="00A72075"/>
    <w:rsid w:val="00A90BE9"/>
    <w:rsid w:val="00A92AF6"/>
    <w:rsid w:val="00AC0451"/>
    <w:rsid w:val="00AD07B4"/>
    <w:rsid w:val="00AE1A02"/>
    <w:rsid w:val="00AF4051"/>
    <w:rsid w:val="00B03827"/>
    <w:rsid w:val="00B04C04"/>
    <w:rsid w:val="00B2729D"/>
    <w:rsid w:val="00B4451E"/>
    <w:rsid w:val="00B76628"/>
    <w:rsid w:val="00B93422"/>
    <w:rsid w:val="00BA4468"/>
    <w:rsid w:val="00BA5B54"/>
    <w:rsid w:val="00BC087F"/>
    <w:rsid w:val="00BC193A"/>
    <w:rsid w:val="00BE0AD5"/>
    <w:rsid w:val="00BF0850"/>
    <w:rsid w:val="00C11050"/>
    <w:rsid w:val="00C35BB9"/>
    <w:rsid w:val="00C376ED"/>
    <w:rsid w:val="00C478B5"/>
    <w:rsid w:val="00C51B30"/>
    <w:rsid w:val="00CA0202"/>
    <w:rsid w:val="00CA3552"/>
    <w:rsid w:val="00CA399E"/>
    <w:rsid w:val="00CB5C01"/>
    <w:rsid w:val="00CC56F7"/>
    <w:rsid w:val="00CC7770"/>
    <w:rsid w:val="00CE4FE6"/>
    <w:rsid w:val="00D0605F"/>
    <w:rsid w:val="00D112A4"/>
    <w:rsid w:val="00D30D7E"/>
    <w:rsid w:val="00D5790A"/>
    <w:rsid w:val="00D65FFC"/>
    <w:rsid w:val="00D83088"/>
    <w:rsid w:val="00D92001"/>
    <w:rsid w:val="00D95308"/>
    <w:rsid w:val="00DA137B"/>
    <w:rsid w:val="00DA6367"/>
    <w:rsid w:val="00DB0FA9"/>
    <w:rsid w:val="00DC1CF6"/>
    <w:rsid w:val="00DC5722"/>
    <w:rsid w:val="00DC5FFF"/>
    <w:rsid w:val="00DD7FE7"/>
    <w:rsid w:val="00DE3087"/>
    <w:rsid w:val="00DE671B"/>
    <w:rsid w:val="00DF5497"/>
    <w:rsid w:val="00E0397C"/>
    <w:rsid w:val="00E10846"/>
    <w:rsid w:val="00E14530"/>
    <w:rsid w:val="00E35E4C"/>
    <w:rsid w:val="00E366F8"/>
    <w:rsid w:val="00E377F8"/>
    <w:rsid w:val="00E656CC"/>
    <w:rsid w:val="00E667FA"/>
    <w:rsid w:val="00E816BD"/>
    <w:rsid w:val="00E84FA8"/>
    <w:rsid w:val="00E857E7"/>
    <w:rsid w:val="00EB04CD"/>
    <w:rsid w:val="00EC0012"/>
    <w:rsid w:val="00EC088A"/>
    <w:rsid w:val="00EC1CED"/>
    <w:rsid w:val="00EC5905"/>
    <w:rsid w:val="00EC76D6"/>
    <w:rsid w:val="00ED7FBC"/>
    <w:rsid w:val="00EE0B20"/>
    <w:rsid w:val="00EE43AA"/>
    <w:rsid w:val="00EF5B32"/>
    <w:rsid w:val="00F00F1B"/>
    <w:rsid w:val="00F14404"/>
    <w:rsid w:val="00F22922"/>
    <w:rsid w:val="00F30A84"/>
    <w:rsid w:val="00F369AB"/>
    <w:rsid w:val="00F54BC9"/>
    <w:rsid w:val="00F614FB"/>
    <w:rsid w:val="00F649ED"/>
    <w:rsid w:val="00F74D8E"/>
    <w:rsid w:val="00F825C2"/>
    <w:rsid w:val="00F829C8"/>
    <w:rsid w:val="00F83309"/>
    <w:rsid w:val="00FA33C7"/>
    <w:rsid w:val="00FB307A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C6F-CE59-497D-8E0A-B8A5E50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3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3422"/>
    <w:rPr>
      <w:b/>
      <w:bCs/>
    </w:rPr>
  </w:style>
  <w:style w:type="character" w:styleId="Hyperlink">
    <w:name w:val="Hyperlink"/>
    <w:basedOn w:val="Fontepargpadro"/>
    <w:uiPriority w:val="99"/>
    <w:unhideWhenUsed/>
    <w:rsid w:val="00A348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xquest.ufrpe.br/saber-m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EPSEC USP-RP</dc:creator>
  <cp:keywords/>
  <dc:description/>
  <cp:lastModifiedBy>joana andrade</cp:lastModifiedBy>
  <cp:revision>2</cp:revision>
  <cp:lastPrinted>2019-02-20T19:56:00Z</cp:lastPrinted>
  <dcterms:created xsi:type="dcterms:W3CDTF">2019-02-20T20:02:00Z</dcterms:created>
  <dcterms:modified xsi:type="dcterms:W3CDTF">2019-02-20T20:02:00Z</dcterms:modified>
</cp:coreProperties>
</file>