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4A" w:rsidRDefault="00D67A4A" w:rsidP="00D67A4A">
      <w:pPr>
        <w:jc w:val="center"/>
        <w:rPr>
          <w:sz w:val="28"/>
          <w:szCs w:val="28"/>
        </w:rPr>
      </w:pPr>
      <w:r>
        <w:rPr>
          <w:sz w:val="28"/>
          <w:szCs w:val="28"/>
        </w:rPr>
        <w:t>Resumo História da Música I</w:t>
      </w:r>
    </w:p>
    <w:p w:rsidR="00D67A4A" w:rsidRDefault="00917A29" w:rsidP="00D67A4A">
      <w:pPr>
        <w:jc w:val="center"/>
        <w:rPr>
          <w:sz w:val="28"/>
          <w:szCs w:val="28"/>
        </w:rPr>
      </w:pPr>
      <w:r>
        <w:rPr>
          <w:sz w:val="28"/>
          <w:szCs w:val="28"/>
        </w:rPr>
        <w:t>Aula 02</w:t>
      </w:r>
      <w:r w:rsidR="00D67A4A">
        <w:rPr>
          <w:sz w:val="28"/>
          <w:szCs w:val="28"/>
        </w:rPr>
        <w:t xml:space="preserve">, </w:t>
      </w:r>
      <w:r>
        <w:rPr>
          <w:sz w:val="28"/>
          <w:szCs w:val="28"/>
        </w:rPr>
        <w:t>Novas Formas Francas.</w:t>
      </w:r>
    </w:p>
    <w:p w:rsidR="00D67A4A" w:rsidRDefault="00D67A4A" w:rsidP="00D67A4A">
      <w:pPr>
        <w:rPr>
          <w:sz w:val="28"/>
          <w:szCs w:val="28"/>
        </w:rPr>
      </w:pPr>
    </w:p>
    <w:p w:rsidR="00D67A4A" w:rsidRDefault="004E4CC0" w:rsidP="001F70F5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 w:rsidR="00D67A4A">
        <w:rPr>
          <w:szCs w:val="24"/>
        </w:rPr>
        <w:t xml:space="preserve">Período abrangido: </w:t>
      </w:r>
      <w:r w:rsidR="00917A29">
        <w:rPr>
          <w:szCs w:val="24"/>
        </w:rPr>
        <w:t>aproximadamente do início do século VIII até o início do século XI. Abrange o período em que o repertório gregoriano foi assimilado integralmente pelo reino franco e as formas que foram exploradas e desenvolvidas ao longo dos séculos seguintes com a interação das formas musicais prévias e as novas tendências que surgiram.</w:t>
      </w:r>
    </w:p>
    <w:p w:rsidR="00D67A4A" w:rsidRDefault="004E4CC0" w:rsidP="001F70F5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 w:rsidR="00917A29">
        <w:rPr>
          <w:szCs w:val="24"/>
        </w:rPr>
        <w:t>Diferença de formas compactas, que têm seus elementos como forma, texto e melodia mais claramente distinguívei</w:t>
      </w:r>
      <w:r w:rsidR="00647FFA">
        <w:rPr>
          <w:szCs w:val="24"/>
        </w:rPr>
        <w:t>s em partes (</w:t>
      </w:r>
      <w:r w:rsidR="00917A29">
        <w:rPr>
          <w:szCs w:val="24"/>
        </w:rPr>
        <w:t>o hino, a sequência</w:t>
      </w:r>
      <w:r w:rsidR="00647FFA">
        <w:rPr>
          <w:szCs w:val="24"/>
        </w:rPr>
        <w:t xml:space="preserve"> e as laudas</w:t>
      </w:r>
      <w:r w:rsidR="00917A29">
        <w:rPr>
          <w:szCs w:val="24"/>
        </w:rPr>
        <w:t>, por exemplo) e fo</w:t>
      </w:r>
      <w:r w:rsidR="00647FFA">
        <w:rPr>
          <w:szCs w:val="24"/>
        </w:rPr>
        <w:t>rmas fluidas, que se opõe às formas compactas por serem melismáticas e menos enfáticas em suas subdivisões e segmentações (graduais e aleluias, por exemplo).</w:t>
      </w:r>
    </w:p>
    <w:p w:rsidR="00FE7285" w:rsidRDefault="00647FFA" w:rsidP="00647FFA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>
        <w:rPr>
          <w:szCs w:val="24"/>
        </w:rPr>
        <w:t>Tropo: prática que ocorria para a expansão ou ornamentação de uma melodia através da adição ou interpolação de novas melodias com novos textos a partes do canto original.</w:t>
      </w:r>
      <w:r w:rsidR="00A130DC" w:rsidRPr="001A54D0">
        <w:rPr>
          <w:szCs w:val="24"/>
        </w:rPr>
        <w:t xml:space="preserve"> </w:t>
      </w:r>
    </w:p>
    <w:p w:rsidR="00647FFA" w:rsidRDefault="00647FFA" w:rsidP="00647FFA">
      <w:pPr>
        <w:jc w:val="both"/>
        <w:rPr>
          <w:b/>
          <w:szCs w:val="24"/>
        </w:rPr>
      </w:pPr>
      <w:r>
        <w:rPr>
          <w:b/>
          <w:szCs w:val="24"/>
        </w:rPr>
        <w:t>Formas introduzidas nesta aula.</w:t>
      </w:r>
    </w:p>
    <w:p w:rsidR="00647FFA" w:rsidRDefault="00647FFA" w:rsidP="00647FFA">
      <w:pPr>
        <w:jc w:val="both"/>
        <w:rPr>
          <w:szCs w:val="24"/>
        </w:rPr>
      </w:pPr>
      <w:r w:rsidRPr="00C740CC">
        <w:rPr>
          <w:b/>
          <w:szCs w:val="24"/>
        </w:rPr>
        <w:t>Hino:</w:t>
      </w:r>
      <w:r>
        <w:rPr>
          <w:szCs w:val="24"/>
        </w:rPr>
        <w:t xml:space="preserve"> música com texto poético dividido em estrofes, quase sempre metrificado e rimado. Musicalmente organizado em pequenas frases musicais que coincidem com as estrofes do texto e que são repetidas da mesma maneira e na mes</w:t>
      </w:r>
      <w:r w:rsidR="000A108F">
        <w:rPr>
          <w:szCs w:val="24"/>
        </w:rPr>
        <w:t>ma ordem para todas as estrofes seguintes.</w:t>
      </w:r>
    </w:p>
    <w:p w:rsidR="00647FFA" w:rsidRDefault="00647FFA" w:rsidP="00647FFA">
      <w:pPr>
        <w:jc w:val="both"/>
        <w:rPr>
          <w:szCs w:val="24"/>
        </w:rPr>
      </w:pPr>
      <w:r w:rsidRPr="00C740CC">
        <w:rPr>
          <w:b/>
          <w:szCs w:val="24"/>
        </w:rPr>
        <w:t>Lauda:</w:t>
      </w:r>
      <w:r>
        <w:rPr>
          <w:szCs w:val="24"/>
        </w:rPr>
        <w:t xml:space="preserve"> </w:t>
      </w:r>
      <w:r w:rsidR="004E7402">
        <w:rPr>
          <w:szCs w:val="24"/>
        </w:rPr>
        <w:t>refere-se à música composta para os textos aclamatórios de Kyrie, Gloria, Credo, Sanctus e Agnus Dei. Dif</w:t>
      </w:r>
      <w:r w:rsidR="000A108F">
        <w:rPr>
          <w:szCs w:val="24"/>
        </w:rPr>
        <w:t>erem entre si no que se refere à</w:t>
      </w:r>
      <w:r w:rsidR="004E7402">
        <w:rPr>
          <w:szCs w:val="24"/>
        </w:rPr>
        <w:t>s suas subdivisões formais, mas podem ser percebidos por seus t</w:t>
      </w:r>
      <w:r w:rsidR="000A108F">
        <w:rPr>
          <w:szCs w:val="24"/>
        </w:rPr>
        <w:t>extos, que são sempre os mesmos para cada um.</w:t>
      </w:r>
    </w:p>
    <w:p w:rsidR="00647FFA" w:rsidRPr="004E7402" w:rsidRDefault="00647FFA" w:rsidP="00647FFA">
      <w:pPr>
        <w:jc w:val="both"/>
        <w:rPr>
          <w:szCs w:val="24"/>
        </w:rPr>
      </w:pPr>
      <w:r w:rsidRPr="00C740CC">
        <w:rPr>
          <w:b/>
          <w:szCs w:val="24"/>
        </w:rPr>
        <w:t>Sequência:</w:t>
      </w:r>
      <w:r w:rsidR="004E7402">
        <w:rPr>
          <w:szCs w:val="24"/>
        </w:rPr>
        <w:t xml:space="preserve"> forma poética que tem uma organização das melodias atribuídas às suas estrofes por </w:t>
      </w:r>
      <w:r w:rsidR="004E7402">
        <w:rPr>
          <w:i/>
          <w:szCs w:val="24"/>
        </w:rPr>
        <w:t>couplets</w:t>
      </w:r>
      <w:r w:rsidR="004E7402">
        <w:rPr>
          <w:szCs w:val="24"/>
        </w:rPr>
        <w:t xml:space="preserve">. Esta organização por </w:t>
      </w:r>
      <w:r w:rsidR="004E7402">
        <w:rPr>
          <w:i/>
          <w:szCs w:val="24"/>
        </w:rPr>
        <w:t xml:space="preserve">couplets </w:t>
      </w:r>
      <w:r w:rsidR="004E7402">
        <w:rPr>
          <w:szCs w:val="24"/>
        </w:rPr>
        <w:t xml:space="preserve">significa, no caso da sequência, que a frase melódica inicial é cantada sem ser repetida imediatamente, e segue-se com frases que se repetem </w:t>
      </w:r>
      <w:r w:rsidR="00C740CC">
        <w:rPr>
          <w:szCs w:val="24"/>
        </w:rPr>
        <w:t xml:space="preserve">logo após serem cantadas. Ilustrada por, por exemplo, </w:t>
      </w:r>
      <w:proofErr w:type="spellStart"/>
      <w:r w:rsidR="00C740CC">
        <w:rPr>
          <w:szCs w:val="24"/>
        </w:rPr>
        <w:t>A-BB-CC-DD-etc</w:t>
      </w:r>
      <w:proofErr w:type="spellEnd"/>
      <w:r w:rsidR="00C740CC">
        <w:rPr>
          <w:szCs w:val="24"/>
        </w:rPr>
        <w:t>.</w:t>
      </w:r>
      <w:r w:rsidR="00B55457">
        <w:rPr>
          <w:szCs w:val="24"/>
        </w:rPr>
        <w:t xml:space="preserve"> Há também casos em que a primeira frase melódica é repetida imediatamente depois (AA-BB-CC-DD, por exemplo); mesmo nestes casos, no entanto, a estrutura em </w:t>
      </w:r>
      <w:r w:rsidR="00B55457">
        <w:rPr>
          <w:i/>
          <w:szCs w:val="24"/>
        </w:rPr>
        <w:t>couplets</w:t>
      </w:r>
      <w:r w:rsidR="00B55457">
        <w:rPr>
          <w:szCs w:val="24"/>
        </w:rPr>
        <w:t xml:space="preserve"> se mantém como qualquer sequência, independente desta exceção ao início. </w:t>
      </w:r>
    </w:p>
    <w:p w:rsidR="00487EDA" w:rsidRDefault="00487EDA" w:rsidP="001F70F5">
      <w:pPr>
        <w:jc w:val="both"/>
        <w:rPr>
          <w:b/>
          <w:szCs w:val="24"/>
        </w:rPr>
      </w:pPr>
      <w:r w:rsidRPr="001A54D0">
        <w:rPr>
          <w:b/>
          <w:szCs w:val="24"/>
        </w:rPr>
        <w:t>Categorias de escuta introduzidas nesta aula.</w:t>
      </w:r>
    </w:p>
    <w:p w:rsidR="001A54D0" w:rsidRDefault="001A54D0" w:rsidP="001F70F5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 w:rsidR="000301C7">
        <w:rPr>
          <w:szCs w:val="24"/>
        </w:rPr>
        <w:t>Hinos.</w:t>
      </w:r>
    </w:p>
    <w:p w:rsidR="001A54D0" w:rsidRDefault="001A54D0" w:rsidP="001F70F5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 w:rsidR="000301C7">
        <w:rPr>
          <w:szCs w:val="24"/>
        </w:rPr>
        <w:t>Sequências.</w:t>
      </w:r>
    </w:p>
    <w:p w:rsidR="001A54D0" w:rsidRDefault="001A54D0" w:rsidP="001F70F5">
      <w:pPr>
        <w:jc w:val="both"/>
        <w:rPr>
          <w:szCs w:val="24"/>
        </w:rPr>
      </w:pPr>
      <w:r>
        <w:rPr>
          <w:rFonts w:hint="eastAsia"/>
          <w:szCs w:val="24"/>
        </w:rPr>
        <w:lastRenderedPageBreak/>
        <w:t>・</w:t>
      </w:r>
      <w:r w:rsidR="000301C7">
        <w:rPr>
          <w:szCs w:val="24"/>
        </w:rPr>
        <w:t>Laudas.</w:t>
      </w:r>
    </w:p>
    <w:p w:rsidR="000301C7" w:rsidRPr="001A54D0" w:rsidRDefault="000301C7" w:rsidP="001F70F5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>
        <w:rPr>
          <w:szCs w:val="24"/>
        </w:rPr>
        <w:t>Formas compactas e fluidas.</w:t>
      </w:r>
    </w:p>
    <w:p w:rsidR="00487EDA" w:rsidRDefault="001F5325" w:rsidP="001F70F5">
      <w:pPr>
        <w:jc w:val="both"/>
        <w:rPr>
          <w:b/>
          <w:szCs w:val="24"/>
        </w:rPr>
      </w:pPr>
      <w:r>
        <w:rPr>
          <w:b/>
          <w:szCs w:val="24"/>
        </w:rPr>
        <w:t>Fontes sugeridas para áudios.</w:t>
      </w:r>
    </w:p>
    <w:p w:rsidR="00C45160" w:rsidRPr="00C45160" w:rsidRDefault="006F55E1" w:rsidP="001F70F5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 w:rsidR="00C45160">
        <w:rPr>
          <w:szCs w:val="24"/>
        </w:rPr>
        <w:t xml:space="preserve">Ambos os canais abaixo contêm variados vídeos dos diversos tipos de canto católico, tanto do ofício como da missa. Todos os vídeos acompanham o gênero (gradual, aleluia, ofertório, </w:t>
      </w:r>
      <w:r w:rsidR="00E60960">
        <w:rPr>
          <w:b/>
          <w:i/>
          <w:szCs w:val="24"/>
        </w:rPr>
        <w:t xml:space="preserve">sequências, hinos, </w:t>
      </w:r>
      <w:r w:rsidR="00C45160">
        <w:rPr>
          <w:szCs w:val="24"/>
        </w:rPr>
        <w:t>etc.) e partitura.</w:t>
      </w:r>
    </w:p>
    <w:p w:rsidR="00A05BE1" w:rsidRDefault="00972492" w:rsidP="001F70F5">
      <w:pPr>
        <w:jc w:val="both"/>
        <w:rPr>
          <w:szCs w:val="24"/>
        </w:rPr>
      </w:pPr>
      <w:proofErr w:type="gramStart"/>
      <w:r w:rsidRPr="00972492">
        <w:rPr>
          <w:szCs w:val="24"/>
        </w:rPr>
        <w:t>https</w:t>
      </w:r>
      <w:proofErr w:type="gramEnd"/>
      <w:r w:rsidRPr="00972492">
        <w:rPr>
          <w:szCs w:val="24"/>
        </w:rPr>
        <w:t>://www.youtube.com/user/faithandarts0/videos</w:t>
      </w:r>
    </w:p>
    <w:p w:rsidR="00665D04" w:rsidRDefault="00D02C52" w:rsidP="001F70F5">
      <w:pPr>
        <w:jc w:val="both"/>
        <w:rPr>
          <w:szCs w:val="24"/>
        </w:rPr>
      </w:pPr>
      <w:proofErr w:type="gramStart"/>
      <w:r w:rsidRPr="00D02C52">
        <w:rPr>
          <w:szCs w:val="24"/>
        </w:rPr>
        <w:t>https</w:t>
      </w:r>
      <w:proofErr w:type="gramEnd"/>
      <w:r w:rsidRPr="00D02C52">
        <w:rPr>
          <w:szCs w:val="24"/>
        </w:rPr>
        <w:t>://www.youtube.com/user/SGeorgeAZ/videos</w:t>
      </w:r>
    </w:p>
    <w:p w:rsidR="00D02C52" w:rsidRPr="00526490" w:rsidRDefault="006F55E1" w:rsidP="001F70F5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 w:rsidR="00526490">
        <w:rPr>
          <w:szCs w:val="24"/>
        </w:rPr>
        <w:t>Um CD que contém exemplos de sequências e de hinos deste período é</w:t>
      </w:r>
      <w:r w:rsidR="00526490" w:rsidRPr="00526490">
        <w:rPr>
          <w:szCs w:val="24"/>
        </w:rPr>
        <w:t xml:space="preserve"> </w:t>
      </w:r>
      <w:proofErr w:type="spellStart"/>
      <w:r w:rsidR="00526490" w:rsidRPr="00526490">
        <w:rPr>
          <w:i/>
          <w:szCs w:val="24"/>
        </w:rPr>
        <w:t>Polyphonie</w:t>
      </w:r>
      <w:proofErr w:type="spellEnd"/>
      <w:r w:rsidR="00526490" w:rsidRPr="00526490">
        <w:rPr>
          <w:i/>
          <w:szCs w:val="24"/>
        </w:rPr>
        <w:t xml:space="preserve"> </w:t>
      </w:r>
      <w:proofErr w:type="spellStart"/>
      <w:r w:rsidR="00526490" w:rsidRPr="00526490">
        <w:rPr>
          <w:i/>
          <w:szCs w:val="24"/>
        </w:rPr>
        <w:t>Aquitaine</w:t>
      </w:r>
      <w:proofErr w:type="spellEnd"/>
      <w:r w:rsidR="00526490" w:rsidRPr="00526490">
        <w:rPr>
          <w:i/>
          <w:szCs w:val="24"/>
        </w:rPr>
        <w:t xml:space="preserve"> Du XII </w:t>
      </w:r>
      <w:proofErr w:type="spellStart"/>
      <w:r w:rsidR="00526490" w:rsidRPr="00526490">
        <w:rPr>
          <w:i/>
          <w:szCs w:val="24"/>
        </w:rPr>
        <w:t>Siecle</w:t>
      </w:r>
      <w:proofErr w:type="spellEnd"/>
      <w:r w:rsidR="00526490">
        <w:rPr>
          <w:i/>
          <w:szCs w:val="24"/>
        </w:rPr>
        <w:t xml:space="preserve">, </w:t>
      </w:r>
      <w:r w:rsidR="00526490">
        <w:rPr>
          <w:szCs w:val="24"/>
        </w:rPr>
        <w:t xml:space="preserve">do conjunto </w:t>
      </w:r>
      <w:r w:rsidR="00526490">
        <w:rPr>
          <w:i/>
          <w:szCs w:val="24"/>
        </w:rPr>
        <w:t>Ensemble Organum.</w:t>
      </w:r>
      <w:r w:rsidR="00526490">
        <w:rPr>
          <w:szCs w:val="24"/>
        </w:rPr>
        <w:t xml:space="preserve"> </w:t>
      </w:r>
      <w:r w:rsidR="008C338A">
        <w:rPr>
          <w:szCs w:val="24"/>
        </w:rPr>
        <w:t xml:space="preserve">Apesar de serem cantos teoricamente mais tardios do que o período em questão, as formas que foram compostas nos séculos passados </w:t>
      </w:r>
      <w:proofErr w:type="gramStart"/>
      <w:r w:rsidR="008C338A">
        <w:rPr>
          <w:szCs w:val="24"/>
        </w:rPr>
        <w:t>sob influência</w:t>
      </w:r>
      <w:proofErr w:type="gramEnd"/>
      <w:r w:rsidR="008C338A">
        <w:rPr>
          <w:szCs w:val="24"/>
        </w:rPr>
        <w:t xml:space="preserve"> franca, como hinos e prosas e sequências, mantiveram-se a</w:t>
      </w:r>
      <w:r w:rsidR="0041028C">
        <w:rPr>
          <w:szCs w:val="24"/>
        </w:rPr>
        <w:t>s mesmas no que diz respeito às suas organizações formais.</w:t>
      </w:r>
    </w:p>
    <w:p w:rsidR="001A54D0" w:rsidRPr="00526490" w:rsidRDefault="001A54D0" w:rsidP="001A54D0">
      <w:pPr>
        <w:rPr>
          <w:szCs w:val="24"/>
        </w:rPr>
      </w:pPr>
      <w:r w:rsidRPr="00526490">
        <w:rPr>
          <w:b/>
          <w:szCs w:val="24"/>
        </w:rPr>
        <w:t>Referências bibliográficas.</w:t>
      </w:r>
    </w:p>
    <w:p w:rsidR="001A54D0" w:rsidRPr="00B93A9F" w:rsidRDefault="006D3DC1" w:rsidP="001A54D0">
      <w:pPr>
        <w:rPr>
          <w:szCs w:val="24"/>
          <w:lang w:val="en-US"/>
        </w:rPr>
      </w:pPr>
      <w:r>
        <w:rPr>
          <w:szCs w:val="24"/>
          <w:lang w:val="en-US"/>
        </w:rPr>
        <w:t>CROCKER, Richard. New Frankish Forms: 700-1000</w:t>
      </w:r>
      <w:r w:rsidR="001A54D0" w:rsidRPr="00B93A9F">
        <w:rPr>
          <w:szCs w:val="24"/>
          <w:lang w:val="en-US"/>
        </w:rPr>
        <w:t xml:space="preserve">. In: </w:t>
      </w:r>
      <w:r w:rsidR="001A54D0" w:rsidRPr="00B93A9F">
        <w:rPr>
          <w:i/>
          <w:szCs w:val="24"/>
          <w:lang w:val="en-US"/>
        </w:rPr>
        <w:t>A History of Musical Style</w:t>
      </w:r>
      <w:r>
        <w:rPr>
          <w:szCs w:val="24"/>
          <w:lang w:val="en-US"/>
        </w:rPr>
        <w:t>, NY: Dover, 1986, p. 25-46.</w:t>
      </w:r>
    </w:p>
    <w:p w:rsidR="001A54D0" w:rsidRPr="001A54D0" w:rsidRDefault="001A54D0" w:rsidP="001F70F5">
      <w:pPr>
        <w:jc w:val="both"/>
        <w:rPr>
          <w:b/>
          <w:szCs w:val="24"/>
          <w:lang w:val="en-US"/>
        </w:rPr>
      </w:pPr>
    </w:p>
    <w:p w:rsidR="00D67A4A" w:rsidRPr="001A54D0" w:rsidRDefault="00D67A4A" w:rsidP="00D67A4A">
      <w:pPr>
        <w:rPr>
          <w:b/>
          <w:szCs w:val="24"/>
          <w:lang w:val="en-US"/>
        </w:rPr>
      </w:pPr>
    </w:p>
    <w:sectPr w:rsidR="00D67A4A" w:rsidRPr="001A54D0" w:rsidSect="00B814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67A4A"/>
    <w:rsid w:val="000301C7"/>
    <w:rsid w:val="000A108F"/>
    <w:rsid w:val="000C614F"/>
    <w:rsid w:val="000D0C04"/>
    <w:rsid w:val="000D51FF"/>
    <w:rsid w:val="001211DC"/>
    <w:rsid w:val="001A54D0"/>
    <w:rsid w:val="001F5325"/>
    <w:rsid w:val="001F70F5"/>
    <w:rsid w:val="00200701"/>
    <w:rsid w:val="00245CBD"/>
    <w:rsid w:val="002F318A"/>
    <w:rsid w:val="003F5550"/>
    <w:rsid w:val="0041028C"/>
    <w:rsid w:val="004636B3"/>
    <w:rsid w:val="00487417"/>
    <w:rsid w:val="00487EDA"/>
    <w:rsid w:val="004E4CC0"/>
    <w:rsid w:val="004E7402"/>
    <w:rsid w:val="00526490"/>
    <w:rsid w:val="00647FFA"/>
    <w:rsid w:val="00665D04"/>
    <w:rsid w:val="006D3DC1"/>
    <w:rsid w:val="006F1033"/>
    <w:rsid w:val="006F55E1"/>
    <w:rsid w:val="00703887"/>
    <w:rsid w:val="008C338A"/>
    <w:rsid w:val="00917A29"/>
    <w:rsid w:val="00972492"/>
    <w:rsid w:val="00A05BE1"/>
    <w:rsid w:val="00A130DC"/>
    <w:rsid w:val="00A21E9C"/>
    <w:rsid w:val="00A47CCE"/>
    <w:rsid w:val="00A87757"/>
    <w:rsid w:val="00B55457"/>
    <w:rsid w:val="00B8141E"/>
    <w:rsid w:val="00B93A9F"/>
    <w:rsid w:val="00C45160"/>
    <w:rsid w:val="00C740CC"/>
    <w:rsid w:val="00CE0BB8"/>
    <w:rsid w:val="00CF66DC"/>
    <w:rsid w:val="00D02C52"/>
    <w:rsid w:val="00D64FB1"/>
    <w:rsid w:val="00D67A4A"/>
    <w:rsid w:val="00E60960"/>
    <w:rsid w:val="00EF5553"/>
    <w:rsid w:val="00FA5B2F"/>
    <w:rsid w:val="00FE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1E"/>
  </w:style>
  <w:style w:type="paragraph" w:styleId="Ttulo1">
    <w:name w:val="heading 1"/>
    <w:basedOn w:val="Normal"/>
    <w:link w:val="Ttulo1Char"/>
    <w:uiPriority w:val="9"/>
    <w:qFormat/>
    <w:rsid w:val="0097249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7249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72492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4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Otávio Costa Faria</dc:creator>
  <cp:keywords/>
  <dc:description/>
  <cp:lastModifiedBy>Otávio Costa Faria</cp:lastModifiedBy>
  <cp:revision>33</cp:revision>
  <dcterms:created xsi:type="dcterms:W3CDTF">2016-03-02T19:49:00Z</dcterms:created>
  <dcterms:modified xsi:type="dcterms:W3CDTF">2016-03-09T19:19:00Z</dcterms:modified>
</cp:coreProperties>
</file>