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0C77" w14:textId="77777777" w:rsidR="00244DE8" w:rsidRDefault="00244DE8" w:rsidP="00244DE8">
      <w:pPr>
        <w:rPr>
          <w:b/>
          <w:bCs/>
        </w:rPr>
      </w:pPr>
      <w:bookmarkStart w:id="0" w:name="_GoBack"/>
      <w:bookmarkEnd w:id="0"/>
    </w:p>
    <w:p w14:paraId="6B0C1436" w14:textId="77777777" w:rsidR="00244DE8" w:rsidRDefault="00244DE8" w:rsidP="00244DE8">
      <w:pPr>
        <w:rPr>
          <w:b/>
          <w:bCs/>
        </w:rPr>
      </w:pPr>
    </w:p>
    <w:p w14:paraId="49704A70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Ficha técnica:</w:t>
      </w:r>
    </w:p>
    <w:p w14:paraId="73E47709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Direção: Eduardo Silva</w:t>
      </w:r>
    </w:p>
    <w:p w14:paraId="1EB797FF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Iluminação: Valter Machado</w:t>
      </w:r>
    </w:p>
    <w:p w14:paraId="044ED1B4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Atriz: Dina Alves</w:t>
      </w:r>
    </w:p>
    <w:p w14:paraId="5ECFA57B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Figurino e maquiagem: Dina Alves</w:t>
      </w:r>
    </w:p>
    <w:p w14:paraId="5F0C3746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Texto original</w:t>
      </w:r>
      <w:r w:rsidRPr="00244DE8">
        <w:rPr>
          <w:b/>
          <w:bCs/>
        </w:rPr>
        <w:t>: Marcelino Freire</w:t>
      </w:r>
    </w:p>
    <w:p w14:paraId="72B15F3B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Adaptação: Dina Alves e Odair Dias</w:t>
      </w:r>
    </w:p>
    <w:p w14:paraId="199F3C5E" w14:textId="77777777" w:rsidR="00244DE8" w:rsidRDefault="00244DE8" w:rsidP="00244DE8">
      <w:pPr>
        <w:rPr>
          <w:b/>
          <w:bCs/>
        </w:rPr>
      </w:pPr>
      <w:r>
        <w:rPr>
          <w:b/>
          <w:bCs/>
        </w:rPr>
        <w:t>Produção: Sérgio Monteiro</w:t>
      </w:r>
    </w:p>
    <w:p w14:paraId="0CDBA536" w14:textId="77777777" w:rsidR="00244DE8" w:rsidRDefault="00244DE8" w:rsidP="00244DE8">
      <w:pPr>
        <w:rPr>
          <w:b/>
          <w:bCs/>
        </w:rPr>
      </w:pPr>
    </w:p>
    <w:p w14:paraId="615DD1E5" w14:textId="77777777" w:rsidR="00244DE8" w:rsidRPr="00244DE8" w:rsidRDefault="00244DE8" w:rsidP="00244DE8">
      <w:pPr>
        <w:jc w:val="center"/>
      </w:pPr>
    </w:p>
    <w:p w14:paraId="674A30C1" w14:textId="77777777" w:rsidR="00244DE8" w:rsidRPr="00244DE8" w:rsidRDefault="00244DE8" w:rsidP="00244DE8">
      <w:pPr>
        <w:jc w:val="center"/>
      </w:pPr>
      <w:r>
        <w:rPr>
          <w:b/>
          <w:bCs/>
        </w:rPr>
        <w:t>DARLUZ</w:t>
      </w:r>
    </w:p>
    <w:p w14:paraId="243D51E7" w14:textId="77777777" w:rsidR="00244DE8" w:rsidRPr="00244DE8" w:rsidRDefault="00244DE8" w:rsidP="00244DE8">
      <w:r w:rsidRPr="00244DE8">
        <w:t>.</w:t>
      </w:r>
    </w:p>
    <w:p w14:paraId="5F7BD313" w14:textId="77777777" w:rsidR="00244DE8" w:rsidRDefault="00244DE8" w:rsidP="00244DE8">
      <w:pPr>
        <w:jc w:val="both"/>
      </w:pPr>
      <w:r w:rsidRPr="00244DE8">
        <w:t xml:space="preserve">Dei José, dei Antônio, Maria, dei. Daria. Dou. Quantos vierem. É só abrir o olho. Nem bem chorou, xô. Não posso criar. É feito gato, não tem mistério. É feito cachorro na rua, rato no esgoto. Moço, quem cria? É fácil pimenta no cu dos outros. Aí vem a madame, aí vem gente dizer: arranje um trabalho. Arranje você. Me dê o trabalho, agora. Não sei ler, não sei escrever, não sei fazer conta: José, Antônio, Maria, Isabel, Antônio. Dou nome assim só pra não me perder. Quem mais? </w:t>
      </w:r>
      <w:proofErr w:type="spellStart"/>
      <w:r w:rsidRPr="00244DE8">
        <w:t>Evoé</w:t>
      </w:r>
      <w:proofErr w:type="spellEnd"/>
      <w:r w:rsidRPr="00244DE8">
        <w:t>, Evandro. Agora chamem como quiser. O filho depois ganha vida importante. Sei de um que até é doutor sei-lá-de-quê, eu estou pouco me lixando.</w:t>
      </w:r>
      <w:r w:rsidRPr="00244DE8">
        <w:br/>
        <w:t>Menino é para largar mesmo. Agora dizer que dá um peso no peito, a consciência chumbada, que nada, não tem essa. Vem você morar nesse buraco. Vem você dar um jeito no mundo, repartir seu quarto. Nunca. Esse olho é irmão desse. Veja, Maria, pôs Jesus no mundo, filho do Espírito Santo. O Pai largou.</w:t>
      </w:r>
      <w:r>
        <w:t xml:space="preserve">  </w:t>
      </w:r>
      <w:r w:rsidRPr="00244DE8">
        <w:t>Você viu como José sumiu, se evaporou? Maria é que foi lá, no pé da cruz, se arrepender. Eu, não. Eu quero mais é distância. Você ter filho chorando, no seu pé. Fome, está escutando? Fome. O que você faz com a fome, tem remédio?</w:t>
      </w:r>
      <w:r>
        <w:t xml:space="preserve">  </w:t>
      </w:r>
      <w:r w:rsidRPr="00244DE8">
        <w:t xml:space="preserve">Agora é fácil opinar nesse </w:t>
      </w:r>
      <w:proofErr w:type="spellStart"/>
      <w:r w:rsidRPr="00244DE8">
        <w:t>bê-a-bá</w:t>
      </w:r>
      <w:proofErr w:type="spellEnd"/>
      <w:r w:rsidRPr="00244DE8">
        <w:t>. Sei que quando morrer não vou para o inferno, já estou aqui. Só saio daqui para outro canto. Falo isso para o Altamiro, ele ri. Meu quarto marido, o Altamiro. Porra de marido. Só tem homem vagabundo no mundo. Por isso salvo os meninos. Faço mais do que o governo faz. Faço e dou destino</w:t>
      </w:r>
      <w:r>
        <w:t xml:space="preserve">. Dou, dou, dou. </w:t>
      </w:r>
    </w:p>
    <w:p w14:paraId="2C5D56AC" w14:textId="77777777" w:rsidR="00244DE8" w:rsidRDefault="00244DE8" w:rsidP="00244DE8">
      <w:pPr>
        <w:jc w:val="both"/>
      </w:pPr>
      <w:r w:rsidRPr="00244DE8">
        <w:t xml:space="preserve">Vendi a Beatriz no farol. A moça que comprou chorava de dar dó, um nó. A moça do carro abriu o vidro, o marido pagou e zum. Para nunca mais, como um vento. Para nunca mais, um esquecimento. Cicatrizo tudo, entende? Meu corpo está vacinado. Agora a mulherada de hoje, na </w:t>
      </w:r>
      <w:proofErr w:type="spellStart"/>
      <w:r w:rsidRPr="00244DE8">
        <w:t>frescurinha</w:t>
      </w:r>
      <w:proofErr w:type="spellEnd"/>
      <w:r w:rsidRPr="00244DE8">
        <w:t xml:space="preserve">. </w:t>
      </w:r>
      <w:proofErr w:type="spellStart"/>
      <w:r w:rsidRPr="00244DE8">
        <w:t>Ultra-som</w:t>
      </w:r>
      <w:proofErr w:type="spellEnd"/>
      <w:r w:rsidRPr="00244DE8">
        <w:t xml:space="preserve">, escutar a batidinha do coração. Dão muita importância para o amor. </w:t>
      </w:r>
      <w:r w:rsidRPr="00244DE8">
        <w:lastRenderedPageBreak/>
        <w:t>Amor, quem me deu? Altamiro, esse porco? Já viu amor entre porco, entre sapo, entre pombo? Aí dizem que o pombo é bonito porque o pombo se empomba, porque o pombo corre atrás da pomba. Fico só vendo esse derramamento. Bom é pombo assado e pronto. Pombo melhor do mundo. Pombo para necessidade e acabou.</w:t>
      </w:r>
      <w:r>
        <w:t xml:space="preserve"> D</w:t>
      </w:r>
      <w:r w:rsidRPr="00244DE8">
        <w:t>izer que ninguém abandona ninguém, que toda mãe é mãe até o fim, tá aqui, ó. Sou mais mãe que muita mãe por aí. Leva o filho para escola e abandona. Leva o filho para o shopping e abandona. Para a puta que pariu e abandona.</w:t>
      </w:r>
      <w:r>
        <w:t xml:space="preserve"> </w:t>
      </w:r>
      <w:r w:rsidRPr="00244DE8">
        <w:t>Pelo menos fui corajosa, não fui? Tive peito, não tive? Fala. Quem assume essa postura, qual o filho da mãe? Vai, diz. Quem, menina?</w:t>
      </w:r>
      <w:r>
        <w:t xml:space="preserve"> </w:t>
      </w:r>
      <w:r w:rsidRPr="00244DE8">
        <w:t>Agora deixar florzinha morrer murcha. Já vendi até leite do peito, você acredita? Vendo. Teta, treta, entende? Alimentei aí um bichinho que a mãe não quis dar pra ninguém. Fica ali, agarrando o filho na miséria, pode? Peito tá morto, não tem leite? Eu dou, mas cobro. Troquei por um sofá, não lembro.</w:t>
      </w:r>
      <w:r>
        <w:t xml:space="preserve"> F</w:t>
      </w:r>
      <w:r w:rsidRPr="00244DE8">
        <w:t>iz negócio.</w:t>
      </w:r>
      <w:r>
        <w:t xml:space="preserve"> </w:t>
      </w:r>
      <w:r w:rsidRPr="00244DE8">
        <w:t>Quero ver quando esta peste crescer, quero ver. Só de saber que meu leite ajudou esse diabo a se foder.</w:t>
      </w:r>
      <w:r>
        <w:t xml:space="preserve"> </w:t>
      </w:r>
      <w:r w:rsidRPr="00244DE8">
        <w:t>E tem mais. Todo mundo é solidário. Mas na hora, olha, o povo é foda. Vem aconselhar pílula, distribuir planejamento. Quero saber o que fazem com nosso sofrimento. Vai, quem diz? Quem já foi infeliz? A moça do carro, a moça que levou Beatriz, chorava naquele momento. Mas hoje é hoje. Hoje é outro tempo.</w:t>
      </w:r>
      <w:r>
        <w:t xml:space="preserve">  </w:t>
      </w:r>
      <w:r w:rsidRPr="00244DE8">
        <w:t>Agora esse filho de uma jumenta vem pra cima de mim, o Altamiro. Marido merda, entende? Vem aqui, tira o caralho do corpo, bêbado. Eu aguento. Tenho mais pena do caralho dele do que de José, Antônio, Paulo, Juscelino. Melhor que ter filho morto, tenho esse orgulho. Todos nasceram vivos.</w:t>
      </w:r>
      <w:r>
        <w:t xml:space="preserve"> </w:t>
      </w:r>
      <w:r w:rsidRPr="00244DE8">
        <w:t>Dou, dou, dou, Altamiro.</w:t>
      </w:r>
    </w:p>
    <w:p w14:paraId="13D2C500" w14:textId="77777777" w:rsidR="00244DE8" w:rsidRPr="00244DE8" w:rsidRDefault="00244DE8" w:rsidP="00244DE8">
      <w:proofErr w:type="spellStart"/>
      <w:r w:rsidRPr="00244DE8">
        <w:t>BaléRalé</w:t>
      </w:r>
      <w:proofErr w:type="spellEnd"/>
      <w:r w:rsidRPr="00244DE8">
        <w:t xml:space="preserve"> / Editora: Ateliê Editorial / 2a. Edição / 2003)</w:t>
      </w:r>
    </w:p>
    <w:sectPr w:rsidR="00244DE8" w:rsidRPr="00244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17E"/>
    <w:multiLevelType w:val="multilevel"/>
    <w:tmpl w:val="E9E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928"/>
    <w:multiLevelType w:val="multilevel"/>
    <w:tmpl w:val="E29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0412"/>
    <w:multiLevelType w:val="multilevel"/>
    <w:tmpl w:val="A1AE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C6CAC"/>
    <w:multiLevelType w:val="multilevel"/>
    <w:tmpl w:val="A5F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A0AF4"/>
    <w:multiLevelType w:val="multilevel"/>
    <w:tmpl w:val="E61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0742E"/>
    <w:multiLevelType w:val="multilevel"/>
    <w:tmpl w:val="C0E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B1220"/>
    <w:multiLevelType w:val="multilevel"/>
    <w:tmpl w:val="07C4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E78A9"/>
    <w:multiLevelType w:val="multilevel"/>
    <w:tmpl w:val="7968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E8"/>
    <w:rsid w:val="001348F3"/>
    <w:rsid w:val="00244DE8"/>
    <w:rsid w:val="006B1AB2"/>
    <w:rsid w:val="0071441F"/>
    <w:rsid w:val="008316A9"/>
    <w:rsid w:val="00D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D9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2" w:space="18" w:color="000000"/>
                <w:right w:val="none" w:sz="0" w:space="0" w:color="auto"/>
              </w:divBdr>
              <w:divsChild>
                <w:div w:id="2117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805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000000"/>
                                    <w:right w:val="none" w:sz="0" w:space="0" w:color="auto"/>
                                  </w:divBdr>
                                  <w:divsChild>
                                    <w:div w:id="8996332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4942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650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5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4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01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6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2123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27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0789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19010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8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5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65327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3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5984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0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2816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183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57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77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532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88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1979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8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76767"/>
                                  </w:divBdr>
                                </w:div>
                                <w:div w:id="10535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76767"/>
                                  </w:divBdr>
                                </w:div>
                                <w:div w:id="20146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76767"/>
                                  </w:divBdr>
                                </w:div>
                                <w:div w:id="21304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76767"/>
                                    <w:left w:val="single" w:sz="6" w:space="0" w:color="676767"/>
                                    <w:bottom w:val="single" w:sz="6" w:space="0" w:color="676767"/>
                                    <w:right w:val="single" w:sz="6" w:space="0" w:color="676767"/>
                                  </w:divBdr>
                                </w:div>
                                <w:div w:id="16476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3393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</w:div>
            <w:div w:id="11351724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139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41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9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29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2084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2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1839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8501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000000"/>
                <w:right w:val="none" w:sz="0" w:space="0" w:color="auto"/>
              </w:divBdr>
              <w:divsChild>
                <w:div w:id="1069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66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4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687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7295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52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0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65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79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866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3716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27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2069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506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863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16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13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0633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12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44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77812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87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545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660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86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35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5061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9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937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45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28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916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7119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17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71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71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00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002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7916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59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739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38534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1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198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1459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93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68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1054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2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26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8145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011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49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371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4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82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335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76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20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645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99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8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3042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7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981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7174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49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7724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8129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16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89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4189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6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13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120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46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9570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4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2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392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4824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54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079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837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99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PauloJr</dc:creator>
  <cp:lastModifiedBy>Regina Vieira</cp:lastModifiedBy>
  <cp:revision>2</cp:revision>
  <dcterms:created xsi:type="dcterms:W3CDTF">2015-09-19T12:38:00Z</dcterms:created>
  <dcterms:modified xsi:type="dcterms:W3CDTF">2015-09-19T12:38:00Z</dcterms:modified>
</cp:coreProperties>
</file>