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77772" w14:textId="77777777" w:rsidR="007C744E" w:rsidRPr="00381857" w:rsidRDefault="007C744E">
      <w:pPr>
        <w:spacing w:before="11"/>
        <w:rPr>
          <w:rFonts w:ascii="Times New Roman" w:eastAsia="Times New Roman" w:hAnsi="Times New Roman" w:cs="Times New Roman"/>
          <w:sz w:val="6"/>
          <w:szCs w:val="6"/>
          <w:lang w:val="pt-BR"/>
        </w:rPr>
      </w:pPr>
    </w:p>
    <w:p w14:paraId="381E33C5" w14:textId="77777777" w:rsidR="007C744E" w:rsidRPr="00381857" w:rsidRDefault="008C44D8">
      <w:pPr>
        <w:tabs>
          <w:tab w:val="left" w:pos="2450"/>
        </w:tabs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381857">
        <w:rPr>
          <w:rFonts w:ascii="Times New Roman"/>
          <w:noProof/>
          <w:sz w:val="20"/>
        </w:rPr>
        <w:drawing>
          <wp:inline distT="0" distB="0" distL="0" distR="0" wp14:anchorId="1B7445CA" wp14:editId="56A61087">
            <wp:extent cx="1065527" cy="10668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527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1857">
        <w:rPr>
          <w:rFonts w:ascii="Times New Roman"/>
          <w:sz w:val="20"/>
          <w:lang w:val="pt-BR"/>
        </w:rPr>
        <w:tab/>
      </w:r>
      <w:r w:rsidRPr="00381857">
        <w:rPr>
          <w:rFonts w:ascii="Times New Roman"/>
          <w:noProof/>
          <w:position w:val="28"/>
          <w:sz w:val="20"/>
        </w:rPr>
        <mc:AlternateContent>
          <mc:Choice Requires="wpg">
            <w:drawing>
              <wp:inline distT="0" distB="0" distL="0" distR="0" wp14:anchorId="3BD4E316" wp14:editId="711886E0">
                <wp:extent cx="4383405" cy="710565"/>
                <wp:effectExtent l="0" t="0" r="1270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3405" cy="710565"/>
                          <a:chOff x="0" y="0"/>
                          <a:chExt cx="6903" cy="1119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" cy="1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903" cy="1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FB2EF1" w14:textId="77777777" w:rsidR="006306B0" w:rsidRPr="00267AC7" w:rsidRDefault="006306B0">
                              <w:pPr>
                                <w:spacing w:line="242" w:lineRule="auto"/>
                                <w:ind w:left="931" w:right="944" w:firstLine="1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pt-BR"/>
                                </w:rPr>
                              </w:pP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UNIVERSIDADE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z w:val="24"/>
                                  <w:lang w:val="pt-BR"/>
                                </w:rPr>
                                <w:t>SÃO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4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PAULO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23"/>
                                  <w:w w:val="99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FACULDADE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0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2"/>
                                  <w:sz w:val="24"/>
                                  <w:lang w:val="pt-BR"/>
                                </w:rPr>
                                <w:t>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0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DIREITO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26"/>
                                  <w:w w:val="99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DEPARTAMENTO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5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3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DIREITO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5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 xml:space="preserve">DO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4"/>
                                  <w:lang w:val="pt-BR"/>
                                </w:rPr>
                                <w:t>ESTADO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2" o:spid="_x0000_s1026" style="width:345.15pt;height:55.95pt;mso-position-horizontal-relative:char;mso-position-vertical-relative:line" coordsize="6903,11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6902;height:1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+SszBAAAA2gAAAA8AAABkcnMvZG93bnJldi54bWxET91qwjAUvhf2DuEMvNN0m4xRjSKVTi9k&#10;w58HODbHpticlCZq9emXgeDlx/c/mXW2FhdqfeVYwdswAUFcOF1xqWC/ywdfIHxA1lg7JgU38jCb&#10;vvQmmGp35Q1dtqEUMYR9igpMCE0qpS8MWfRD1xBH7uhaiyHCtpS6xWsMt7V8T5JPabHi2GCwocxQ&#10;cdqebZyxzs7Zcr6uD/c8/8k2o8X3r1ko1X/t5mMQgbrwFD/cK63gA/6vRD/I6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l+SszBAAAA2gAAAA8AAAAAAAAAAAAAAAAAnwIA&#10;AGRycy9kb3ducmV2LnhtbFBLBQYAAAAABAAEAPcAAACNAw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width:6903;height:1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7C744E" w:rsidRPr="00267AC7" w:rsidRDefault="008C44D8">
                        <w:pPr>
                          <w:spacing w:line="242" w:lineRule="auto"/>
                          <w:ind w:left="931" w:right="944" w:firstLine="1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pt-BR"/>
                          </w:rPr>
                        </w:pP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UNIVERSIDADE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2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2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z w:val="24"/>
                            <w:lang w:val="pt-BR"/>
                          </w:rPr>
                          <w:t>SÃO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4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PAULO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23"/>
                            <w:w w:val="99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FACULDADE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0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2"/>
                            <w:sz w:val="24"/>
                            <w:lang w:val="pt-BR"/>
                          </w:rPr>
                          <w:t>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0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DIREITO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26"/>
                            <w:w w:val="99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DEPARTAMENTO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5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3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DIREITO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5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 xml:space="preserve">DO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2"/>
                            <w:sz w:val="24"/>
                            <w:lang w:val="pt-BR"/>
                          </w:rPr>
                          <w:t>ESTADO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9B4E0DC" w14:textId="77777777" w:rsidR="007C744E" w:rsidRPr="00381857" w:rsidRDefault="007C744E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2B233F06" w14:textId="77777777" w:rsidR="007C744E" w:rsidRPr="00381857" w:rsidRDefault="007C744E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0235A0A0" w14:textId="77777777" w:rsidR="007C744E" w:rsidRPr="00381857" w:rsidRDefault="007C744E">
      <w:pPr>
        <w:spacing w:before="5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5E5FCCA0" w14:textId="77777777" w:rsidR="007C744E" w:rsidRPr="00267AC7" w:rsidRDefault="008C44D8" w:rsidP="00267AC7">
      <w:pPr>
        <w:pStyle w:val="BodyText"/>
        <w:spacing w:line="320" w:lineRule="exact"/>
        <w:jc w:val="both"/>
        <w:rPr>
          <w:rFonts w:cs="Times New Roman"/>
          <w:b w:val="0"/>
          <w:bCs w:val="0"/>
          <w:sz w:val="20"/>
          <w:szCs w:val="20"/>
          <w:lang w:val="pt-BR"/>
        </w:rPr>
      </w:pP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Curso:</w:t>
      </w:r>
      <w:r w:rsidRPr="00267AC7">
        <w:rPr>
          <w:rFonts w:cs="Times New Roman"/>
          <w:spacing w:val="-21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DIREITO</w:t>
      </w:r>
      <w:r w:rsidRPr="00267AC7">
        <w:rPr>
          <w:rFonts w:cs="Times New Roman"/>
          <w:spacing w:val="-18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ADMINISTRATIVO</w:t>
      </w:r>
      <w:r w:rsidRPr="00267AC7">
        <w:rPr>
          <w:rFonts w:cs="Times New Roman"/>
          <w:spacing w:val="-19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w w:val="105"/>
          <w:sz w:val="20"/>
          <w:szCs w:val="20"/>
          <w:lang w:val="pt-BR"/>
        </w:rPr>
        <w:t>I</w:t>
      </w:r>
    </w:p>
    <w:p w14:paraId="1C3A004E" w14:textId="77777777" w:rsidR="007C744E" w:rsidRPr="00267AC7" w:rsidRDefault="008C44D8" w:rsidP="00267AC7">
      <w:pPr>
        <w:pStyle w:val="BodyText"/>
        <w:spacing w:line="320" w:lineRule="exact"/>
        <w:jc w:val="both"/>
        <w:rPr>
          <w:rFonts w:cs="Times New Roman"/>
          <w:b w:val="0"/>
          <w:bCs w:val="0"/>
          <w:sz w:val="20"/>
          <w:szCs w:val="20"/>
          <w:lang w:val="pt-BR"/>
        </w:rPr>
      </w:pPr>
      <w:r w:rsidRPr="00267AC7">
        <w:rPr>
          <w:rFonts w:cs="Times New Roman"/>
          <w:w w:val="105"/>
          <w:sz w:val="20"/>
          <w:szCs w:val="20"/>
          <w:lang w:val="pt-BR"/>
        </w:rPr>
        <w:t>Professor:</w:t>
      </w:r>
      <w:r w:rsidRPr="00267AC7">
        <w:rPr>
          <w:rFonts w:cs="Times New Roman"/>
          <w:spacing w:val="-17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Marcos</w:t>
      </w:r>
      <w:r w:rsidRPr="00267AC7">
        <w:rPr>
          <w:rFonts w:cs="Times New Roman"/>
          <w:spacing w:val="-16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Augusto</w:t>
      </w:r>
      <w:r w:rsidRPr="00267AC7">
        <w:rPr>
          <w:rFonts w:cs="Times New Roman"/>
          <w:spacing w:val="-16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Perez</w:t>
      </w:r>
    </w:p>
    <w:p w14:paraId="782A6336" w14:textId="77777777" w:rsidR="007C744E" w:rsidRPr="00267AC7" w:rsidRDefault="007C744E" w:rsidP="00267AC7">
      <w:pPr>
        <w:spacing w:line="320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14:paraId="0D2CF546" w14:textId="008D5136" w:rsidR="007C744E" w:rsidRPr="00267AC7" w:rsidRDefault="008C44D8" w:rsidP="00F01CAC">
      <w:pPr>
        <w:pStyle w:val="BodyText"/>
        <w:spacing w:line="320" w:lineRule="exact"/>
        <w:jc w:val="both"/>
        <w:rPr>
          <w:rFonts w:cs="Times New Roman"/>
          <w:b w:val="0"/>
          <w:bCs w:val="0"/>
          <w:sz w:val="20"/>
          <w:szCs w:val="20"/>
          <w:lang w:val="pt-BR"/>
        </w:rPr>
      </w:pP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SEMINÁRIO</w:t>
      </w:r>
      <w:r w:rsidRPr="00267AC7">
        <w:rPr>
          <w:rFonts w:cs="Times New Roman"/>
          <w:spacing w:val="-24"/>
          <w:w w:val="105"/>
          <w:sz w:val="20"/>
          <w:szCs w:val="20"/>
          <w:lang w:val="pt-BR"/>
        </w:rPr>
        <w:t xml:space="preserve"> </w:t>
      </w:r>
      <w:r w:rsidR="00420C45">
        <w:rPr>
          <w:rFonts w:cs="Times New Roman"/>
          <w:spacing w:val="-24"/>
          <w:w w:val="105"/>
          <w:sz w:val="20"/>
          <w:szCs w:val="20"/>
          <w:lang w:val="pt-BR"/>
        </w:rPr>
        <w:t>6</w:t>
      </w:r>
      <w:r w:rsidRPr="00267AC7">
        <w:rPr>
          <w:rFonts w:cs="Times New Roman"/>
          <w:w w:val="105"/>
          <w:sz w:val="20"/>
          <w:szCs w:val="20"/>
          <w:lang w:val="pt-BR"/>
        </w:rPr>
        <w:t>:</w:t>
      </w:r>
      <w:r w:rsidR="00F01CAC">
        <w:rPr>
          <w:rFonts w:cs="Times New Roman"/>
          <w:w w:val="105"/>
          <w:sz w:val="20"/>
          <w:szCs w:val="20"/>
          <w:lang w:val="pt-BR"/>
        </w:rPr>
        <w:t xml:space="preserve"> </w:t>
      </w:r>
      <w:r w:rsidR="007D12E9" w:rsidRPr="007D12E9">
        <w:rPr>
          <w:rFonts w:cs="Times New Roman"/>
          <w:sz w:val="20"/>
          <w:szCs w:val="20"/>
          <w:lang w:val="pt-BR"/>
        </w:rPr>
        <w:t>Organização e Descentralização Administrativa. Órgão Público. Administração Indireta. Autarquias. Autarquias de Regime Especial; Agências Re</w:t>
      </w:r>
      <w:r w:rsidR="007D12E9">
        <w:rPr>
          <w:rFonts w:cs="Times New Roman"/>
          <w:sz w:val="20"/>
          <w:szCs w:val="20"/>
          <w:lang w:val="pt-BR"/>
        </w:rPr>
        <w:t>guladoras e Agências Executivas</w:t>
      </w:r>
      <w:r w:rsidR="00DE0464">
        <w:rPr>
          <w:rFonts w:cs="Times New Roman"/>
          <w:sz w:val="20"/>
          <w:szCs w:val="20"/>
          <w:lang w:val="pt-BR"/>
        </w:rPr>
        <w:t>.</w:t>
      </w:r>
    </w:p>
    <w:p w14:paraId="10CA2C37" w14:textId="77777777" w:rsidR="00F01CAC" w:rsidRDefault="00F01CAC" w:rsidP="00267AC7">
      <w:pPr>
        <w:pStyle w:val="BodyText"/>
        <w:spacing w:line="320" w:lineRule="exact"/>
        <w:jc w:val="both"/>
        <w:rPr>
          <w:rFonts w:cs="Times New Roman"/>
          <w:spacing w:val="1"/>
          <w:w w:val="105"/>
          <w:sz w:val="20"/>
          <w:szCs w:val="20"/>
          <w:lang w:val="pt-BR"/>
        </w:rPr>
      </w:pPr>
    </w:p>
    <w:p w14:paraId="370EECC8" w14:textId="77777777" w:rsidR="00267AC7" w:rsidRDefault="008C44D8" w:rsidP="00267AC7">
      <w:pPr>
        <w:pStyle w:val="BodyText"/>
        <w:spacing w:line="320" w:lineRule="exact"/>
        <w:jc w:val="both"/>
        <w:rPr>
          <w:rFonts w:cs="Times New Roman"/>
          <w:w w:val="103"/>
          <w:sz w:val="20"/>
          <w:szCs w:val="20"/>
          <w:lang w:val="pt-BR"/>
        </w:rPr>
      </w:pP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NOME</w:t>
      </w:r>
      <w:r w:rsidRPr="00267AC7">
        <w:rPr>
          <w:rFonts w:cs="Times New Roman"/>
          <w:spacing w:val="-15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DO</w:t>
      </w:r>
      <w:r w:rsidRPr="00267AC7">
        <w:rPr>
          <w:rFonts w:cs="Times New Roman"/>
          <w:spacing w:val="-14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ALUNO:</w:t>
      </w:r>
      <w:r w:rsidR="00267AC7">
        <w:rPr>
          <w:rFonts w:cs="Times New Roman"/>
          <w:spacing w:val="1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z w:val="20"/>
          <w:szCs w:val="20"/>
          <w:lang w:val="pt-BR"/>
        </w:rPr>
        <w:t>...........................................................................................</w:t>
      </w:r>
      <w:r w:rsidRPr="00267AC7">
        <w:rPr>
          <w:rFonts w:cs="Times New Roman"/>
          <w:w w:val="103"/>
          <w:sz w:val="20"/>
          <w:szCs w:val="20"/>
          <w:lang w:val="pt-BR"/>
        </w:rPr>
        <w:t xml:space="preserve"> </w:t>
      </w:r>
    </w:p>
    <w:p w14:paraId="529E9457" w14:textId="77777777" w:rsidR="007C744E" w:rsidRDefault="008C44D8" w:rsidP="00267AC7">
      <w:pPr>
        <w:pStyle w:val="BodyText"/>
        <w:spacing w:line="320" w:lineRule="exact"/>
        <w:ind w:right="308"/>
        <w:jc w:val="both"/>
        <w:rPr>
          <w:rFonts w:cs="Times New Roman"/>
          <w:w w:val="105"/>
          <w:sz w:val="20"/>
          <w:szCs w:val="20"/>
          <w:lang w:val="pt-BR"/>
        </w:rPr>
      </w:pP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NÚMERO</w:t>
      </w:r>
      <w:r w:rsidRPr="00267AC7">
        <w:rPr>
          <w:rFonts w:cs="Times New Roman"/>
          <w:spacing w:val="-24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USP:</w:t>
      </w:r>
      <w:r w:rsidR="00267AC7">
        <w:rPr>
          <w:rFonts w:cs="Times New Roman"/>
          <w:spacing w:val="1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w w:val="105"/>
          <w:sz w:val="20"/>
          <w:szCs w:val="20"/>
          <w:lang w:val="pt-BR"/>
        </w:rPr>
        <w:t>.................................................................</w:t>
      </w:r>
      <w:r w:rsidR="00267AC7">
        <w:rPr>
          <w:rFonts w:cs="Times New Roman"/>
          <w:w w:val="105"/>
          <w:sz w:val="20"/>
          <w:szCs w:val="20"/>
          <w:lang w:val="pt-BR"/>
        </w:rPr>
        <w:t>..............................</w:t>
      </w:r>
    </w:p>
    <w:p w14:paraId="6A030343" w14:textId="10A1236B" w:rsidR="007011AF" w:rsidRPr="00267AC7" w:rsidRDefault="007011AF" w:rsidP="00267AC7">
      <w:pPr>
        <w:pStyle w:val="BodyText"/>
        <w:spacing w:line="320" w:lineRule="exact"/>
        <w:ind w:right="308"/>
        <w:jc w:val="both"/>
        <w:rPr>
          <w:rFonts w:cs="Times New Roman"/>
          <w:spacing w:val="1"/>
          <w:w w:val="105"/>
          <w:sz w:val="20"/>
          <w:szCs w:val="20"/>
          <w:lang w:val="pt-BR"/>
        </w:rPr>
      </w:pPr>
      <w:r>
        <w:rPr>
          <w:rFonts w:cs="Times New Roman"/>
          <w:w w:val="105"/>
          <w:sz w:val="20"/>
          <w:szCs w:val="20"/>
          <w:lang w:val="pt-BR"/>
        </w:rPr>
        <w:t>TURMA: ................................</w:t>
      </w:r>
    </w:p>
    <w:p w14:paraId="28ADA5B9" w14:textId="77777777" w:rsidR="007C744E" w:rsidRPr="00267AC7" w:rsidRDefault="007C744E" w:rsidP="00267AC7">
      <w:pPr>
        <w:spacing w:line="320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14:paraId="28BB7510" w14:textId="77777777" w:rsidR="00F01CAC" w:rsidRDefault="00F01CAC" w:rsidP="00F01CAC">
      <w:pPr>
        <w:spacing w:line="320" w:lineRule="exact"/>
        <w:ind w:left="1550" w:right="308"/>
        <w:jc w:val="both"/>
        <w:rPr>
          <w:rFonts w:ascii="Times New Roman" w:hAnsi="Times New Roman" w:cs="Times New Roman"/>
          <w:w w:val="105"/>
          <w:sz w:val="20"/>
          <w:szCs w:val="20"/>
          <w:lang w:val="pt-BR"/>
        </w:rPr>
      </w:pPr>
    </w:p>
    <w:p w14:paraId="3A86ABE6" w14:textId="4829F724" w:rsidR="00381857" w:rsidRDefault="007A1D04" w:rsidP="00F01CAC">
      <w:pPr>
        <w:spacing w:line="320" w:lineRule="exact"/>
        <w:ind w:left="1550" w:right="308"/>
        <w:jc w:val="both"/>
        <w:rPr>
          <w:rFonts w:ascii="Times New Roman" w:hAnsi="Times New Roman" w:cs="Times New Roman"/>
          <w:w w:val="105"/>
          <w:sz w:val="20"/>
          <w:szCs w:val="20"/>
          <w:lang w:val="pt-BR"/>
        </w:rPr>
      </w:pP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>Leia os textos obrigatórios da semana</w:t>
      </w:r>
      <w:r w:rsidR="00420C45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, </w:t>
      </w:r>
      <w:r w:rsidR="00420C45" w:rsidRPr="00420C45">
        <w:rPr>
          <w:rFonts w:ascii="Times New Roman" w:hAnsi="Times New Roman" w:cs="Times New Roman"/>
          <w:b/>
          <w:w w:val="105"/>
          <w:sz w:val="20"/>
          <w:szCs w:val="20"/>
          <w:u w:val="single"/>
          <w:lang w:val="pt-BR"/>
        </w:rPr>
        <w:t>além disso tente localizar por meio de pesquisa jurisprudencial</w:t>
      </w:r>
      <w:r w:rsidR="00420C45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a confirmação das respostas às</w:t>
      </w:r>
      <w:r w:rsidR="00F01CAC" w:rsidRPr="00F01CAC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questões</w:t>
      </w:r>
      <w:r w:rsidR="00F01CAC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</w:t>
      </w:r>
      <w:r w:rsidR="00F01CAC" w:rsidRPr="00F01CAC">
        <w:rPr>
          <w:rFonts w:ascii="Times New Roman" w:hAnsi="Times New Roman" w:cs="Times New Roman"/>
          <w:w w:val="105"/>
          <w:sz w:val="20"/>
          <w:szCs w:val="20"/>
          <w:lang w:val="pt-BR"/>
        </w:rPr>
        <w:t>abaixo descritas:</w:t>
      </w:r>
    </w:p>
    <w:p w14:paraId="5B7D5C29" w14:textId="77777777" w:rsidR="00F01CAC" w:rsidRPr="00267AC7" w:rsidRDefault="00F01CAC" w:rsidP="00F01CAC">
      <w:pPr>
        <w:spacing w:line="320" w:lineRule="exact"/>
        <w:ind w:left="1550" w:right="308"/>
        <w:jc w:val="both"/>
        <w:rPr>
          <w:rFonts w:ascii="Times New Roman" w:hAnsi="Times New Roman" w:cs="Times New Roman"/>
          <w:spacing w:val="-10"/>
          <w:w w:val="105"/>
          <w:sz w:val="20"/>
          <w:szCs w:val="20"/>
          <w:lang w:val="pt-BR"/>
        </w:rPr>
      </w:pPr>
    </w:p>
    <w:p w14:paraId="76B2AD32" w14:textId="73F659B7" w:rsidR="008D4D4C" w:rsidRDefault="00420C45" w:rsidP="007D12E9">
      <w:pPr>
        <w:pStyle w:val="ListParagraph"/>
        <w:numPr>
          <w:ilvl w:val="0"/>
          <w:numId w:val="2"/>
        </w:numPr>
        <w:spacing w:line="320" w:lineRule="exact"/>
        <w:ind w:right="308"/>
        <w:jc w:val="both"/>
        <w:rPr>
          <w:rFonts w:ascii="Times New Roman" w:hAnsi="Times New Roman" w:cs="Times New Roman"/>
          <w:w w:val="105"/>
          <w:sz w:val="20"/>
          <w:szCs w:val="20"/>
          <w:lang w:val="pt-BR"/>
        </w:rPr>
      </w:pP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>Há</w:t>
      </w:r>
      <w:r w:rsidR="008D4D4C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exemplo(s) no direito brasileiro relativo(s) à descentralização </w:t>
      </w:r>
      <w:r w:rsidR="00430ED1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administrativa </w:t>
      </w: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>territorial? Quais?</w:t>
      </w:r>
    </w:p>
    <w:p w14:paraId="08E9D5B2" w14:textId="45DF0692" w:rsidR="00420C45" w:rsidRDefault="00420C45" w:rsidP="007D12E9">
      <w:pPr>
        <w:pStyle w:val="ListParagraph"/>
        <w:numPr>
          <w:ilvl w:val="0"/>
          <w:numId w:val="2"/>
        </w:numPr>
        <w:spacing w:line="320" w:lineRule="exact"/>
        <w:ind w:right="308"/>
        <w:jc w:val="both"/>
        <w:rPr>
          <w:rFonts w:ascii="Times New Roman" w:hAnsi="Times New Roman" w:cs="Times New Roman"/>
          <w:w w:val="105"/>
          <w:sz w:val="20"/>
          <w:szCs w:val="20"/>
          <w:lang w:val="pt-BR"/>
        </w:rPr>
      </w:pP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>As autarquias têm prerrogativa de foro? O que isso significaria, na prática, em uma ação, por exemplo, ajuizada contra a USP?</w:t>
      </w:r>
    </w:p>
    <w:p w14:paraId="1217A5BF" w14:textId="06526708" w:rsidR="008D4D4C" w:rsidRDefault="00420C45" w:rsidP="007D12E9">
      <w:pPr>
        <w:pStyle w:val="ListParagraph"/>
        <w:numPr>
          <w:ilvl w:val="0"/>
          <w:numId w:val="2"/>
        </w:numPr>
        <w:spacing w:line="320" w:lineRule="exact"/>
        <w:ind w:right="308"/>
        <w:jc w:val="both"/>
        <w:rPr>
          <w:rFonts w:ascii="Times New Roman" w:hAnsi="Times New Roman" w:cs="Times New Roman"/>
          <w:w w:val="105"/>
          <w:sz w:val="20"/>
          <w:szCs w:val="20"/>
          <w:lang w:val="pt-BR"/>
        </w:rPr>
      </w:pP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>Dê 3 (três) exemplos de entidades de natureza jurídica privada componentes da Administração Federal. Essas entidades de direito privado devem realizar licitação?</w:t>
      </w:r>
    </w:p>
    <w:p w14:paraId="44D33332" w14:textId="26A011A8" w:rsidR="00CC2B05" w:rsidRDefault="00420C45" w:rsidP="007D12E9">
      <w:pPr>
        <w:pStyle w:val="ListParagraph"/>
        <w:numPr>
          <w:ilvl w:val="0"/>
          <w:numId w:val="2"/>
        </w:numPr>
        <w:spacing w:line="320" w:lineRule="exact"/>
        <w:ind w:right="308"/>
        <w:jc w:val="both"/>
        <w:rPr>
          <w:rFonts w:ascii="Times New Roman" w:hAnsi="Times New Roman" w:cs="Times New Roman"/>
          <w:w w:val="105"/>
          <w:sz w:val="20"/>
          <w:szCs w:val="20"/>
          <w:lang w:val="pt-BR"/>
        </w:rPr>
      </w:pP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>Há diferença entre a autonomia orçamentária e financeira da Universidade Federal de São Paulo (Unifesp) e a Petrobrás?</w:t>
      </w:r>
    </w:p>
    <w:p w14:paraId="3ED8D3E9" w14:textId="3BCFCADC" w:rsidR="007D12E9" w:rsidRPr="00420C45" w:rsidRDefault="00420C45" w:rsidP="00420C45">
      <w:pPr>
        <w:pStyle w:val="ListParagraph"/>
        <w:numPr>
          <w:ilvl w:val="0"/>
          <w:numId w:val="2"/>
        </w:numPr>
        <w:spacing w:line="320" w:lineRule="exact"/>
        <w:ind w:right="308"/>
        <w:jc w:val="both"/>
        <w:rPr>
          <w:rFonts w:ascii="Times New Roman" w:hAnsi="Times New Roman" w:cs="Times New Roman"/>
          <w:w w:val="105"/>
          <w:sz w:val="20"/>
          <w:szCs w:val="20"/>
          <w:lang w:val="pt-BR"/>
        </w:rPr>
      </w:pP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>Há diferenças quanto às prerrogativas e restrições de direito público inerentes aos Correios e à Petrobrás?</w:t>
      </w:r>
      <w:bookmarkStart w:id="0" w:name="_GoBack"/>
      <w:bookmarkEnd w:id="0"/>
    </w:p>
    <w:p w14:paraId="179E1BC3" w14:textId="4BE57E59" w:rsidR="00175ED6" w:rsidRPr="007D12E9" w:rsidRDefault="00175ED6" w:rsidP="007D12E9">
      <w:pPr>
        <w:pStyle w:val="ListParagraph"/>
        <w:numPr>
          <w:ilvl w:val="0"/>
          <w:numId w:val="2"/>
        </w:numPr>
        <w:spacing w:line="320" w:lineRule="exact"/>
        <w:ind w:right="308"/>
        <w:jc w:val="both"/>
        <w:rPr>
          <w:rFonts w:ascii="Times New Roman" w:hAnsi="Times New Roman" w:cs="Times New Roman"/>
          <w:w w:val="105"/>
          <w:sz w:val="20"/>
          <w:szCs w:val="20"/>
          <w:lang w:val="pt-BR"/>
        </w:rPr>
      </w:pP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>O consórcio público é uma autarquia? Que tipo de autarquia?</w:t>
      </w:r>
    </w:p>
    <w:p w14:paraId="334C9170" w14:textId="77777777" w:rsidR="007C744E" w:rsidRPr="00F01CAC" w:rsidRDefault="007C744E" w:rsidP="00F01CAC">
      <w:pPr>
        <w:shd w:val="clear" w:color="auto" w:fill="FEFEFE"/>
        <w:tabs>
          <w:tab w:val="left" w:pos="2270"/>
        </w:tabs>
        <w:spacing w:line="320" w:lineRule="exact"/>
        <w:ind w:left="1560" w:right="308"/>
        <w:jc w:val="both"/>
        <w:rPr>
          <w:rFonts w:ascii="Times New Roman" w:eastAsia="Arial" w:hAnsi="Times New Roman" w:cs="Times New Roman"/>
          <w:b/>
          <w:color w:val="000000" w:themeColor="text1"/>
          <w:sz w:val="20"/>
          <w:szCs w:val="20"/>
          <w:lang w:val="pt-BR"/>
        </w:rPr>
      </w:pPr>
    </w:p>
    <w:sectPr w:rsidR="007C744E" w:rsidRPr="00F01CAC">
      <w:type w:val="continuous"/>
      <w:pgSz w:w="11900" w:h="16840"/>
      <w:pgMar w:top="800" w:right="16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6E5A"/>
    <w:multiLevelType w:val="hybridMultilevel"/>
    <w:tmpl w:val="BC1CFE3C"/>
    <w:lvl w:ilvl="0" w:tplc="FAA8C290">
      <w:start w:val="1"/>
      <w:numFmt w:val="decimal"/>
      <w:lvlText w:val="%1."/>
      <w:lvlJc w:val="left"/>
      <w:pPr>
        <w:ind w:left="2771" w:hanging="360"/>
      </w:pPr>
      <w:rPr>
        <w:rFonts w:ascii="Times New Roman" w:eastAsia="Arial" w:hAnsi="Times New Roman" w:cs="Times New Roman" w:hint="default"/>
        <w:b/>
        <w:bCs/>
        <w:spacing w:val="1"/>
        <w:w w:val="103"/>
        <w:sz w:val="19"/>
        <w:szCs w:val="19"/>
      </w:rPr>
    </w:lvl>
    <w:lvl w:ilvl="1" w:tplc="CBBEBAD6">
      <w:start w:val="1"/>
      <w:numFmt w:val="bullet"/>
      <w:lvlText w:val="•"/>
      <w:lvlJc w:val="left"/>
      <w:pPr>
        <w:ind w:left="3540" w:hanging="360"/>
      </w:pPr>
      <w:rPr>
        <w:rFonts w:hint="default"/>
      </w:rPr>
    </w:lvl>
    <w:lvl w:ilvl="2" w:tplc="56068246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3" w:tplc="3202E2B4">
      <w:start w:val="1"/>
      <w:numFmt w:val="bullet"/>
      <w:lvlText w:val="•"/>
      <w:lvlJc w:val="left"/>
      <w:pPr>
        <w:ind w:left="5078" w:hanging="360"/>
      </w:pPr>
      <w:rPr>
        <w:rFonts w:hint="default"/>
      </w:rPr>
    </w:lvl>
    <w:lvl w:ilvl="4" w:tplc="CA22FD92">
      <w:start w:val="1"/>
      <w:numFmt w:val="bullet"/>
      <w:lvlText w:val="•"/>
      <w:lvlJc w:val="left"/>
      <w:pPr>
        <w:ind w:left="5847" w:hanging="360"/>
      </w:pPr>
      <w:rPr>
        <w:rFonts w:hint="default"/>
      </w:rPr>
    </w:lvl>
    <w:lvl w:ilvl="5" w:tplc="4DF077D4">
      <w:start w:val="1"/>
      <w:numFmt w:val="bullet"/>
      <w:lvlText w:val="•"/>
      <w:lvlJc w:val="left"/>
      <w:pPr>
        <w:ind w:left="6616" w:hanging="360"/>
      </w:pPr>
      <w:rPr>
        <w:rFonts w:hint="default"/>
      </w:rPr>
    </w:lvl>
    <w:lvl w:ilvl="6" w:tplc="A4CCA202">
      <w:start w:val="1"/>
      <w:numFmt w:val="bullet"/>
      <w:lvlText w:val="•"/>
      <w:lvlJc w:val="left"/>
      <w:pPr>
        <w:ind w:left="7385" w:hanging="360"/>
      </w:pPr>
      <w:rPr>
        <w:rFonts w:hint="default"/>
      </w:rPr>
    </w:lvl>
    <w:lvl w:ilvl="7" w:tplc="CF48B932">
      <w:start w:val="1"/>
      <w:numFmt w:val="bullet"/>
      <w:lvlText w:val="•"/>
      <w:lvlJc w:val="left"/>
      <w:pPr>
        <w:ind w:left="8154" w:hanging="360"/>
      </w:pPr>
      <w:rPr>
        <w:rFonts w:hint="default"/>
      </w:rPr>
    </w:lvl>
    <w:lvl w:ilvl="8" w:tplc="40FC6D7E">
      <w:start w:val="1"/>
      <w:numFmt w:val="bullet"/>
      <w:lvlText w:val="•"/>
      <w:lvlJc w:val="left"/>
      <w:pPr>
        <w:ind w:left="8923" w:hanging="360"/>
      </w:pPr>
      <w:rPr>
        <w:rFonts w:hint="default"/>
      </w:rPr>
    </w:lvl>
  </w:abstractNum>
  <w:abstractNum w:abstractNumId="1">
    <w:nsid w:val="71726EE7"/>
    <w:multiLevelType w:val="hybridMultilevel"/>
    <w:tmpl w:val="99467C70"/>
    <w:lvl w:ilvl="0" w:tplc="734CA828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4E"/>
    <w:rsid w:val="00132EBB"/>
    <w:rsid w:val="00175ED6"/>
    <w:rsid w:val="00267AC7"/>
    <w:rsid w:val="00337D5F"/>
    <w:rsid w:val="00342AB7"/>
    <w:rsid w:val="00366F91"/>
    <w:rsid w:val="00381857"/>
    <w:rsid w:val="00420C45"/>
    <w:rsid w:val="00430ED1"/>
    <w:rsid w:val="004D33BC"/>
    <w:rsid w:val="0055374E"/>
    <w:rsid w:val="006306B0"/>
    <w:rsid w:val="006B063A"/>
    <w:rsid w:val="006B29BF"/>
    <w:rsid w:val="007011AF"/>
    <w:rsid w:val="007811A5"/>
    <w:rsid w:val="0078136F"/>
    <w:rsid w:val="007A1D04"/>
    <w:rsid w:val="007C744E"/>
    <w:rsid w:val="007D12E9"/>
    <w:rsid w:val="008012DE"/>
    <w:rsid w:val="008B7013"/>
    <w:rsid w:val="008C44D8"/>
    <w:rsid w:val="008D4D4C"/>
    <w:rsid w:val="00962DD7"/>
    <w:rsid w:val="009E6B64"/>
    <w:rsid w:val="00A401D9"/>
    <w:rsid w:val="00A62328"/>
    <w:rsid w:val="00B40DE3"/>
    <w:rsid w:val="00B9020D"/>
    <w:rsid w:val="00CB5AFB"/>
    <w:rsid w:val="00CC2B05"/>
    <w:rsid w:val="00DE0464"/>
    <w:rsid w:val="00F0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594E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550"/>
    </w:pPr>
    <w:rPr>
      <w:rFonts w:ascii="Times New Roman" w:eastAsia="Times New Roman" w:hAnsi="Times New Roman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40D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DE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550"/>
    </w:pPr>
    <w:rPr>
      <w:rFonts w:ascii="Times New Roman" w:eastAsia="Times New Roman" w:hAnsi="Times New Roman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40D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D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202</Words>
  <Characters>1156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Jorge Fagali</dc:creator>
  <cp:lastModifiedBy>007 007</cp:lastModifiedBy>
  <cp:revision>2</cp:revision>
  <dcterms:created xsi:type="dcterms:W3CDTF">2018-04-12T09:17:00Z</dcterms:created>
  <dcterms:modified xsi:type="dcterms:W3CDTF">2018-04-12T09:17:00Z</dcterms:modified>
</cp:coreProperties>
</file>