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2C" w:rsidRDefault="00B4633F" w:rsidP="00A87CF2">
      <w:pPr>
        <w:jc w:val="center"/>
        <w:rPr>
          <w:b/>
          <w:lang w:val="es-AR"/>
        </w:rPr>
      </w:pPr>
      <w:r>
        <w:rPr>
          <w:b/>
          <w:lang w:val="es-AR"/>
        </w:rPr>
        <w:t xml:space="preserve">  </w:t>
      </w:r>
    </w:p>
    <w:p w:rsidR="005079F5" w:rsidRPr="005079F5" w:rsidRDefault="00A87CF2" w:rsidP="00C20373">
      <w:pPr>
        <w:jc w:val="center"/>
        <w:rPr>
          <w:b/>
          <w:lang w:val="es-AR"/>
        </w:rPr>
      </w:pPr>
      <w:r w:rsidRPr="001B7ABB">
        <w:rPr>
          <w:b/>
          <w:lang w:val="es-AR"/>
        </w:rPr>
        <w:t>Literatura hispa</w:t>
      </w:r>
      <w:r>
        <w:rPr>
          <w:b/>
          <w:lang w:val="es-AR"/>
        </w:rPr>
        <w:t>noamericana: romanticismo y modernismo (FLM 0-622</w:t>
      </w:r>
      <w:r w:rsidRPr="001B7ABB">
        <w:rPr>
          <w:b/>
          <w:lang w:val="es-AR"/>
        </w:rPr>
        <w:t>)</w:t>
      </w:r>
    </w:p>
    <w:p w:rsidR="00A87CF2" w:rsidRDefault="00A87CF2" w:rsidP="00A87CF2">
      <w:pPr>
        <w:contextualSpacing/>
        <w:rPr>
          <w:lang w:val="es-AR"/>
        </w:rPr>
      </w:pPr>
      <w:r>
        <w:rPr>
          <w:lang w:val="es-AR"/>
        </w:rPr>
        <w:t xml:space="preserve">Prof. Dr. Pablo </w:t>
      </w:r>
      <w:proofErr w:type="spellStart"/>
      <w:r>
        <w:rPr>
          <w:lang w:val="es-AR"/>
        </w:rPr>
        <w:t>Gasparini</w:t>
      </w:r>
      <w:proofErr w:type="spellEnd"/>
      <w:r>
        <w:rPr>
          <w:lang w:val="es-AR"/>
        </w:rPr>
        <w:t>.</w:t>
      </w:r>
    </w:p>
    <w:p w:rsidR="00A87CF2" w:rsidRDefault="002964E4" w:rsidP="00A87CF2">
      <w:pPr>
        <w:contextualSpacing/>
        <w:rPr>
          <w:lang w:val="es-AR"/>
        </w:rPr>
      </w:pPr>
      <w:r>
        <w:rPr>
          <w:lang w:val="es-AR"/>
        </w:rPr>
        <w:t>Segundo semestre 2018</w:t>
      </w:r>
      <w:r w:rsidR="00A87CF2">
        <w:rPr>
          <w:lang w:val="es-AR"/>
        </w:rPr>
        <w:t xml:space="preserve">.     </w:t>
      </w:r>
    </w:p>
    <w:p w:rsidR="00A6082C" w:rsidRDefault="00A6082C" w:rsidP="00A87CF2">
      <w:pPr>
        <w:rPr>
          <w:b/>
          <w:lang w:val="es-AR"/>
        </w:rPr>
      </w:pPr>
    </w:p>
    <w:p w:rsidR="00A87CF2" w:rsidRPr="001B7ABB" w:rsidRDefault="002B4211" w:rsidP="00A87CF2">
      <w:pPr>
        <w:rPr>
          <w:b/>
          <w:lang w:val="es-AR"/>
        </w:rPr>
      </w:pPr>
      <w:r>
        <w:rPr>
          <w:b/>
          <w:lang w:val="es-AR"/>
        </w:rPr>
        <w:t>Objetivos,</w:t>
      </w:r>
      <w:r w:rsidR="00A87CF2" w:rsidRPr="001B7ABB">
        <w:rPr>
          <w:b/>
          <w:lang w:val="es-AR"/>
        </w:rPr>
        <w:t xml:space="preserve"> fundamentos</w:t>
      </w:r>
      <w:r>
        <w:rPr>
          <w:b/>
          <w:lang w:val="es-AR"/>
        </w:rPr>
        <w:t xml:space="preserve"> y corpus</w:t>
      </w:r>
      <w:r w:rsidR="00A87CF2" w:rsidRPr="001B7ABB">
        <w:rPr>
          <w:b/>
          <w:lang w:val="es-AR"/>
        </w:rPr>
        <w:t xml:space="preserve"> de la propuesta:</w:t>
      </w:r>
    </w:p>
    <w:p w:rsidR="00891478" w:rsidRDefault="00A87CF2" w:rsidP="00A87CF2">
      <w:pPr>
        <w:contextualSpacing/>
        <w:jc w:val="both"/>
        <w:rPr>
          <w:lang w:val="es-AR"/>
        </w:rPr>
      </w:pPr>
      <w:r>
        <w:rPr>
          <w:lang w:val="es-AR"/>
        </w:rPr>
        <w:t xml:space="preserve">      </w:t>
      </w:r>
      <w:r w:rsidR="00EB7E5A">
        <w:rPr>
          <w:lang w:val="es-AR"/>
        </w:rPr>
        <w:t xml:space="preserve">      El programa propone</w:t>
      </w:r>
      <w:r w:rsidR="009A3324">
        <w:rPr>
          <w:lang w:val="es-AR"/>
        </w:rPr>
        <w:t xml:space="preserve"> una serie de contrapuntos didácticos entre algunas tendencias que concentran la</w:t>
      </w:r>
      <w:r w:rsidR="006D1D60">
        <w:rPr>
          <w:lang w:val="es-AR"/>
        </w:rPr>
        <w:t xml:space="preserve"> discusión sobre la producción literaria hispanoamericana en</w:t>
      </w:r>
      <w:r w:rsidR="002964E4">
        <w:rPr>
          <w:lang w:val="es-AR"/>
        </w:rPr>
        <w:t xml:space="preserve"> el siglo XIX. De esta manera, y para decirlo de forma muy general,</w:t>
      </w:r>
      <w:r w:rsidR="00FD5D19">
        <w:rPr>
          <w:lang w:val="es-AR"/>
        </w:rPr>
        <w:t xml:space="preserve"> </w:t>
      </w:r>
      <w:r w:rsidR="006D1D60">
        <w:rPr>
          <w:lang w:val="es-AR"/>
        </w:rPr>
        <w:t>contrastaremos textos fuertemente permeados por la discusión</w:t>
      </w:r>
      <w:r w:rsidR="006C0EF4">
        <w:rPr>
          <w:lang w:val="es-AR"/>
        </w:rPr>
        <w:t xml:space="preserve"> política</w:t>
      </w:r>
      <w:r w:rsidR="006D1D60">
        <w:rPr>
          <w:lang w:val="es-AR"/>
        </w:rPr>
        <w:t xml:space="preserve"> en torno a</w:t>
      </w:r>
      <w:r w:rsidR="00FD5D19">
        <w:rPr>
          <w:lang w:val="es-AR"/>
        </w:rPr>
        <w:t xml:space="preserve"> la construcción de determinado</w:t>
      </w:r>
      <w:r w:rsidR="006D1D60">
        <w:rPr>
          <w:lang w:val="es-AR"/>
        </w:rPr>
        <w:t xml:space="preserve"> relato nacional con otros que, como resultado del incipiente proceso de </w:t>
      </w:r>
      <w:proofErr w:type="spellStart"/>
      <w:r w:rsidR="006D1D60">
        <w:rPr>
          <w:lang w:val="es-AR"/>
        </w:rPr>
        <w:t>autonomización</w:t>
      </w:r>
      <w:proofErr w:type="spellEnd"/>
      <w:r w:rsidR="00FD5D19">
        <w:rPr>
          <w:lang w:val="es-AR"/>
        </w:rPr>
        <w:t xml:space="preserve"> de la literatura en América Latina</w:t>
      </w:r>
      <w:r w:rsidR="006D1D60">
        <w:rPr>
          <w:lang w:val="es-AR"/>
        </w:rPr>
        <w:t xml:space="preserve"> (Ramos, 2003)</w:t>
      </w:r>
      <w:r w:rsidR="006C0EF4">
        <w:rPr>
          <w:lang w:val="es-AR"/>
        </w:rPr>
        <w:t>, se dicen</w:t>
      </w:r>
      <w:r w:rsidR="00620F89">
        <w:rPr>
          <w:lang w:val="es-AR"/>
        </w:rPr>
        <w:t>, predominantemente,</w:t>
      </w:r>
      <w:r w:rsidR="006C0EF4">
        <w:rPr>
          <w:lang w:val="es-AR"/>
        </w:rPr>
        <w:t xml:space="preserve"> a partir de</w:t>
      </w:r>
      <w:r w:rsidR="00620F89">
        <w:rPr>
          <w:lang w:val="es-AR"/>
        </w:rPr>
        <w:t>l diálogo con</w:t>
      </w:r>
      <w:r w:rsidR="006C0EF4">
        <w:rPr>
          <w:lang w:val="es-AR"/>
        </w:rPr>
        <w:t xml:space="preserve"> la</w:t>
      </w:r>
      <w:r w:rsidR="00BC2CA0">
        <w:rPr>
          <w:lang w:val="es-AR"/>
        </w:rPr>
        <w:t xml:space="preserve"> modernidad literaria europea. </w:t>
      </w:r>
      <w:r w:rsidR="00F445AE">
        <w:rPr>
          <w:lang w:val="es-AR"/>
        </w:rPr>
        <w:t>En el primer módulo</w:t>
      </w:r>
      <w:r w:rsidR="00F445AE" w:rsidRPr="00F445AE">
        <w:t xml:space="preserve"> </w:t>
      </w:r>
      <w:r w:rsidR="00F445AE">
        <w:t>(“</w:t>
      </w:r>
      <w:r w:rsidR="00F445AE" w:rsidRPr="00F445AE">
        <w:rPr>
          <w:lang w:val="es-AR"/>
        </w:rPr>
        <w:t>Novela s</w:t>
      </w:r>
      <w:r w:rsidR="00F445AE">
        <w:rPr>
          <w:lang w:val="es-AR"/>
        </w:rPr>
        <w:t xml:space="preserve">entimental, modelos literarios </w:t>
      </w:r>
      <w:r w:rsidR="00F445AE" w:rsidRPr="00F445AE">
        <w:rPr>
          <w:lang w:val="es-AR"/>
        </w:rPr>
        <w:t>e ideología</w:t>
      </w:r>
      <w:r w:rsidR="00F445AE">
        <w:rPr>
          <w:lang w:val="es-AR"/>
        </w:rPr>
        <w:t xml:space="preserve">”), este planteo general será abordado a través del estudio de las diversas formas en que </w:t>
      </w:r>
      <w:r w:rsidR="00F445AE" w:rsidRPr="00F445AE">
        <w:rPr>
          <w:lang w:val="es-AR"/>
        </w:rPr>
        <w:t>lo político interviene la relación entre las novelas modelares europeas y la novela sentimen</w:t>
      </w:r>
      <w:r w:rsidR="00F445AE">
        <w:rPr>
          <w:lang w:val="es-AR"/>
        </w:rPr>
        <w:t>tal romántica hispanoamericana. A través del análisis de diferentes “escenas de lectura” (</w:t>
      </w:r>
      <w:proofErr w:type="spellStart"/>
      <w:r w:rsidR="00F445AE">
        <w:rPr>
          <w:lang w:val="es-AR"/>
        </w:rPr>
        <w:t>Zanetti</w:t>
      </w:r>
      <w:proofErr w:type="spellEnd"/>
      <w:r w:rsidR="00F445AE">
        <w:rPr>
          <w:lang w:val="es-AR"/>
        </w:rPr>
        <w:t>: 2002),</w:t>
      </w:r>
      <w:r w:rsidR="002410C5">
        <w:rPr>
          <w:lang w:val="es-AR"/>
        </w:rPr>
        <w:t xml:space="preserve"> leeremos en perspectiva comparada algunos capítulos d</w:t>
      </w:r>
      <w:r w:rsidR="00F445AE" w:rsidRPr="00F445AE">
        <w:rPr>
          <w:lang w:val="es-AR"/>
        </w:rPr>
        <w:t xml:space="preserve">el folletín político sentimental </w:t>
      </w:r>
      <w:r w:rsidR="00F445AE" w:rsidRPr="002410C5">
        <w:rPr>
          <w:i/>
          <w:lang w:val="es-AR"/>
        </w:rPr>
        <w:t>Amalia</w:t>
      </w:r>
      <w:r w:rsidR="00F445AE" w:rsidRPr="00F445AE">
        <w:rPr>
          <w:lang w:val="es-AR"/>
        </w:rPr>
        <w:t xml:space="preserve"> de Mármol, </w:t>
      </w:r>
      <w:r w:rsidR="002410C5">
        <w:rPr>
          <w:lang w:val="es-AR"/>
        </w:rPr>
        <w:t xml:space="preserve">y la novela </w:t>
      </w:r>
      <w:r w:rsidR="00F445AE" w:rsidRPr="002410C5">
        <w:rPr>
          <w:i/>
          <w:lang w:val="es-AR"/>
        </w:rPr>
        <w:t xml:space="preserve">María </w:t>
      </w:r>
      <w:r w:rsidR="00F445AE" w:rsidRPr="00F445AE">
        <w:rPr>
          <w:lang w:val="es-AR"/>
        </w:rPr>
        <w:t>de</w:t>
      </w:r>
      <w:r w:rsidR="002410C5">
        <w:rPr>
          <w:lang w:val="es-AR"/>
        </w:rPr>
        <w:t>l colombiano Jorge</w:t>
      </w:r>
      <w:r w:rsidR="00F445AE" w:rsidRPr="00F445AE">
        <w:rPr>
          <w:lang w:val="es-AR"/>
        </w:rPr>
        <w:t xml:space="preserve"> </w:t>
      </w:r>
      <w:proofErr w:type="spellStart"/>
      <w:r w:rsidR="00F445AE" w:rsidRPr="00F445AE">
        <w:rPr>
          <w:lang w:val="es-AR"/>
        </w:rPr>
        <w:t>Isaacs</w:t>
      </w:r>
      <w:proofErr w:type="spellEnd"/>
      <w:r w:rsidR="00F445AE" w:rsidRPr="00F445AE">
        <w:rPr>
          <w:lang w:val="es-AR"/>
        </w:rPr>
        <w:t xml:space="preserve">. </w:t>
      </w:r>
      <w:r w:rsidR="002410C5">
        <w:rPr>
          <w:lang w:val="es-AR"/>
        </w:rPr>
        <w:t>E</w:t>
      </w:r>
      <w:r w:rsidR="002964E4">
        <w:rPr>
          <w:lang w:val="es-AR"/>
        </w:rPr>
        <w:t>n</w:t>
      </w:r>
      <w:r w:rsidR="002410C5">
        <w:rPr>
          <w:lang w:val="es-AR"/>
        </w:rPr>
        <w:t xml:space="preserve"> el segundo módulo (“</w:t>
      </w:r>
      <w:r w:rsidR="002410C5" w:rsidRPr="002410C5">
        <w:rPr>
          <w:lang w:val="es-AR"/>
        </w:rPr>
        <w:t>Poéticas locales y Poéticas cosmopolitas</w:t>
      </w:r>
      <w:r w:rsidR="002410C5">
        <w:rPr>
          <w:lang w:val="es-AR"/>
        </w:rPr>
        <w:t>”), realizaremos un</w:t>
      </w:r>
      <w:r w:rsidR="006C0EF4">
        <w:rPr>
          <w:lang w:val="es-AR"/>
        </w:rPr>
        <w:t xml:space="preserve"> contrapunto didáctico entre dos propue</w:t>
      </w:r>
      <w:r w:rsidR="00620F89">
        <w:rPr>
          <w:lang w:val="es-AR"/>
        </w:rPr>
        <w:t>stas poéticas</w:t>
      </w:r>
      <w:r w:rsidR="002410C5">
        <w:rPr>
          <w:lang w:val="es-AR"/>
        </w:rPr>
        <w:t xml:space="preserve"> bien diferenciadas</w:t>
      </w:r>
      <w:r w:rsidR="00D019F1">
        <w:rPr>
          <w:lang w:val="es-AR"/>
        </w:rPr>
        <w:t xml:space="preserve">. Nos referimos, en primer lugar, a la poética inherente al </w:t>
      </w:r>
      <w:r w:rsidR="002410C5" w:rsidRPr="00D019F1">
        <w:rPr>
          <w:i/>
          <w:lang w:val="es-AR"/>
        </w:rPr>
        <w:t>Martín Fierro</w:t>
      </w:r>
      <w:r w:rsidR="00D019F1">
        <w:rPr>
          <w:lang w:val="es-AR"/>
        </w:rPr>
        <w:t xml:space="preserve"> de José Hernández, </w:t>
      </w:r>
      <w:r w:rsidR="002410C5">
        <w:rPr>
          <w:lang w:val="es-AR"/>
        </w:rPr>
        <w:t>caracteriza</w:t>
      </w:r>
      <w:r w:rsidR="00D019F1">
        <w:rPr>
          <w:lang w:val="es-AR"/>
        </w:rPr>
        <w:t xml:space="preserve">da, según </w:t>
      </w:r>
      <w:proofErr w:type="spellStart"/>
      <w:r w:rsidR="00D019F1">
        <w:rPr>
          <w:lang w:val="es-AR"/>
        </w:rPr>
        <w:t>Monteleone</w:t>
      </w:r>
      <w:proofErr w:type="spellEnd"/>
      <w:r w:rsidR="00D019F1">
        <w:rPr>
          <w:lang w:val="es-AR"/>
        </w:rPr>
        <w:t xml:space="preserve"> (2004)</w:t>
      </w:r>
      <w:r w:rsidR="0056611F">
        <w:rPr>
          <w:lang w:val="es-AR"/>
        </w:rPr>
        <w:t>,</w:t>
      </w:r>
      <w:r w:rsidR="00D019F1">
        <w:rPr>
          <w:lang w:val="es-AR"/>
        </w:rPr>
        <w:t xml:space="preserve"> por</w:t>
      </w:r>
      <w:r w:rsidR="002410C5">
        <w:rPr>
          <w:lang w:val="es-AR"/>
        </w:rPr>
        <w:t xml:space="preserve"> </w:t>
      </w:r>
      <w:r w:rsidR="00620F89">
        <w:rPr>
          <w:lang w:val="es-AR"/>
        </w:rPr>
        <w:t xml:space="preserve">la </w:t>
      </w:r>
      <w:r w:rsidR="00D019F1">
        <w:rPr>
          <w:lang w:val="es-AR"/>
        </w:rPr>
        <w:t xml:space="preserve">tentativa de </w:t>
      </w:r>
      <w:r w:rsidR="00620F89">
        <w:rPr>
          <w:lang w:val="es-AR"/>
        </w:rPr>
        <w:t xml:space="preserve">construcción de </w:t>
      </w:r>
      <w:r w:rsidR="006C0EF4">
        <w:rPr>
          <w:lang w:val="es-AR"/>
        </w:rPr>
        <w:t xml:space="preserve">un </w:t>
      </w:r>
      <w:r w:rsidR="00620F89">
        <w:rPr>
          <w:lang w:val="es-AR"/>
        </w:rPr>
        <w:t>“</w:t>
      </w:r>
      <w:r w:rsidR="006C0EF4">
        <w:rPr>
          <w:lang w:val="es-AR"/>
        </w:rPr>
        <w:t>h</w:t>
      </w:r>
      <w:r w:rsidR="00D019F1">
        <w:rPr>
          <w:lang w:val="es-AR"/>
        </w:rPr>
        <w:t xml:space="preserve">abla localizada”. </w:t>
      </w:r>
      <w:r w:rsidR="0030447F">
        <w:rPr>
          <w:lang w:val="es-AR"/>
        </w:rPr>
        <w:t xml:space="preserve"> Pensamos que el contrapunto con el proyecto de Hernández, nos ayudará a comprender</w:t>
      </w:r>
      <w:r w:rsidR="00D019F1">
        <w:rPr>
          <w:lang w:val="es-AR"/>
        </w:rPr>
        <w:t xml:space="preserve">, de forma general, </w:t>
      </w:r>
      <w:r w:rsidR="0030447F">
        <w:rPr>
          <w:lang w:val="es-AR"/>
        </w:rPr>
        <w:t xml:space="preserve">la poética instaurada por el modernismo como un todo, </w:t>
      </w:r>
      <w:r w:rsidR="00D019F1">
        <w:rPr>
          <w:lang w:val="es-AR"/>
        </w:rPr>
        <w:t xml:space="preserve">es decir una poética </w:t>
      </w:r>
      <w:r w:rsidR="0030447F">
        <w:rPr>
          <w:lang w:val="es-AR"/>
        </w:rPr>
        <w:t xml:space="preserve">de tenor </w:t>
      </w:r>
      <w:r w:rsidR="00D019F1">
        <w:rPr>
          <w:lang w:val="es-AR"/>
        </w:rPr>
        <w:t xml:space="preserve">cosmopolita que </w:t>
      </w:r>
      <w:proofErr w:type="spellStart"/>
      <w:r w:rsidR="00620F89">
        <w:rPr>
          <w:lang w:val="es-AR"/>
        </w:rPr>
        <w:t>Foffani</w:t>
      </w:r>
      <w:proofErr w:type="spellEnd"/>
      <w:r w:rsidR="00D019F1">
        <w:rPr>
          <w:lang w:val="es-AR"/>
        </w:rPr>
        <w:t xml:space="preserve"> (</w:t>
      </w:r>
      <w:r w:rsidR="00846EE1">
        <w:rPr>
          <w:lang w:val="es-AR"/>
        </w:rPr>
        <w:t>2004</w:t>
      </w:r>
      <w:r w:rsidR="00620F89">
        <w:rPr>
          <w:lang w:val="es-AR"/>
        </w:rPr>
        <w:t>),</w:t>
      </w:r>
      <w:r w:rsidR="00D019F1">
        <w:rPr>
          <w:lang w:val="es-AR"/>
        </w:rPr>
        <w:t xml:space="preserve"> entiende</w:t>
      </w:r>
      <w:r w:rsidR="00C138A6">
        <w:rPr>
          <w:lang w:val="es-AR"/>
        </w:rPr>
        <w:t xml:space="preserve">, incluso, como </w:t>
      </w:r>
      <w:r w:rsidR="00D019F1">
        <w:rPr>
          <w:lang w:val="es-AR"/>
        </w:rPr>
        <w:t>extraterritorial</w:t>
      </w:r>
      <w:r w:rsidR="0030447F">
        <w:rPr>
          <w:lang w:val="es-AR"/>
        </w:rPr>
        <w:t>. Algunos poemas de</w:t>
      </w:r>
      <w:r w:rsidR="00BC2CA0">
        <w:rPr>
          <w:lang w:val="es-AR"/>
        </w:rPr>
        <w:t xml:space="preserve"> </w:t>
      </w:r>
      <w:r w:rsidR="00BC2CA0" w:rsidRPr="001D3984">
        <w:rPr>
          <w:i/>
          <w:lang w:val="es-AR"/>
        </w:rPr>
        <w:t>Azul</w:t>
      </w:r>
      <w:r w:rsidR="00413468">
        <w:rPr>
          <w:lang w:val="es-AR"/>
        </w:rPr>
        <w:t xml:space="preserve"> y</w:t>
      </w:r>
      <w:r w:rsidR="00BC2CA0">
        <w:rPr>
          <w:lang w:val="es-AR"/>
        </w:rPr>
        <w:t xml:space="preserve"> </w:t>
      </w:r>
      <w:r w:rsidR="00C138A6">
        <w:rPr>
          <w:i/>
          <w:lang w:val="es-AR"/>
        </w:rPr>
        <w:t>Prosas P</w:t>
      </w:r>
      <w:r w:rsidR="00BC2CA0" w:rsidRPr="001D3984">
        <w:rPr>
          <w:i/>
          <w:lang w:val="es-AR"/>
        </w:rPr>
        <w:t>rofanas</w:t>
      </w:r>
      <w:r w:rsidR="0030447F">
        <w:rPr>
          <w:lang w:val="es-AR"/>
        </w:rPr>
        <w:t xml:space="preserve"> de Rubén Darío, no servirán de corpus elemental para esta discusión.</w:t>
      </w:r>
      <w:r w:rsidR="00C138A6">
        <w:rPr>
          <w:lang w:val="es-AR"/>
        </w:rPr>
        <w:t xml:space="preserve"> Finalmente, en</w:t>
      </w:r>
      <w:r w:rsidR="006C0EF4">
        <w:rPr>
          <w:lang w:val="es-AR"/>
        </w:rPr>
        <w:t xml:space="preserve"> el</w:t>
      </w:r>
      <w:r w:rsidR="00C138A6">
        <w:rPr>
          <w:lang w:val="es-AR"/>
        </w:rPr>
        <w:t xml:space="preserve"> tercer</w:t>
      </w:r>
      <w:r w:rsidR="00620F89">
        <w:rPr>
          <w:lang w:val="es-AR"/>
        </w:rPr>
        <w:t xml:space="preserve"> módulo</w:t>
      </w:r>
      <w:r w:rsidR="00AD0654">
        <w:rPr>
          <w:lang w:val="es-AR"/>
        </w:rPr>
        <w:t xml:space="preserve"> (“</w:t>
      </w:r>
      <w:r w:rsidR="00AD0654" w:rsidRPr="00AD0654">
        <w:rPr>
          <w:lang w:val="es-AR"/>
        </w:rPr>
        <w:t>La ciudad como índice de civilización y de modernidad</w:t>
      </w:r>
      <w:r w:rsidR="00AD0654">
        <w:rPr>
          <w:lang w:val="es-AR"/>
        </w:rPr>
        <w:t>”)</w:t>
      </w:r>
      <w:r w:rsidR="00620F89">
        <w:rPr>
          <w:lang w:val="es-AR"/>
        </w:rPr>
        <w:t xml:space="preserve">, ahondaremos </w:t>
      </w:r>
      <w:r w:rsidR="006C0EF4">
        <w:rPr>
          <w:lang w:val="es-AR"/>
        </w:rPr>
        <w:t>las bases ideológ</w:t>
      </w:r>
      <w:r w:rsidR="00620F89">
        <w:rPr>
          <w:lang w:val="es-AR"/>
        </w:rPr>
        <w:t xml:space="preserve">icas </w:t>
      </w:r>
      <w:r w:rsidR="00BC2CA0">
        <w:rPr>
          <w:lang w:val="es-AR"/>
        </w:rPr>
        <w:t>contra</w:t>
      </w:r>
      <w:r w:rsidR="00620F89">
        <w:rPr>
          <w:lang w:val="es-AR"/>
        </w:rPr>
        <w:t xml:space="preserve"> las que </w:t>
      </w:r>
      <w:r w:rsidR="00620F89" w:rsidRPr="00AD0654">
        <w:rPr>
          <w:i/>
          <w:lang w:val="es-AR"/>
        </w:rPr>
        <w:t>Martín Fierro</w:t>
      </w:r>
      <w:r w:rsidR="00BC2CA0">
        <w:rPr>
          <w:lang w:val="es-AR"/>
        </w:rPr>
        <w:t xml:space="preserve"> se posiciona, a partir del análisis del relato </w:t>
      </w:r>
      <w:r w:rsidR="001D3984">
        <w:rPr>
          <w:lang w:val="es-AR"/>
        </w:rPr>
        <w:t>“</w:t>
      </w:r>
      <w:r w:rsidR="00AD0654">
        <w:rPr>
          <w:lang w:val="es-AR"/>
        </w:rPr>
        <w:t>El M</w:t>
      </w:r>
      <w:r w:rsidR="00BC2CA0">
        <w:rPr>
          <w:lang w:val="es-AR"/>
        </w:rPr>
        <w:t>atadero</w:t>
      </w:r>
      <w:r w:rsidR="001D3984">
        <w:rPr>
          <w:lang w:val="es-AR"/>
        </w:rPr>
        <w:t>”</w:t>
      </w:r>
      <w:r w:rsidR="00BC2CA0">
        <w:rPr>
          <w:lang w:val="es-AR"/>
        </w:rPr>
        <w:t xml:space="preserve"> de Esteban Echeverría y de algunos fragmentos de </w:t>
      </w:r>
      <w:r w:rsidR="00BC2CA0" w:rsidRPr="001D3984">
        <w:rPr>
          <w:i/>
          <w:lang w:val="es-AR"/>
        </w:rPr>
        <w:t>Facundo. Civilización y Barbarie</w:t>
      </w:r>
      <w:r w:rsidR="00BC2CA0">
        <w:rPr>
          <w:lang w:val="es-AR"/>
        </w:rPr>
        <w:t xml:space="preserve"> de Domingo Faustino Sarmiento. </w:t>
      </w:r>
      <w:r w:rsidR="00FD0D26">
        <w:rPr>
          <w:lang w:val="es-AR"/>
        </w:rPr>
        <w:t xml:space="preserve">El objetivo de este último modulo será revelar las figuras de </w:t>
      </w:r>
      <w:proofErr w:type="spellStart"/>
      <w:proofErr w:type="gramStart"/>
      <w:r w:rsidR="00FD0D26">
        <w:rPr>
          <w:lang w:val="es-AR"/>
        </w:rPr>
        <w:t>subalternidad</w:t>
      </w:r>
      <w:proofErr w:type="spellEnd"/>
      <w:r w:rsidR="00FD0D26">
        <w:rPr>
          <w:lang w:val="es-AR"/>
        </w:rPr>
        <w:t xml:space="preserve">  en</w:t>
      </w:r>
      <w:proofErr w:type="gramEnd"/>
      <w:r w:rsidR="00FD0D26">
        <w:rPr>
          <w:lang w:val="es-AR"/>
        </w:rPr>
        <w:t xml:space="preserve"> estos textos de índole liberal y confrontar su entendimiento de la ciudad como sinónimo de civilización, con </w:t>
      </w:r>
      <w:r w:rsidR="00BC2CA0">
        <w:rPr>
          <w:lang w:val="es-AR"/>
        </w:rPr>
        <w:t>la</w:t>
      </w:r>
      <w:r w:rsidR="00AD0654">
        <w:rPr>
          <w:lang w:val="es-AR"/>
        </w:rPr>
        <w:t>s</w:t>
      </w:r>
      <w:r w:rsidR="00BC2CA0">
        <w:rPr>
          <w:lang w:val="es-AR"/>
        </w:rPr>
        <w:t xml:space="preserve"> </w:t>
      </w:r>
      <w:r w:rsidR="00891478">
        <w:rPr>
          <w:lang w:val="es-AR"/>
        </w:rPr>
        <w:t xml:space="preserve">figuraciones de la misma en la poética de </w:t>
      </w:r>
      <w:proofErr w:type="spellStart"/>
      <w:r w:rsidR="00891478">
        <w:rPr>
          <w:lang w:val="es-AR"/>
        </w:rPr>
        <w:t>Jose</w:t>
      </w:r>
      <w:proofErr w:type="spellEnd"/>
      <w:r w:rsidR="00891478">
        <w:rPr>
          <w:lang w:val="es-AR"/>
        </w:rPr>
        <w:t xml:space="preserve"> Martí, especialmente en su libro </w:t>
      </w:r>
      <w:r w:rsidR="00891478" w:rsidRPr="001D3984">
        <w:rPr>
          <w:i/>
          <w:lang w:val="es-AR"/>
        </w:rPr>
        <w:t>Versos Libres</w:t>
      </w:r>
      <w:r w:rsidR="00FD0D26">
        <w:rPr>
          <w:lang w:val="es-AR"/>
        </w:rPr>
        <w:t xml:space="preserve"> y en alguna de sus crónicas norteamericanas. </w:t>
      </w:r>
      <w:r w:rsidR="00891478">
        <w:rPr>
          <w:lang w:val="es-AR"/>
        </w:rPr>
        <w:t xml:space="preserve"> </w:t>
      </w:r>
      <w:r w:rsidR="00FD0D26">
        <w:rPr>
          <w:lang w:val="es-AR"/>
        </w:rPr>
        <w:t xml:space="preserve">La intención es realizar un contrapunto entre la modernidad como deseo en el texto de Sarmiento y la modernidad como concreción en la perspectiva de Martí. </w:t>
      </w:r>
    </w:p>
    <w:p w:rsidR="001D3984" w:rsidRDefault="00891478" w:rsidP="00A87CF2">
      <w:pPr>
        <w:contextualSpacing/>
        <w:jc w:val="both"/>
        <w:rPr>
          <w:lang w:val="es-AR"/>
        </w:rPr>
      </w:pPr>
      <w:r>
        <w:rPr>
          <w:lang w:val="es-AR"/>
        </w:rPr>
        <w:t xml:space="preserve">   </w:t>
      </w:r>
      <w:r w:rsidR="002964E4">
        <w:rPr>
          <w:lang w:val="es-AR"/>
        </w:rPr>
        <w:t>Como puede apreciarse el programa no sigue</w:t>
      </w:r>
      <w:r>
        <w:rPr>
          <w:lang w:val="es-AR"/>
        </w:rPr>
        <w:t>, entonces,</w:t>
      </w:r>
      <w:r w:rsidR="002B4211">
        <w:rPr>
          <w:lang w:val="es-AR"/>
        </w:rPr>
        <w:t xml:space="preserve"> un ordenamiento diacrónico</w:t>
      </w:r>
      <w:r w:rsidR="002964E4">
        <w:rPr>
          <w:lang w:val="es-AR"/>
        </w:rPr>
        <w:t xml:space="preserve"> estricto, prefir</w:t>
      </w:r>
      <w:r>
        <w:rPr>
          <w:lang w:val="es-AR"/>
        </w:rPr>
        <w:t>iendo e</w:t>
      </w:r>
      <w:r w:rsidR="004C79B5">
        <w:rPr>
          <w:lang w:val="es-AR"/>
        </w:rPr>
        <w:t>l contrapunto didáctico entre la</w:t>
      </w:r>
      <w:r w:rsidR="00AD0654">
        <w:rPr>
          <w:lang w:val="es-AR"/>
        </w:rPr>
        <w:t xml:space="preserve">s </w:t>
      </w:r>
      <w:r>
        <w:rPr>
          <w:lang w:val="es-AR"/>
        </w:rPr>
        <w:t>obras</w:t>
      </w:r>
      <w:r w:rsidR="00AD0654">
        <w:rPr>
          <w:lang w:val="es-AR"/>
        </w:rPr>
        <w:t xml:space="preserve"> componentes del corpus</w:t>
      </w:r>
      <w:r w:rsidR="002B4211">
        <w:rPr>
          <w:lang w:val="es-AR"/>
        </w:rPr>
        <w:t xml:space="preserve"> que listamos aquí de forma cronológica</w:t>
      </w:r>
      <w:r w:rsidR="001D3984">
        <w:rPr>
          <w:lang w:val="es-AR"/>
        </w:rPr>
        <w:t>:</w:t>
      </w:r>
    </w:p>
    <w:p w:rsidR="002964E4" w:rsidRDefault="00B5305B" w:rsidP="00A87CF2">
      <w:pPr>
        <w:contextualSpacing/>
        <w:jc w:val="both"/>
        <w:rPr>
          <w:lang w:val="es-AR"/>
        </w:rPr>
      </w:pPr>
      <w:r>
        <w:rPr>
          <w:lang w:val="es-AR"/>
        </w:rPr>
        <w:t xml:space="preserve"> </w:t>
      </w:r>
    </w:p>
    <w:p w:rsidR="00B5305B" w:rsidRDefault="00B5305B" w:rsidP="00A87CF2">
      <w:pPr>
        <w:contextualSpacing/>
        <w:jc w:val="both"/>
        <w:rPr>
          <w:lang w:val="es-AR"/>
        </w:rPr>
      </w:pPr>
      <w:r>
        <w:rPr>
          <w:lang w:val="es-AR"/>
        </w:rPr>
        <w:t>1840 (publicado en 1871). “</w:t>
      </w:r>
      <w:r w:rsidR="001D3984">
        <w:rPr>
          <w:lang w:val="es-AR"/>
        </w:rPr>
        <w:t>El M</w:t>
      </w:r>
      <w:r>
        <w:rPr>
          <w:lang w:val="es-AR"/>
        </w:rPr>
        <w:t>atadero” Esteban Echeverría.</w:t>
      </w:r>
    </w:p>
    <w:p w:rsidR="00B5305B" w:rsidRDefault="00B5305B" w:rsidP="00A87CF2">
      <w:pPr>
        <w:contextualSpacing/>
        <w:jc w:val="both"/>
        <w:rPr>
          <w:lang w:val="es-AR"/>
        </w:rPr>
      </w:pPr>
      <w:r>
        <w:rPr>
          <w:lang w:val="es-AR"/>
        </w:rPr>
        <w:t xml:space="preserve">1845. </w:t>
      </w:r>
      <w:r w:rsidRPr="001D3984">
        <w:rPr>
          <w:i/>
          <w:lang w:val="es-AR"/>
        </w:rPr>
        <w:t>Civilización y barbarie. Vida de J</w:t>
      </w:r>
      <w:r w:rsidR="001D3984">
        <w:rPr>
          <w:i/>
          <w:lang w:val="es-AR"/>
        </w:rPr>
        <w:t>uan F</w:t>
      </w:r>
      <w:r w:rsidRPr="001D3984">
        <w:rPr>
          <w:i/>
          <w:lang w:val="es-AR"/>
        </w:rPr>
        <w:t>acundo Quiroga</w:t>
      </w:r>
      <w:r>
        <w:rPr>
          <w:lang w:val="es-AR"/>
        </w:rPr>
        <w:t>. Domingo Faustino Sarmiento.</w:t>
      </w:r>
    </w:p>
    <w:p w:rsidR="001D3984" w:rsidRDefault="001D3984" w:rsidP="00A87CF2">
      <w:pPr>
        <w:contextualSpacing/>
        <w:jc w:val="both"/>
        <w:rPr>
          <w:lang w:val="es-AR"/>
        </w:rPr>
      </w:pPr>
      <w:r>
        <w:rPr>
          <w:lang w:val="es-AR"/>
        </w:rPr>
        <w:t xml:space="preserve">1851. </w:t>
      </w:r>
      <w:r w:rsidRPr="001D3984">
        <w:rPr>
          <w:i/>
          <w:lang w:val="es-AR"/>
        </w:rPr>
        <w:t>Amalia</w:t>
      </w:r>
      <w:r>
        <w:rPr>
          <w:lang w:val="es-AR"/>
        </w:rPr>
        <w:t>. Mármol.</w:t>
      </w:r>
    </w:p>
    <w:p w:rsidR="001D3984" w:rsidRDefault="001D3984" w:rsidP="00A87CF2">
      <w:pPr>
        <w:contextualSpacing/>
        <w:jc w:val="both"/>
        <w:rPr>
          <w:lang w:val="es-AR"/>
        </w:rPr>
      </w:pPr>
      <w:r>
        <w:rPr>
          <w:lang w:val="es-AR"/>
        </w:rPr>
        <w:t xml:space="preserve">1867. </w:t>
      </w:r>
      <w:r w:rsidRPr="001D3984">
        <w:rPr>
          <w:i/>
          <w:lang w:val="es-AR"/>
        </w:rPr>
        <w:t>María</w:t>
      </w:r>
      <w:r>
        <w:rPr>
          <w:lang w:val="es-AR"/>
        </w:rPr>
        <w:t xml:space="preserve">. Jorge </w:t>
      </w:r>
      <w:proofErr w:type="spellStart"/>
      <w:r>
        <w:rPr>
          <w:lang w:val="es-AR"/>
        </w:rPr>
        <w:t>Isaacs</w:t>
      </w:r>
      <w:proofErr w:type="spellEnd"/>
      <w:r>
        <w:rPr>
          <w:lang w:val="es-AR"/>
        </w:rPr>
        <w:t>.</w:t>
      </w:r>
    </w:p>
    <w:p w:rsidR="00B5305B" w:rsidRDefault="00B5305B" w:rsidP="00A87CF2">
      <w:pPr>
        <w:contextualSpacing/>
        <w:jc w:val="both"/>
        <w:rPr>
          <w:lang w:val="es-AR"/>
        </w:rPr>
      </w:pPr>
      <w:r>
        <w:rPr>
          <w:lang w:val="es-AR"/>
        </w:rPr>
        <w:t xml:space="preserve">1872. </w:t>
      </w:r>
      <w:r w:rsidRPr="001D3984">
        <w:rPr>
          <w:i/>
          <w:lang w:val="es-AR"/>
        </w:rPr>
        <w:t>Martín Fierro</w:t>
      </w:r>
      <w:r>
        <w:rPr>
          <w:lang w:val="es-AR"/>
        </w:rPr>
        <w:t>. José Hernández.</w:t>
      </w:r>
    </w:p>
    <w:p w:rsidR="00891478" w:rsidRDefault="001D3984" w:rsidP="00A87CF2">
      <w:pPr>
        <w:contextualSpacing/>
        <w:jc w:val="both"/>
        <w:rPr>
          <w:lang w:val="es-AR"/>
        </w:rPr>
      </w:pPr>
      <w:r>
        <w:rPr>
          <w:lang w:val="es-AR"/>
        </w:rPr>
        <w:t xml:space="preserve">1888. </w:t>
      </w:r>
      <w:r w:rsidRPr="001D3984">
        <w:rPr>
          <w:i/>
          <w:lang w:val="es-AR"/>
        </w:rPr>
        <w:t>Azul</w:t>
      </w:r>
      <w:r>
        <w:rPr>
          <w:lang w:val="es-AR"/>
        </w:rPr>
        <w:t>. Rubén Darío.</w:t>
      </w:r>
    </w:p>
    <w:p w:rsidR="001D3984" w:rsidRDefault="001D3984" w:rsidP="00A87CF2">
      <w:pPr>
        <w:contextualSpacing/>
        <w:jc w:val="both"/>
        <w:rPr>
          <w:lang w:val="es-AR"/>
        </w:rPr>
      </w:pPr>
      <w:r>
        <w:rPr>
          <w:lang w:val="es-AR"/>
        </w:rPr>
        <w:t>1891. Versos Libres. José Martí.</w:t>
      </w:r>
    </w:p>
    <w:p w:rsidR="00A87CF2" w:rsidRDefault="001D3984" w:rsidP="00776040">
      <w:pPr>
        <w:contextualSpacing/>
        <w:jc w:val="both"/>
        <w:rPr>
          <w:lang w:val="es-AR"/>
        </w:rPr>
      </w:pPr>
      <w:r>
        <w:rPr>
          <w:lang w:val="es-AR"/>
        </w:rPr>
        <w:lastRenderedPageBreak/>
        <w:t xml:space="preserve">1896. </w:t>
      </w:r>
      <w:r w:rsidRPr="001D3984">
        <w:rPr>
          <w:i/>
          <w:lang w:val="es-AR"/>
        </w:rPr>
        <w:t>Prosas profanas y otros poemas</w:t>
      </w:r>
      <w:r w:rsidR="00C83BA1">
        <w:rPr>
          <w:lang w:val="es-AR"/>
        </w:rPr>
        <w:t>. Rubén Darío.</w:t>
      </w:r>
    </w:p>
    <w:p w:rsidR="00A87CF2" w:rsidRPr="00D86C57" w:rsidRDefault="00A87CF2" w:rsidP="00D86C57">
      <w:pPr>
        <w:jc w:val="both"/>
        <w:rPr>
          <w:lang w:val="es-AR"/>
        </w:rPr>
      </w:pPr>
      <w:r w:rsidRPr="00D86C57">
        <w:rPr>
          <w:b/>
          <w:lang w:val="es-AR"/>
        </w:rPr>
        <w:t>Evaluación:</w:t>
      </w:r>
      <w:r w:rsidRPr="00D86C57">
        <w:rPr>
          <w:lang w:val="es-AR"/>
        </w:rPr>
        <w:t xml:space="preserve"> dos trabajos esc</w:t>
      </w:r>
      <w:r w:rsidR="00A6082C" w:rsidRPr="00D86C57">
        <w:rPr>
          <w:lang w:val="es-AR"/>
        </w:rPr>
        <w:t xml:space="preserve">ritos, a entregar </w:t>
      </w:r>
      <w:r w:rsidR="00B343E5" w:rsidRPr="00D86C57">
        <w:rPr>
          <w:lang w:val="es-AR"/>
        </w:rPr>
        <w:t xml:space="preserve">el primero el </w:t>
      </w:r>
      <w:r w:rsidR="0036630D">
        <w:rPr>
          <w:b/>
          <w:lang w:val="es-AR"/>
        </w:rPr>
        <w:t>26</w:t>
      </w:r>
      <w:r w:rsidR="00B343E5" w:rsidRPr="00D86C57">
        <w:rPr>
          <w:b/>
          <w:lang w:val="es-AR"/>
        </w:rPr>
        <w:t xml:space="preserve"> de noviembre</w:t>
      </w:r>
      <w:r w:rsidR="00B343E5" w:rsidRPr="00D86C57">
        <w:rPr>
          <w:lang w:val="es-AR"/>
        </w:rPr>
        <w:t xml:space="preserve"> y el segundo el </w:t>
      </w:r>
      <w:r w:rsidR="00FD0D26">
        <w:rPr>
          <w:b/>
          <w:lang w:val="es-AR"/>
        </w:rPr>
        <w:t>10</w:t>
      </w:r>
      <w:r w:rsidR="00351065">
        <w:rPr>
          <w:b/>
          <w:lang w:val="es-AR"/>
        </w:rPr>
        <w:t xml:space="preserve"> de diciembre</w:t>
      </w:r>
      <w:r w:rsidRPr="00D86C57">
        <w:rPr>
          <w:lang w:val="es-AR"/>
        </w:rPr>
        <w:t xml:space="preserve">. </w:t>
      </w:r>
      <w:r w:rsidR="00B343E5" w:rsidRPr="00D86C57">
        <w:rPr>
          <w:lang w:val="es-AR"/>
        </w:rPr>
        <w:t xml:space="preserve">El primer trabajo (que valdrá tres puntos) será de </w:t>
      </w:r>
      <w:r w:rsidR="00FD0D26">
        <w:rPr>
          <w:lang w:val="es-AR"/>
        </w:rPr>
        <w:t xml:space="preserve">lectura analítica de un poema y de </w:t>
      </w:r>
      <w:r w:rsidR="00B343E5" w:rsidRPr="00D86C57">
        <w:rPr>
          <w:lang w:val="es-AR"/>
        </w:rPr>
        <w:t xml:space="preserve">comprensión de algunos textos crítico-teóricos, y la consigna será entregada a fines del mes de octubre. El segundo trabajo (que valdrá siete puntos), </w:t>
      </w:r>
      <w:r w:rsidR="00A6082C" w:rsidRPr="00D86C57">
        <w:rPr>
          <w:lang w:val="es-AR"/>
        </w:rPr>
        <w:t>apuntará a la construcción de una lectura de</w:t>
      </w:r>
      <w:r w:rsidR="00B343E5" w:rsidRPr="00D86C57">
        <w:rPr>
          <w:lang w:val="es-AR"/>
        </w:rPr>
        <w:t xml:space="preserve"> un texto a elegir entre los siguientes: </w:t>
      </w:r>
      <w:r w:rsidR="00B343E5" w:rsidRPr="00D86C57">
        <w:rPr>
          <w:i/>
          <w:lang w:val="es-AR"/>
        </w:rPr>
        <w:t xml:space="preserve">El dilatado cautiverio, bajo del gobierno español, de Juan Bautista Tupamaro, 5to. </w:t>
      </w:r>
      <w:proofErr w:type="gramStart"/>
      <w:r w:rsidR="00B343E5" w:rsidRPr="00D86C57">
        <w:rPr>
          <w:i/>
          <w:lang w:val="es-AR"/>
        </w:rPr>
        <w:t>nieto</w:t>
      </w:r>
      <w:proofErr w:type="gramEnd"/>
      <w:r w:rsidR="00B343E5" w:rsidRPr="00D86C57">
        <w:rPr>
          <w:i/>
          <w:lang w:val="es-AR"/>
        </w:rPr>
        <w:t xml:space="preserve"> del último emperador del Perú</w:t>
      </w:r>
      <w:r w:rsidR="00B343E5" w:rsidRPr="00D86C57">
        <w:rPr>
          <w:lang w:val="es-AR"/>
        </w:rPr>
        <w:t xml:space="preserve"> del inca Juan Bautista Tupamaro, </w:t>
      </w:r>
      <w:proofErr w:type="spellStart"/>
      <w:r w:rsidR="00A6082C" w:rsidRPr="00D86C57">
        <w:rPr>
          <w:i/>
          <w:lang w:val="es-AR"/>
        </w:rPr>
        <w:t>Mariluán</w:t>
      </w:r>
      <w:proofErr w:type="spellEnd"/>
      <w:r w:rsidR="00A6082C" w:rsidRPr="00D86C57">
        <w:rPr>
          <w:i/>
          <w:lang w:val="es-AR"/>
        </w:rPr>
        <w:t xml:space="preserve"> </w:t>
      </w:r>
      <w:r w:rsidR="00A6082C" w:rsidRPr="00D86C57">
        <w:rPr>
          <w:lang w:val="es-AR"/>
        </w:rPr>
        <w:t xml:space="preserve">del chileno </w:t>
      </w:r>
      <w:proofErr w:type="spellStart"/>
      <w:r w:rsidR="00A6082C" w:rsidRPr="00D86C57">
        <w:rPr>
          <w:lang w:val="es-AR"/>
        </w:rPr>
        <w:t>Blest</w:t>
      </w:r>
      <w:proofErr w:type="spellEnd"/>
      <w:r w:rsidR="00A6082C" w:rsidRPr="00D86C57">
        <w:rPr>
          <w:lang w:val="es-AR"/>
        </w:rPr>
        <w:t xml:space="preserve"> Gana</w:t>
      </w:r>
      <w:r w:rsidR="00B343E5" w:rsidRPr="00D86C57">
        <w:rPr>
          <w:lang w:val="es-AR"/>
        </w:rPr>
        <w:t xml:space="preserve">, </w:t>
      </w:r>
      <w:r w:rsidR="00A6082C" w:rsidRPr="00D86C57">
        <w:rPr>
          <w:i/>
          <w:lang w:val="es-AR"/>
        </w:rPr>
        <w:t>La emancipada</w:t>
      </w:r>
      <w:r w:rsidR="0060375B" w:rsidRPr="00D86C57">
        <w:rPr>
          <w:lang w:val="es-AR"/>
        </w:rPr>
        <w:t xml:space="preserve"> del ecuatoriano Miguel </w:t>
      </w:r>
      <w:proofErr w:type="spellStart"/>
      <w:r w:rsidR="0060375B" w:rsidRPr="00D86C57">
        <w:rPr>
          <w:lang w:val="es-AR"/>
        </w:rPr>
        <w:t>Río</w:t>
      </w:r>
      <w:r w:rsidR="00B343E5" w:rsidRPr="00D86C57">
        <w:rPr>
          <w:lang w:val="es-AR"/>
        </w:rPr>
        <w:t>Frío</w:t>
      </w:r>
      <w:proofErr w:type="spellEnd"/>
      <w:r w:rsidR="00B343E5" w:rsidRPr="00D86C57">
        <w:rPr>
          <w:lang w:val="es-AR"/>
        </w:rPr>
        <w:t xml:space="preserve">. </w:t>
      </w:r>
      <w:r w:rsidR="00A6082C" w:rsidRPr="00D86C57">
        <w:rPr>
          <w:lang w:val="es-AR"/>
        </w:rPr>
        <w:t xml:space="preserve"> </w:t>
      </w:r>
      <w:r w:rsidRPr="00D86C57">
        <w:rPr>
          <w:lang w:val="es-AR"/>
        </w:rPr>
        <w:t>La recuperación podrá hacerse con un tercer trabajo, a ser en</w:t>
      </w:r>
      <w:r w:rsidR="00A6082C" w:rsidRPr="00D86C57">
        <w:rPr>
          <w:lang w:val="es-AR"/>
        </w:rPr>
        <w:t>tregado hasta la fecha indicada en el calendario USP para la recuperación</w:t>
      </w:r>
      <w:r w:rsidRPr="00D86C57">
        <w:rPr>
          <w:lang w:val="es-AR"/>
        </w:rPr>
        <w:t xml:space="preserve">. La asistencia y participación activa y pertinente en las clases serán importante a la hora de redondear la nota. </w:t>
      </w:r>
    </w:p>
    <w:p w:rsidR="00276FD1" w:rsidRDefault="00276FD1" w:rsidP="00A87CF2">
      <w:pPr>
        <w:rPr>
          <w:b/>
          <w:lang w:val="es-AR"/>
        </w:rPr>
      </w:pPr>
    </w:p>
    <w:p w:rsidR="00A87CF2" w:rsidRPr="00276FD1" w:rsidRDefault="00A87CF2" w:rsidP="00A87CF2">
      <w:pPr>
        <w:rPr>
          <w:lang w:val="es-AR"/>
        </w:rPr>
      </w:pPr>
      <w:r w:rsidRPr="00276FD1">
        <w:rPr>
          <w:b/>
          <w:lang w:val="es-AR"/>
        </w:rPr>
        <w:t>Formas de trabajo</w:t>
      </w:r>
      <w:r w:rsidRPr="00276FD1">
        <w:rPr>
          <w:lang w:val="es-AR"/>
        </w:rPr>
        <w:t xml:space="preserve">: las clases se proponen como un momento de lectura y debate colectivo de los textos, a la par de constituir un espacio para compartir informaciones y experiencias relativas a los temas tratados. </w:t>
      </w:r>
    </w:p>
    <w:p w:rsidR="00276FD1" w:rsidRDefault="00276FD1" w:rsidP="005079F5">
      <w:pPr>
        <w:contextualSpacing/>
        <w:rPr>
          <w:b/>
        </w:rPr>
      </w:pPr>
    </w:p>
    <w:p w:rsidR="005079F5" w:rsidRPr="00276FD1" w:rsidRDefault="00B84723" w:rsidP="005079F5">
      <w:pPr>
        <w:contextualSpacing/>
      </w:pPr>
      <w:r w:rsidRPr="00276FD1">
        <w:rPr>
          <w:b/>
        </w:rPr>
        <w:t xml:space="preserve">Sobre </w:t>
      </w:r>
      <w:proofErr w:type="spellStart"/>
      <w:r w:rsidRPr="00276FD1">
        <w:rPr>
          <w:b/>
        </w:rPr>
        <w:t>el</w:t>
      </w:r>
      <w:proofErr w:type="spellEnd"/>
      <w:r w:rsidRPr="00276FD1">
        <w:rPr>
          <w:b/>
        </w:rPr>
        <w:t xml:space="preserve"> </w:t>
      </w:r>
      <w:proofErr w:type="spellStart"/>
      <w:r w:rsidRPr="00276FD1">
        <w:rPr>
          <w:b/>
        </w:rPr>
        <w:t>calenda</w:t>
      </w:r>
      <w:r w:rsidR="00A6082C" w:rsidRPr="00276FD1">
        <w:rPr>
          <w:b/>
        </w:rPr>
        <w:t>rio</w:t>
      </w:r>
      <w:proofErr w:type="spellEnd"/>
      <w:r w:rsidRPr="00276FD1">
        <w:t xml:space="preserve">: </w:t>
      </w:r>
      <w:proofErr w:type="spellStart"/>
      <w:r w:rsidRPr="00276FD1">
        <w:t>en</w:t>
      </w:r>
      <w:proofErr w:type="spellEnd"/>
      <w:r w:rsidR="00A6082C" w:rsidRPr="00276FD1">
        <w:t xml:space="preserve"> </w:t>
      </w:r>
      <w:proofErr w:type="spellStart"/>
      <w:r w:rsidR="00A6082C" w:rsidRPr="00276FD1">
        <w:t>razón</w:t>
      </w:r>
      <w:proofErr w:type="spellEnd"/>
      <w:r w:rsidR="00A6082C" w:rsidRPr="00276FD1">
        <w:t xml:space="preserve"> de </w:t>
      </w:r>
      <w:r w:rsidR="001E24A9" w:rsidRPr="00276FD1">
        <w:t xml:space="preserve">atividades académicas </w:t>
      </w:r>
      <w:proofErr w:type="spellStart"/>
      <w:r w:rsidR="001E24A9" w:rsidRPr="00276FD1">
        <w:t>del</w:t>
      </w:r>
      <w:proofErr w:type="spellEnd"/>
      <w:r w:rsidR="001E24A9" w:rsidRPr="00276FD1">
        <w:t xml:space="preserve"> </w:t>
      </w:r>
      <w:proofErr w:type="spellStart"/>
      <w:r w:rsidR="001E24A9" w:rsidRPr="00276FD1">
        <w:t>profe</w:t>
      </w:r>
      <w:r w:rsidR="00A6082C" w:rsidRPr="00276FD1">
        <w:t>sor</w:t>
      </w:r>
      <w:proofErr w:type="spellEnd"/>
      <w:r w:rsidR="00A6082C" w:rsidRPr="00276FD1">
        <w:t xml:space="preserve"> </w:t>
      </w:r>
      <w:r w:rsidRPr="00276FD1">
        <w:t xml:space="preserve">no </w:t>
      </w:r>
      <w:proofErr w:type="spellStart"/>
      <w:r w:rsidRPr="00276FD1">
        <w:t>habrá</w:t>
      </w:r>
      <w:proofErr w:type="spellEnd"/>
      <w:r w:rsidRPr="00276FD1">
        <w:t xml:space="preserve"> </w:t>
      </w:r>
      <w:proofErr w:type="spellStart"/>
      <w:r w:rsidRPr="00276FD1">
        <w:t>clases</w:t>
      </w:r>
      <w:proofErr w:type="spellEnd"/>
      <w:r w:rsidR="005079F5" w:rsidRPr="00276FD1">
        <w:t xml:space="preserve"> </w:t>
      </w:r>
      <w:proofErr w:type="spellStart"/>
      <w:r w:rsidR="005079F5" w:rsidRPr="00276FD1">
        <w:t>los</w:t>
      </w:r>
      <w:proofErr w:type="spellEnd"/>
      <w:r w:rsidR="005079F5" w:rsidRPr="00276FD1">
        <w:t xml:space="preserve"> </w:t>
      </w:r>
      <w:proofErr w:type="spellStart"/>
      <w:r w:rsidR="005079F5" w:rsidRPr="00276FD1">
        <w:t>días</w:t>
      </w:r>
      <w:proofErr w:type="spellEnd"/>
      <w:r w:rsidR="005079F5" w:rsidRPr="00276FD1">
        <w:t xml:space="preserve"> 29-10 y 05-11. </w:t>
      </w:r>
    </w:p>
    <w:p w:rsidR="005079F5" w:rsidRPr="00276FD1" w:rsidRDefault="005079F5" w:rsidP="005079F5">
      <w:pPr>
        <w:contextualSpacing/>
        <w:rPr>
          <w:b/>
        </w:rPr>
      </w:pPr>
      <w:r w:rsidRPr="00276FD1">
        <w:t xml:space="preserve">La </w:t>
      </w:r>
      <w:proofErr w:type="spellStart"/>
      <w:r w:rsidRPr="00276FD1">
        <w:t>clase</w:t>
      </w:r>
      <w:proofErr w:type="spellEnd"/>
      <w:r w:rsidRPr="00276FD1">
        <w:t xml:space="preserve"> </w:t>
      </w:r>
      <w:proofErr w:type="spellStart"/>
      <w:r w:rsidRPr="00276FD1">
        <w:t>del</w:t>
      </w:r>
      <w:proofErr w:type="spellEnd"/>
      <w:r w:rsidRPr="00276FD1">
        <w:t xml:space="preserve"> </w:t>
      </w:r>
      <w:proofErr w:type="spellStart"/>
      <w:r w:rsidRPr="00276FD1">
        <w:t>día</w:t>
      </w:r>
      <w:proofErr w:type="spellEnd"/>
      <w:r w:rsidRPr="00276FD1">
        <w:t xml:space="preserve"> 29-10 será </w:t>
      </w:r>
      <w:proofErr w:type="spellStart"/>
      <w:proofErr w:type="gramStart"/>
      <w:r w:rsidRPr="00276FD1">
        <w:t>respues</w:t>
      </w:r>
      <w:r w:rsidR="002607E6">
        <w:t>ta</w:t>
      </w:r>
      <w:proofErr w:type="spellEnd"/>
      <w:r w:rsidR="002607E6">
        <w:t xml:space="preserve">  </w:t>
      </w:r>
      <w:proofErr w:type="spellStart"/>
      <w:r w:rsidR="002607E6">
        <w:t>el</w:t>
      </w:r>
      <w:proofErr w:type="spellEnd"/>
      <w:proofErr w:type="gramEnd"/>
      <w:r w:rsidR="002607E6">
        <w:t xml:space="preserve"> </w:t>
      </w:r>
      <w:proofErr w:type="spellStart"/>
      <w:r w:rsidR="002607E6">
        <w:t>día</w:t>
      </w:r>
      <w:proofErr w:type="spellEnd"/>
      <w:r w:rsidR="002607E6">
        <w:t xml:space="preserve"> 10 de </w:t>
      </w:r>
      <w:proofErr w:type="spellStart"/>
      <w:r w:rsidR="002607E6">
        <w:t>diciembre</w:t>
      </w:r>
      <w:proofErr w:type="spellEnd"/>
      <w:r w:rsidRPr="00276FD1">
        <w:t>.</w:t>
      </w:r>
    </w:p>
    <w:p w:rsidR="005079F5" w:rsidRPr="00276FD1" w:rsidRDefault="005079F5" w:rsidP="005079F5">
      <w:pPr>
        <w:contextualSpacing/>
      </w:pPr>
      <w:r w:rsidRPr="00276FD1">
        <w:t xml:space="preserve">La </w:t>
      </w:r>
      <w:proofErr w:type="spellStart"/>
      <w:r w:rsidRPr="00276FD1">
        <w:t>clase</w:t>
      </w:r>
      <w:proofErr w:type="spellEnd"/>
      <w:r w:rsidRPr="00276FD1">
        <w:t xml:space="preserve"> </w:t>
      </w:r>
      <w:proofErr w:type="spellStart"/>
      <w:r w:rsidRPr="00276FD1">
        <w:t>del</w:t>
      </w:r>
      <w:proofErr w:type="spellEnd"/>
      <w:r w:rsidRPr="00276FD1">
        <w:t xml:space="preserve"> </w:t>
      </w:r>
      <w:proofErr w:type="spellStart"/>
      <w:proofErr w:type="gramStart"/>
      <w:r w:rsidRPr="00276FD1">
        <w:t>día</w:t>
      </w:r>
      <w:proofErr w:type="spellEnd"/>
      <w:r w:rsidRPr="00276FD1">
        <w:t xml:space="preserve">  05</w:t>
      </w:r>
      <w:proofErr w:type="gramEnd"/>
      <w:r w:rsidRPr="00276FD1">
        <w:t xml:space="preserve">-11 será  </w:t>
      </w:r>
      <w:proofErr w:type="spellStart"/>
      <w:r w:rsidRPr="00276FD1">
        <w:t>respue</w:t>
      </w:r>
      <w:r w:rsidR="002607E6">
        <w:t>sta</w:t>
      </w:r>
      <w:proofErr w:type="spellEnd"/>
      <w:r w:rsidR="002607E6">
        <w:t xml:space="preserve"> </w:t>
      </w:r>
      <w:proofErr w:type="spellStart"/>
      <w:r w:rsidR="002607E6">
        <w:t>el</w:t>
      </w:r>
      <w:proofErr w:type="spellEnd"/>
      <w:r w:rsidR="002607E6">
        <w:t xml:space="preserve"> </w:t>
      </w:r>
      <w:proofErr w:type="spellStart"/>
      <w:r w:rsidR="002607E6">
        <w:t>día</w:t>
      </w:r>
      <w:proofErr w:type="spellEnd"/>
      <w:r w:rsidR="002607E6">
        <w:t xml:space="preserve"> 17 de </w:t>
      </w:r>
      <w:proofErr w:type="spellStart"/>
      <w:r w:rsidR="002607E6">
        <w:t>diciembre</w:t>
      </w:r>
      <w:proofErr w:type="spellEnd"/>
      <w:r w:rsidRPr="00276FD1">
        <w:t>.</w:t>
      </w:r>
    </w:p>
    <w:p w:rsidR="00276FD1" w:rsidRDefault="00276FD1">
      <w:pPr>
        <w:rPr>
          <w:b/>
        </w:rPr>
      </w:pPr>
    </w:p>
    <w:p w:rsidR="000C39E2" w:rsidRDefault="00560EBB">
      <w:proofErr w:type="spellStart"/>
      <w:r>
        <w:rPr>
          <w:b/>
        </w:rPr>
        <w:t>Bibliografía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a</w:t>
      </w:r>
      <w:r w:rsidR="000C39E2" w:rsidRPr="000C39E2">
        <w:rPr>
          <w:b/>
        </w:rPr>
        <w:t>cceso</w:t>
      </w:r>
      <w:proofErr w:type="spellEnd"/>
      <w:r w:rsidR="000C39E2" w:rsidRPr="000C39E2">
        <w:rPr>
          <w:b/>
        </w:rPr>
        <w:t xml:space="preserve"> a </w:t>
      </w:r>
      <w:proofErr w:type="spellStart"/>
      <w:r w:rsidR="000C39E2" w:rsidRPr="000C39E2">
        <w:rPr>
          <w:b/>
        </w:rPr>
        <w:t>los</w:t>
      </w:r>
      <w:proofErr w:type="spellEnd"/>
      <w:r w:rsidR="000C39E2" w:rsidRPr="000C39E2">
        <w:rPr>
          <w:b/>
        </w:rPr>
        <w:t xml:space="preserve"> </w:t>
      </w:r>
      <w:proofErr w:type="spellStart"/>
      <w:r w:rsidR="000C39E2" w:rsidRPr="000C39E2">
        <w:rPr>
          <w:b/>
        </w:rPr>
        <w:t>materiales</w:t>
      </w:r>
      <w:proofErr w:type="spellEnd"/>
      <w:r w:rsidR="000C39E2" w:rsidRPr="000C39E2">
        <w:rPr>
          <w:b/>
        </w:rPr>
        <w:t xml:space="preserve"> </w:t>
      </w:r>
      <w:proofErr w:type="spellStart"/>
      <w:r w:rsidR="000C39E2" w:rsidRPr="000C39E2">
        <w:rPr>
          <w:b/>
        </w:rPr>
        <w:t>del</w:t>
      </w:r>
      <w:proofErr w:type="spellEnd"/>
      <w:r w:rsidR="000C39E2" w:rsidRPr="000C39E2">
        <w:rPr>
          <w:b/>
        </w:rPr>
        <w:t xml:space="preserve"> curso:</w:t>
      </w:r>
      <w:r w:rsidR="000C39E2">
        <w:t xml:space="preserve"> </w:t>
      </w:r>
      <w:r w:rsidR="000C39E2" w:rsidRPr="000C39E2">
        <w:t>http://disciplinas.stoa.usp.br/course/view.php?id=18449</w:t>
      </w:r>
    </w:p>
    <w:p w:rsidR="00B84723" w:rsidRDefault="00B84723"/>
    <w:p w:rsidR="00B84723" w:rsidRDefault="00B84723">
      <w:pPr>
        <w:rPr>
          <w:b/>
        </w:rPr>
      </w:pPr>
      <w:r w:rsidRPr="00B84723">
        <w:rPr>
          <w:b/>
        </w:rPr>
        <w:t>Cronograma</w:t>
      </w:r>
    </w:p>
    <w:p w:rsidR="00B0057D" w:rsidRDefault="00B0057D">
      <w:pPr>
        <w:rPr>
          <w:b/>
        </w:rPr>
      </w:pPr>
      <w:r>
        <w:rPr>
          <w:b/>
        </w:rPr>
        <w:t>20</w:t>
      </w:r>
      <w:r w:rsidRPr="00B0057D">
        <w:rPr>
          <w:b/>
        </w:rPr>
        <w:t xml:space="preserve">-08: </w:t>
      </w:r>
      <w:proofErr w:type="spellStart"/>
      <w:r w:rsidRPr="00B0057D">
        <w:t>Explicación</w:t>
      </w:r>
      <w:proofErr w:type="spellEnd"/>
      <w:r w:rsidRPr="00B0057D">
        <w:t xml:space="preserve"> de </w:t>
      </w:r>
      <w:proofErr w:type="spellStart"/>
      <w:r w:rsidRPr="00B0057D">
        <w:t>las</w:t>
      </w:r>
      <w:proofErr w:type="spellEnd"/>
      <w:r w:rsidRPr="00B0057D">
        <w:t xml:space="preserve"> </w:t>
      </w:r>
      <w:proofErr w:type="spellStart"/>
      <w:r w:rsidRPr="00B0057D">
        <w:t>propuestas</w:t>
      </w:r>
      <w:proofErr w:type="spellEnd"/>
      <w:r w:rsidRPr="00B0057D">
        <w:t xml:space="preserve"> </w:t>
      </w:r>
      <w:proofErr w:type="spellStart"/>
      <w:r w:rsidRPr="00B0057D">
        <w:t>del</w:t>
      </w:r>
      <w:proofErr w:type="spellEnd"/>
      <w:r w:rsidRPr="00B0057D">
        <w:t xml:space="preserve"> programa </w:t>
      </w:r>
      <w:r w:rsidR="005079F5">
        <w:t xml:space="preserve">y </w:t>
      </w:r>
      <w:proofErr w:type="spellStart"/>
      <w:r w:rsidR="005079F5">
        <w:t>del</w:t>
      </w:r>
      <w:proofErr w:type="spellEnd"/>
      <w:r w:rsidR="005079F5">
        <w:t xml:space="preserve"> </w:t>
      </w:r>
      <w:proofErr w:type="spellStart"/>
      <w:r w:rsidR="005079F5">
        <w:t>calenda</w:t>
      </w:r>
      <w:r w:rsidRPr="00B0057D">
        <w:t>rio</w:t>
      </w:r>
      <w:proofErr w:type="spellEnd"/>
      <w:r w:rsidRPr="00B0057D">
        <w:t xml:space="preserve">. Discutiremos </w:t>
      </w:r>
      <w:proofErr w:type="spellStart"/>
      <w:r w:rsidRPr="00B0057D">
        <w:t>las</w:t>
      </w:r>
      <w:proofErr w:type="spellEnd"/>
      <w:r w:rsidRPr="00B0057D">
        <w:t xml:space="preserve"> relaciones entre literatura e </w:t>
      </w:r>
      <w:proofErr w:type="spellStart"/>
      <w:r w:rsidRPr="00B0057D">
        <w:t>idología</w:t>
      </w:r>
      <w:proofErr w:type="spellEnd"/>
      <w:r w:rsidRPr="00B0057D">
        <w:t xml:space="preserve"> </w:t>
      </w:r>
      <w:proofErr w:type="gramStart"/>
      <w:r w:rsidRPr="00B0057D">
        <w:t>com  “</w:t>
      </w:r>
      <w:proofErr w:type="gramEnd"/>
      <w:r w:rsidRPr="00B0057D">
        <w:t xml:space="preserve">A importação do romance” de Roberto Schwarz, por </w:t>
      </w:r>
      <w:proofErr w:type="spellStart"/>
      <w:r w:rsidRPr="00B0057D">
        <w:t>lo</w:t>
      </w:r>
      <w:proofErr w:type="spellEnd"/>
      <w:r w:rsidRPr="00B0057D">
        <w:t xml:space="preserve"> que se </w:t>
      </w:r>
      <w:proofErr w:type="spellStart"/>
      <w:r w:rsidRPr="00B0057D">
        <w:t>pide</w:t>
      </w:r>
      <w:proofErr w:type="spellEnd"/>
      <w:r w:rsidRPr="00B0057D">
        <w:t xml:space="preserve"> refrescar </w:t>
      </w:r>
      <w:proofErr w:type="spellStart"/>
      <w:r w:rsidRPr="00B0057D">
        <w:t>la</w:t>
      </w:r>
      <w:proofErr w:type="spellEnd"/>
      <w:r w:rsidRPr="00B0057D">
        <w:t xml:space="preserve"> </w:t>
      </w:r>
      <w:proofErr w:type="spellStart"/>
      <w:r w:rsidRPr="00B0057D">
        <w:t>lectura</w:t>
      </w:r>
      <w:proofErr w:type="spellEnd"/>
      <w:r w:rsidRPr="00B0057D">
        <w:t xml:space="preserve"> de este texto canónico de </w:t>
      </w:r>
      <w:proofErr w:type="spellStart"/>
      <w:r w:rsidRPr="00B0057D">
        <w:t>la</w:t>
      </w:r>
      <w:proofErr w:type="spellEnd"/>
      <w:r w:rsidRPr="00B0057D">
        <w:t xml:space="preserve"> crítica </w:t>
      </w:r>
      <w:proofErr w:type="spellStart"/>
      <w:r w:rsidRPr="00B0057D">
        <w:t>brasileña</w:t>
      </w:r>
      <w:proofErr w:type="spellEnd"/>
      <w:r w:rsidRPr="00B0057D">
        <w:t xml:space="preserve">. Contextualizamos </w:t>
      </w:r>
      <w:proofErr w:type="spellStart"/>
      <w:r w:rsidRPr="00B0057D">
        <w:t>el</w:t>
      </w:r>
      <w:proofErr w:type="spellEnd"/>
      <w:r w:rsidRPr="00B0057D">
        <w:t xml:space="preserve"> </w:t>
      </w:r>
      <w:proofErr w:type="spellStart"/>
      <w:r w:rsidRPr="00B0057D">
        <w:t>siglo</w:t>
      </w:r>
      <w:proofErr w:type="spellEnd"/>
      <w:r w:rsidRPr="00B0057D">
        <w:t xml:space="preserve"> XIX hispano-americano.</w:t>
      </w:r>
    </w:p>
    <w:p w:rsidR="002964E4" w:rsidRPr="00B84723" w:rsidRDefault="00B0057D">
      <w:pPr>
        <w:rPr>
          <w:b/>
        </w:rPr>
      </w:pPr>
      <w:r>
        <w:rPr>
          <w:b/>
        </w:rPr>
        <w:t>Mó</w:t>
      </w:r>
      <w:r w:rsidR="002964E4">
        <w:rPr>
          <w:b/>
        </w:rPr>
        <w:t xml:space="preserve">dulo 1: </w:t>
      </w:r>
      <w:r w:rsidR="00062866">
        <w:rPr>
          <w:b/>
        </w:rPr>
        <w:t xml:space="preserve">Novela sentimental, modelos </w:t>
      </w:r>
      <w:proofErr w:type="spellStart"/>
      <w:proofErr w:type="gramStart"/>
      <w:r w:rsidR="00062866">
        <w:rPr>
          <w:b/>
        </w:rPr>
        <w:t>literarios</w:t>
      </w:r>
      <w:proofErr w:type="spellEnd"/>
      <w:r w:rsidR="00062866">
        <w:rPr>
          <w:b/>
        </w:rPr>
        <w:t xml:space="preserve">  e</w:t>
      </w:r>
      <w:proofErr w:type="gramEnd"/>
      <w:r w:rsidR="00062866">
        <w:rPr>
          <w:b/>
        </w:rPr>
        <w:t xml:space="preserve"> </w:t>
      </w:r>
      <w:proofErr w:type="spellStart"/>
      <w:r w:rsidR="00062866">
        <w:rPr>
          <w:b/>
        </w:rPr>
        <w:t>ideología</w:t>
      </w:r>
      <w:proofErr w:type="spellEnd"/>
    </w:p>
    <w:p w:rsidR="00C83BA1" w:rsidRDefault="00B0057D" w:rsidP="00C83BA1">
      <w:r>
        <w:rPr>
          <w:b/>
        </w:rPr>
        <w:t>27-08</w:t>
      </w:r>
      <w:r w:rsidRPr="00B0057D">
        <w:rPr>
          <w:b/>
        </w:rPr>
        <w:t xml:space="preserve">: </w:t>
      </w:r>
      <w:r w:rsidR="00C83BA1" w:rsidRPr="00C75CBE">
        <w:t>-</w:t>
      </w:r>
      <w:r w:rsidR="00C83BA1">
        <w:t xml:space="preserve"> </w:t>
      </w:r>
      <w:proofErr w:type="spellStart"/>
      <w:r w:rsidR="00C83BA1">
        <w:t>Leemos</w:t>
      </w:r>
      <w:proofErr w:type="spellEnd"/>
      <w:r w:rsidR="00C83BA1">
        <w:t xml:space="preserve"> </w:t>
      </w:r>
      <w:proofErr w:type="spellStart"/>
      <w:r w:rsidR="00C83BA1" w:rsidRPr="005079F5">
        <w:rPr>
          <w:i/>
        </w:rPr>
        <w:t>Amalia</w:t>
      </w:r>
      <w:proofErr w:type="spellEnd"/>
      <w:r w:rsidR="00C83BA1" w:rsidRPr="005079F5">
        <w:rPr>
          <w:i/>
        </w:rPr>
        <w:t xml:space="preserve"> </w:t>
      </w:r>
      <w:r w:rsidR="005D693A">
        <w:t xml:space="preserve">de </w:t>
      </w:r>
      <w:proofErr w:type="spellStart"/>
      <w:proofErr w:type="gramStart"/>
      <w:r w:rsidR="005D693A">
        <w:t>Mármol</w:t>
      </w:r>
      <w:proofErr w:type="spellEnd"/>
      <w:r w:rsidR="005D693A">
        <w:t>.(</w:t>
      </w:r>
      <w:proofErr w:type="gramEnd"/>
      <w:r w:rsidR="005D693A">
        <w:t>cap. 1</w:t>
      </w:r>
      <w:r w:rsidR="00C20373">
        <w:t>, “</w:t>
      </w:r>
      <w:proofErr w:type="spellStart"/>
      <w:r w:rsidR="00C20373">
        <w:t>Traición</w:t>
      </w:r>
      <w:proofErr w:type="spellEnd"/>
      <w:r w:rsidR="00C20373">
        <w:t>”</w:t>
      </w:r>
      <w:r w:rsidR="00C83BA1">
        <w:t xml:space="preserve"> de </w:t>
      </w:r>
      <w:proofErr w:type="spellStart"/>
      <w:r w:rsidR="00C83BA1">
        <w:t>la</w:t>
      </w:r>
      <w:proofErr w:type="spellEnd"/>
      <w:r w:rsidR="00C83BA1">
        <w:t xml:space="preserve"> </w:t>
      </w:r>
      <w:proofErr w:type="spellStart"/>
      <w:r w:rsidR="00C83BA1">
        <w:t>primera</w:t>
      </w:r>
      <w:proofErr w:type="spellEnd"/>
      <w:r w:rsidR="00C83BA1">
        <w:t xml:space="preserve"> parte).</w:t>
      </w:r>
    </w:p>
    <w:p w:rsidR="00B0057D" w:rsidRPr="00B0057D" w:rsidRDefault="00C83BA1" w:rsidP="00C83BA1">
      <w:r>
        <w:t xml:space="preserve">            - Acompanhamos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de </w:t>
      </w:r>
      <w:proofErr w:type="spellStart"/>
      <w:r w:rsidRPr="005079F5">
        <w:rPr>
          <w:i/>
        </w:rPr>
        <w:t>Amalia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texto de </w:t>
      </w:r>
      <w:proofErr w:type="spellStart"/>
      <w:r>
        <w:t>Sommer</w:t>
      </w:r>
      <w:proofErr w:type="spellEnd"/>
      <w:r>
        <w:t xml:space="preserve">, </w:t>
      </w:r>
      <w:proofErr w:type="spellStart"/>
      <w:r>
        <w:t>Doris</w:t>
      </w:r>
      <w:proofErr w:type="spellEnd"/>
      <w:r>
        <w:t xml:space="preserve">. “Romance </w:t>
      </w:r>
      <w:proofErr w:type="spellStart"/>
      <w:r>
        <w:t>irresistible</w:t>
      </w:r>
      <w:proofErr w:type="spellEnd"/>
      <w:r>
        <w:t xml:space="preserve">”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Ficciones</w:t>
      </w:r>
      <w:proofErr w:type="spellEnd"/>
      <w:r>
        <w:t xml:space="preserve"> </w:t>
      </w:r>
      <w:proofErr w:type="spellStart"/>
      <w:r>
        <w:t>fundacionales</w:t>
      </w:r>
      <w:proofErr w:type="spellEnd"/>
      <w:r>
        <w:t xml:space="preserve">. FCE, </w:t>
      </w:r>
      <w:proofErr w:type="spellStart"/>
      <w:r>
        <w:t>Bogota</w:t>
      </w:r>
      <w:proofErr w:type="spellEnd"/>
      <w:r>
        <w:t xml:space="preserve">, 2004, pp. 17-46. </w:t>
      </w:r>
    </w:p>
    <w:p w:rsidR="00C83BA1" w:rsidRPr="005079F5" w:rsidRDefault="00B0057D" w:rsidP="00C83BA1">
      <w:r>
        <w:rPr>
          <w:b/>
        </w:rPr>
        <w:t>10-09</w:t>
      </w:r>
      <w:r w:rsidRPr="00B0057D">
        <w:rPr>
          <w:b/>
        </w:rPr>
        <w:t xml:space="preserve">: </w:t>
      </w:r>
      <w:r w:rsidR="005D693A">
        <w:t xml:space="preserve">- </w:t>
      </w:r>
      <w:proofErr w:type="spellStart"/>
      <w:proofErr w:type="gramStart"/>
      <w:r w:rsidR="005D693A">
        <w:t>Leemos</w:t>
      </w:r>
      <w:proofErr w:type="spellEnd"/>
      <w:r w:rsidR="005D693A">
        <w:t xml:space="preserve">  capítulo</w:t>
      </w:r>
      <w:proofErr w:type="gramEnd"/>
      <w:r w:rsidR="005D693A">
        <w:t xml:space="preserve"> 2</w:t>
      </w:r>
      <w:r w:rsidR="00C20373">
        <w:t xml:space="preserve">, “La </w:t>
      </w:r>
      <w:proofErr w:type="spellStart"/>
      <w:r w:rsidR="00C20373">
        <w:t>primera</w:t>
      </w:r>
      <w:proofErr w:type="spellEnd"/>
      <w:r w:rsidR="00C20373">
        <w:t xml:space="preserve"> </w:t>
      </w:r>
      <w:proofErr w:type="spellStart"/>
      <w:r w:rsidR="00C20373">
        <w:t>curación</w:t>
      </w:r>
      <w:proofErr w:type="spellEnd"/>
      <w:r w:rsidR="00C20373">
        <w:t>”</w:t>
      </w:r>
      <w:r w:rsidR="00C83BA1" w:rsidRPr="005079F5">
        <w:t xml:space="preserve"> de </w:t>
      </w:r>
      <w:proofErr w:type="spellStart"/>
      <w:r w:rsidR="00C83BA1" w:rsidRPr="005079F5">
        <w:t>la</w:t>
      </w:r>
      <w:proofErr w:type="spellEnd"/>
      <w:r w:rsidR="00C83BA1" w:rsidRPr="005079F5">
        <w:t xml:space="preserve"> </w:t>
      </w:r>
      <w:proofErr w:type="spellStart"/>
      <w:r w:rsidR="00C83BA1" w:rsidRPr="005079F5">
        <w:t>primera</w:t>
      </w:r>
      <w:proofErr w:type="spellEnd"/>
      <w:r w:rsidR="00C83BA1" w:rsidRPr="005079F5">
        <w:t xml:space="preserve"> parte de </w:t>
      </w:r>
      <w:proofErr w:type="spellStart"/>
      <w:r w:rsidR="00C83BA1" w:rsidRPr="005079F5">
        <w:rPr>
          <w:i/>
        </w:rPr>
        <w:t>Amalia</w:t>
      </w:r>
      <w:proofErr w:type="spellEnd"/>
      <w:r w:rsidR="00C83BA1" w:rsidRPr="005079F5">
        <w:t xml:space="preserve"> de </w:t>
      </w:r>
      <w:proofErr w:type="spellStart"/>
      <w:r w:rsidR="00C83BA1" w:rsidRPr="005079F5">
        <w:t>Mármol</w:t>
      </w:r>
      <w:proofErr w:type="spellEnd"/>
    </w:p>
    <w:p w:rsidR="00B0057D" w:rsidRPr="00C83BA1" w:rsidRDefault="00C83BA1">
      <w:r>
        <w:t xml:space="preserve">            </w:t>
      </w:r>
      <w:r w:rsidRPr="005079F5">
        <w:t xml:space="preserve">- </w:t>
      </w:r>
      <w:proofErr w:type="spellStart"/>
      <w:r w:rsidR="002B76DF">
        <w:t>hablamos</w:t>
      </w:r>
      <w:proofErr w:type="spellEnd"/>
      <w:r w:rsidR="002B76DF">
        <w:t xml:space="preserve"> sobre como </w:t>
      </w:r>
      <w:proofErr w:type="spellStart"/>
      <w:r w:rsidR="002B76DF">
        <w:t>puede</w:t>
      </w:r>
      <w:proofErr w:type="spellEnd"/>
      <w:r w:rsidR="002B76DF">
        <w:t xml:space="preserve"> </w:t>
      </w:r>
      <w:proofErr w:type="spellStart"/>
      <w:r w:rsidR="002B76DF">
        <w:t>hacerse</w:t>
      </w:r>
      <w:proofErr w:type="spellEnd"/>
      <w:r w:rsidR="002B76DF">
        <w:t xml:space="preserve"> uma </w:t>
      </w:r>
      <w:proofErr w:type="spellStart"/>
      <w:r w:rsidR="002B76DF">
        <w:t>lectura</w:t>
      </w:r>
      <w:proofErr w:type="spellEnd"/>
      <w:r w:rsidR="002B76DF">
        <w:t xml:space="preserve"> ideológica de </w:t>
      </w:r>
      <w:proofErr w:type="spellStart"/>
      <w:r w:rsidR="002B76DF" w:rsidRPr="002B76DF">
        <w:rPr>
          <w:i/>
        </w:rPr>
        <w:t>Amalia</w:t>
      </w:r>
      <w:proofErr w:type="spellEnd"/>
      <w:r w:rsidR="002B76DF">
        <w:t>.</w:t>
      </w:r>
    </w:p>
    <w:p w:rsidR="00C83BA1" w:rsidRDefault="00B0057D" w:rsidP="00C83BA1">
      <w:r>
        <w:rPr>
          <w:b/>
        </w:rPr>
        <w:t>17-09</w:t>
      </w:r>
      <w:r w:rsidRPr="002B76DF">
        <w:t>:</w:t>
      </w:r>
      <w:r w:rsidR="002B76DF">
        <w:t xml:space="preserve">   </w:t>
      </w:r>
      <w:r w:rsidR="002B76DF" w:rsidRPr="002B76DF">
        <w:t xml:space="preserve"> - </w:t>
      </w:r>
      <w:proofErr w:type="spellStart"/>
      <w:r w:rsidR="002B76DF" w:rsidRPr="002B76DF">
        <w:t>Comenzamos</w:t>
      </w:r>
      <w:proofErr w:type="spellEnd"/>
      <w:r w:rsidR="002B76DF" w:rsidRPr="002B76DF">
        <w:t xml:space="preserve"> a </w:t>
      </w:r>
      <w:proofErr w:type="spellStart"/>
      <w:r w:rsidR="002B76DF" w:rsidRPr="002B76DF">
        <w:t>a</w:t>
      </w:r>
      <w:proofErr w:type="spellEnd"/>
      <w:r w:rsidR="002B76DF" w:rsidRPr="002B76DF">
        <w:t xml:space="preserve"> </w:t>
      </w:r>
      <w:proofErr w:type="spellStart"/>
      <w:r w:rsidR="002B76DF" w:rsidRPr="002B76DF">
        <w:t>leer</w:t>
      </w:r>
      <w:proofErr w:type="spellEnd"/>
      <w:r w:rsidR="002B76DF" w:rsidRPr="002B76DF">
        <w:t xml:space="preserve"> </w:t>
      </w:r>
      <w:proofErr w:type="spellStart"/>
      <w:r w:rsidR="002B76DF" w:rsidRPr="002B76DF">
        <w:t>María</w:t>
      </w:r>
      <w:proofErr w:type="spellEnd"/>
      <w:r w:rsidR="002B76DF" w:rsidRPr="002B76DF">
        <w:t xml:space="preserve"> de </w:t>
      </w:r>
      <w:proofErr w:type="spellStart"/>
      <w:r w:rsidR="002B76DF" w:rsidRPr="002B76DF">
        <w:t>Isaacs</w:t>
      </w:r>
      <w:proofErr w:type="spellEnd"/>
      <w:r w:rsidR="002B76DF" w:rsidRPr="002B76DF">
        <w:t xml:space="preserve"> (</w:t>
      </w:r>
      <w:proofErr w:type="spellStart"/>
      <w:r w:rsidR="002B76DF" w:rsidRPr="002B76DF">
        <w:t>didácticamente</w:t>
      </w:r>
      <w:proofErr w:type="spellEnd"/>
      <w:r w:rsidR="002B76DF" w:rsidRPr="002B76DF">
        <w:t xml:space="preserve"> em </w:t>
      </w:r>
      <w:proofErr w:type="spellStart"/>
      <w:r w:rsidR="002B76DF" w:rsidRPr="002B76DF">
        <w:t>clase</w:t>
      </w:r>
      <w:proofErr w:type="spellEnd"/>
      <w:r w:rsidR="002B76DF" w:rsidRPr="002B76DF">
        <w:t xml:space="preserve"> nos concentraremos </w:t>
      </w:r>
      <w:proofErr w:type="spellStart"/>
      <w:r w:rsidR="002B76DF" w:rsidRPr="002B76DF">
        <w:t>en</w:t>
      </w:r>
      <w:proofErr w:type="spellEnd"/>
      <w:r w:rsidR="002B76DF" w:rsidRPr="002B76DF">
        <w:t xml:space="preserve"> </w:t>
      </w:r>
      <w:proofErr w:type="spellStart"/>
      <w:r w:rsidR="002B76DF" w:rsidRPr="002B76DF">
        <w:t>los</w:t>
      </w:r>
      <w:proofErr w:type="spellEnd"/>
      <w:r w:rsidR="002B76DF" w:rsidRPr="002B76DF">
        <w:t xml:space="preserve"> capítulos I hasta XIX, y XL hasta XLIV.</w:t>
      </w:r>
    </w:p>
    <w:p w:rsidR="00B0057D" w:rsidRPr="00B0057D" w:rsidRDefault="00C83BA1" w:rsidP="00C83BA1">
      <w:r>
        <w:t xml:space="preserve">             </w:t>
      </w:r>
      <w:r w:rsidRPr="00432B03">
        <w:t xml:space="preserve"> - </w:t>
      </w:r>
      <w:proofErr w:type="spellStart"/>
      <w:r w:rsidRPr="00432B03">
        <w:t>Acompañamos</w:t>
      </w:r>
      <w:proofErr w:type="spellEnd"/>
      <w:r w:rsidRPr="00432B03">
        <w:t xml:space="preserve"> </w:t>
      </w:r>
      <w:proofErr w:type="spellStart"/>
      <w:r w:rsidRPr="00432B03">
        <w:t>la</w:t>
      </w:r>
      <w:proofErr w:type="spellEnd"/>
      <w:r w:rsidRPr="00432B03">
        <w:t xml:space="preserve"> </w:t>
      </w:r>
      <w:proofErr w:type="spellStart"/>
      <w:r w:rsidRPr="00432B03">
        <w:t>lectura</w:t>
      </w:r>
      <w:proofErr w:type="spellEnd"/>
      <w:r w:rsidRPr="00432B03">
        <w:t xml:space="preserve"> de </w:t>
      </w:r>
      <w:proofErr w:type="spellStart"/>
      <w:r w:rsidRPr="00432B03">
        <w:t>Marí</w:t>
      </w:r>
      <w:r>
        <w:t>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texto </w:t>
      </w:r>
      <w:proofErr w:type="gramStart"/>
      <w:r>
        <w:t xml:space="preserve">de  </w:t>
      </w:r>
      <w:proofErr w:type="spellStart"/>
      <w:r>
        <w:t>Doris</w:t>
      </w:r>
      <w:proofErr w:type="spellEnd"/>
      <w:proofErr w:type="gramEnd"/>
      <w:r>
        <w:t xml:space="preserve"> </w:t>
      </w:r>
      <w:proofErr w:type="spellStart"/>
      <w:r>
        <w:t>Sommer</w:t>
      </w:r>
      <w:proofErr w:type="spellEnd"/>
      <w:r w:rsidRPr="00432B03">
        <w:t xml:space="preserve">  “O mal de </w:t>
      </w:r>
      <w:proofErr w:type="spellStart"/>
      <w:r w:rsidRPr="00432B03">
        <w:t>María</w:t>
      </w:r>
      <w:proofErr w:type="spellEnd"/>
      <w:r w:rsidRPr="00432B03">
        <w:t>: a (</w:t>
      </w:r>
      <w:proofErr w:type="spellStart"/>
      <w:r w:rsidRPr="00432B03">
        <w:t>con</w:t>
      </w:r>
      <w:proofErr w:type="spellEnd"/>
      <w:r w:rsidRPr="00432B03">
        <w:t xml:space="preserve">)fusão de um romance nacional” em Ficções de fundação.  </w:t>
      </w:r>
    </w:p>
    <w:p w:rsidR="00F752BD" w:rsidRDefault="00B0057D" w:rsidP="00F752BD">
      <w:r>
        <w:rPr>
          <w:b/>
        </w:rPr>
        <w:lastRenderedPageBreak/>
        <w:t>24-09</w:t>
      </w:r>
      <w:r w:rsidRPr="00B0057D">
        <w:rPr>
          <w:b/>
        </w:rPr>
        <w:t xml:space="preserve">: </w:t>
      </w:r>
      <w:r w:rsidR="00F752BD">
        <w:t xml:space="preserve">- Comparamos capítulo XII y XIII de </w:t>
      </w:r>
      <w:proofErr w:type="spellStart"/>
      <w:r w:rsidR="00F752BD" w:rsidRPr="005079F5">
        <w:rPr>
          <w:i/>
        </w:rPr>
        <w:t>María</w:t>
      </w:r>
      <w:proofErr w:type="spellEnd"/>
      <w:r w:rsidR="00F752BD">
        <w:t xml:space="preserve"> de </w:t>
      </w:r>
      <w:proofErr w:type="spellStart"/>
      <w:r w:rsidR="005D693A">
        <w:t>Isaacs</w:t>
      </w:r>
      <w:proofErr w:type="spellEnd"/>
      <w:r w:rsidR="005D693A">
        <w:t xml:space="preserve"> </w:t>
      </w:r>
      <w:proofErr w:type="spellStart"/>
      <w:r w:rsidR="005D693A">
        <w:t>con</w:t>
      </w:r>
      <w:proofErr w:type="spellEnd"/>
      <w:r w:rsidR="005D693A">
        <w:t xml:space="preserve"> </w:t>
      </w:r>
      <w:proofErr w:type="spellStart"/>
      <w:proofErr w:type="gramStart"/>
      <w:r w:rsidR="005D693A">
        <w:t>el</w:t>
      </w:r>
      <w:proofErr w:type="spellEnd"/>
      <w:r w:rsidR="005D693A">
        <w:t xml:space="preserve">  capitulo</w:t>
      </w:r>
      <w:proofErr w:type="gramEnd"/>
      <w:r w:rsidR="005D693A">
        <w:t xml:space="preserve"> 8 </w:t>
      </w:r>
      <w:r w:rsidR="00F752BD">
        <w:t xml:space="preserve"> </w:t>
      </w:r>
      <w:r w:rsidR="00C20373">
        <w:t>“</w:t>
      </w:r>
      <w:proofErr w:type="spellStart"/>
      <w:r w:rsidR="00C20373">
        <w:t>Preámbulo</w:t>
      </w:r>
      <w:proofErr w:type="spellEnd"/>
      <w:r w:rsidR="00C20373">
        <w:t xml:space="preserve"> de um drama”, </w:t>
      </w:r>
      <w:r w:rsidR="00F752BD">
        <w:t xml:space="preserve">de </w:t>
      </w:r>
      <w:proofErr w:type="spellStart"/>
      <w:r w:rsidR="00F752BD">
        <w:t>la</w:t>
      </w:r>
      <w:proofErr w:type="spellEnd"/>
      <w:r w:rsidR="00F752BD">
        <w:t xml:space="preserve"> </w:t>
      </w:r>
      <w:proofErr w:type="spellStart"/>
      <w:r w:rsidR="00F752BD">
        <w:t>tercera</w:t>
      </w:r>
      <w:proofErr w:type="spellEnd"/>
      <w:r w:rsidR="00F752BD">
        <w:t xml:space="preserve"> parte de </w:t>
      </w:r>
      <w:proofErr w:type="spellStart"/>
      <w:r w:rsidR="00F752BD" w:rsidRPr="005079F5">
        <w:rPr>
          <w:i/>
        </w:rPr>
        <w:t>Amalia</w:t>
      </w:r>
      <w:proofErr w:type="spellEnd"/>
      <w:r w:rsidR="00F752BD">
        <w:t xml:space="preserve"> de </w:t>
      </w:r>
      <w:proofErr w:type="spellStart"/>
      <w:r w:rsidR="00F752BD">
        <w:t>Marmol</w:t>
      </w:r>
      <w:proofErr w:type="spellEnd"/>
      <w:r w:rsidR="00F752BD">
        <w:t>.</w:t>
      </w:r>
    </w:p>
    <w:p w:rsidR="00F752BD" w:rsidRDefault="00F752BD" w:rsidP="00F752BD">
      <w:r>
        <w:t xml:space="preserve">           - </w:t>
      </w:r>
      <w:proofErr w:type="spellStart"/>
      <w:r>
        <w:t>Acompañamos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de </w:t>
      </w:r>
      <w:proofErr w:type="spellStart"/>
      <w:r w:rsidRPr="002B76DF">
        <w:rPr>
          <w:i/>
        </w:rPr>
        <w:t>Amalia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texto crítico de David </w:t>
      </w:r>
      <w:proofErr w:type="spellStart"/>
      <w:proofErr w:type="gramStart"/>
      <w:r>
        <w:t>Viñas</w:t>
      </w:r>
      <w:proofErr w:type="spellEnd"/>
      <w:r>
        <w:t xml:space="preserve"> ”</w:t>
      </w:r>
      <w:proofErr w:type="spellStart"/>
      <w:r>
        <w:t>Mármol</w:t>
      </w:r>
      <w:proofErr w:type="spellEnd"/>
      <w:proofErr w:type="gramEnd"/>
      <w:r>
        <w:t xml:space="preserve">: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romanticismo”, y </w:t>
      </w:r>
      <w:proofErr w:type="spellStart"/>
      <w:r>
        <w:t>el</w:t>
      </w:r>
      <w:proofErr w:type="spellEnd"/>
      <w:r>
        <w:t xml:space="preserve"> de  Jens </w:t>
      </w:r>
      <w:proofErr w:type="spellStart"/>
      <w:r>
        <w:t>Andermann</w:t>
      </w:r>
      <w:proofErr w:type="spellEnd"/>
      <w:r>
        <w:t xml:space="preserve"> “</w:t>
      </w:r>
      <w:proofErr w:type="spellStart"/>
      <w:r>
        <w:t>Mármol</w:t>
      </w:r>
      <w:proofErr w:type="spellEnd"/>
      <w:r>
        <w:t xml:space="preserve">: políticas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interieur</w:t>
      </w:r>
      <w:proofErr w:type="spellEnd"/>
      <w:r>
        <w:t xml:space="preserve">”. Comparamos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texto de </w:t>
      </w:r>
      <w:proofErr w:type="spellStart"/>
      <w:r>
        <w:t>Sommer</w:t>
      </w:r>
      <w:proofErr w:type="spellEnd"/>
      <w:r>
        <w:t xml:space="preserve"> </w:t>
      </w:r>
      <w:proofErr w:type="spellStart"/>
      <w:r>
        <w:t>leído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anterior y </w:t>
      </w:r>
      <w:proofErr w:type="spellStart"/>
      <w:r>
        <w:t>analizamos</w:t>
      </w:r>
      <w:proofErr w:type="spellEnd"/>
      <w:r>
        <w:t xml:space="preserve"> diferentes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estudiar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ideológico.</w:t>
      </w:r>
    </w:p>
    <w:p w:rsidR="00B0057D" w:rsidRDefault="00C909F2">
      <w:pPr>
        <w:rPr>
          <w:b/>
        </w:rPr>
      </w:pPr>
      <w:r w:rsidRPr="00C909F2">
        <w:rPr>
          <w:b/>
        </w:rPr>
        <w:t xml:space="preserve">Al terminar este bloque </w:t>
      </w:r>
      <w:proofErr w:type="spellStart"/>
      <w:r w:rsidRPr="00C909F2">
        <w:rPr>
          <w:b/>
        </w:rPr>
        <w:t>serán</w:t>
      </w:r>
      <w:proofErr w:type="spellEnd"/>
      <w:r w:rsidRPr="00C909F2">
        <w:rPr>
          <w:b/>
        </w:rPr>
        <w:t xml:space="preserve"> entregadas </w:t>
      </w:r>
      <w:proofErr w:type="spellStart"/>
      <w:r w:rsidRPr="00C909F2">
        <w:rPr>
          <w:b/>
        </w:rPr>
        <w:t>las</w:t>
      </w:r>
      <w:proofErr w:type="spellEnd"/>
      <w:r w:rsidRPr="00C909F2">
        <w:rPr>
          <w:b/>
        </w:rPr>
        <w:t xml:space="preserve"> </w:t>
      </w:r>
      <w:proofErr w:type="spellStart"/>
      <w:r w:rsidRPr="00C909F2">
        <w:rPr>
          <w:b/>
        </w:rPr>
        <w:t>recomendaciones</w:t>
      </w:r>
      <w:proofErr w:type="spellEnd"/>
      <w:r w:rsidRPr="00C909F2">
        <w:rPr>
          <w:b/>
        </w:rPr>
        <w:t xml:space="preserve"> para </w:t>
      </w:r>
      <w:proofErr w:type="spellStart"/>
      <w:r w:rsidRPr="00C909F2">
        <w:rPr>
          <w:b/>
        </w:rPr>
        <w:t>el</w:t>
      </w:r>
      <w:proofErr w:type="spellEnd"/>
      <w:r w:rsidRPr="00C909F2">
        <w:rPr>
          <w:b/>
        </w:rPr>
        <w:t xml:space="preserve"> segundo </w:t>
      </w:r>
      <w:proofErr w:type="spellStart"/>
      <w:r w:rsidRPr="00C909F2">
        <w:rPr>
          <w:b/>
        </w:rPr>
        <w:t>trabajo</w:t>
      </w:r>
      <w:proofErr w:type="spellEnd"/>
      <w:r w:rsidRPr="00C909F2">
        <w:rPr>
          <w:b/>
        </w:rPr>
        <w:t xml:space="preserve"> escrito.</w:t>
      </w:r>
    </w:p>
    <w:p w:rsidR="00C909F2" w:rsidRDefault="00C909F2">
      <w:pPr>
        <w:rPr>
          <w:b/>
        </w:rPr>
      </w:pPr>
    </w:p>
    <w:p w:rsidR="00B0057D" w:rsidRDefault="00B0057D">
      <w:pPr>
        <w:rPr>
          <w:b/>
        </w:rPr>
      </w:pPr>
      <w:r>
        <w:rPr>
          <w:b/>
        </w:rPr>
        <w:t xml:space="preserve">Módulo 2: </w:t>
      </w:r>
      <w:r w:rsidR="00062866">
        <w:rPr>
          <w:b/>
        </w:rPr>
        <w:t xml:space="preserve">Poéticas </w:t>
      </w:r>
      <w:proofErr w:type="spellStart"/>
      <w:r w:rsidR="00062866">
        <w:rPr>
          <w:b/>
        </w:rPr>
        <w:t>locales</w:t>
      </w:r>
      <w:proofErr w:type="spellEnd"/>
      <w:r w:rsidR="00062866">
        <w:rPr>
          <w:b/>
        </w:rPr>
        <w:t xml:space="preserve"> y Poéticas cosmopolitas</w:t>
      </w:r>
    </w:p>
    <w:p w:rsidR="00062866" w:rsidRPr="00B0057D" w:rsidRDefault="008C61C8" w:rsidP="00062866">
      <w:pPr>
        <w:rPr>
          <w:b/>
        </w:rPr>
      </w:pPr>
      <w:r>
        <w:rPr>
          <w:b/>
        </w:rPr>
        <w:t>01-10</w:t>
      </w:r>
      <w:r>
        <w:t xml:space="preserve">:  </w:t>
      </w:r>
      <w:r w:rsidR="002B76DF">
        <w:t xml:space="preserve">- </w:t>
      </w:r>
      <w:proofErr w:type="spellStart"/>
      <w:r w:rsidR="002B76DF">
        <w:t>Introducimos</w:t>
      </w:r>
      <w:proofErr w:type="spellEnd"/>
      <w:r w:rsidR="002B76DF">
        <w:t xml:space="preserve"> </w:t>
      </w:r>
      <w:proofErr w:type="spellStart"/>
      <w:r w:rsidR="002B76DF">
        <w:t>las</w:t>
      </w:r>
      <w:proofErr w:type="spellEnd"/>
      <w:r w:rsidR="002B76DF">
        <w:t xml:space="preserve"> poéticas objeto de este módulo </w:t>
      </w:r>
      <w:proofErr w:type="spellStart"/>
      <w:r w:rsidR="002B76DF">
        <w:t>con</w:t>
      </w:r>
      <w:proofErr w:type="spellEnd"/>
      <w:r w:rsidR="002B76DF">
        <w:t xml:space="preserve"> fragmentos </w:t>
      </w:r>
      <w:proofErr w:type="spellStart"/>
      <w:r w:rsidR="002B76DF">
        <w:t>del</w:t>
      </w:r>
      <w:proofErr w:type="spellEnd"/>
      <w:r w:rsidR="002B76DF">
        <w:t xml:space="preserve"> Martín </w:t>
      </w:r>
      <w:proofErr w:type="spellStart"/>
      <w:r w:rsidR="002B76DF">
        <w:t>Fierro</w:t>
      </w:r>
      <w:proofErr w:type="spellEnd"/>
      <w:r w:rsidR="002B76DF">
        <w:t xml:space="preserve"> y </w:t>
      </w:r>
      <w:proofErr w:type="spellStart"/>
      <w:r w:rsidR="002B76DF">
        <w:t>con</w:t>
      </w:r>
      <w:proofErr w:type="spellEnd"/>
      <w:r w:rsidR="002B76DF">
        <w:t xml:space="preserve"> “</w:t>
      </w:r>
      <w:proofErr w:type="spellStart"/>
      <w:r w:rsidR="002B76DF">
        <w:t>Yo</w:t>
      </w:r>
      <w:proofErr w:type="spellEnd"/>
      <w:r w:rsidR="002B76DF">
        <w:t xml:space="preserve"> persigo una forma” de Rubén </w:t>
      </w:r>
      <w:proofErr w:type="spellStart"/>
      <w:r w:rsidR="002B76DF">
        <w:t>Darío</w:t>
      </w:r>
      <w:proofErr w:type="spellEnd"/>
      <w:r w:rsidR="002B76DF">
        <w:t xml:space="preserve"> (</w:t>
      </w:r>
      <w:proofErr w:type="spellStart"/>
      <w:r w:rsidR="002B76DF">
        <w:t>estos</w:t>
      </w:r>
      <w:proofErr w:type="spellEnd"/>
      <w:r w:rsidR="002B76DF">
        <w:t xml:space="preserve"> textos </w:t>
      </w:r>
      <w:proofErr w:type="spellStart"/>
      <w:r w:rsidR="002B76DF">
        <w:t>serán</w:t>
      </w:r>
      <w:proofErr w:type="spellEnd"/>
      <w:r w:rsidR="002B76DF">
        <w:t xml:space="preserve"> entregados por </w:t>
      </w:r>
      <w:proofErr w:type="spellStart"/>
      <w:r w:rsidR="002B76DF">
        <w:t>el</w:t>
      </w:r>
      <w:proofErr w:type="spellEnd"/>
      <w:r w:rsidR="002B76DF">
        <w:t xml:space="preserve"> </w:t>
      </w:r>
      <w:proofErr w:type="spellStart"/>
      <w:r w:rsidR="002B76DF">
        <w:t>profesor</w:t>
      </w:r>
      <w:proofErr w:type="spellEnd"/>
      <w:r w:rsidR="002B76DF">
        <w:t xml:space="preserve"> para </w:t>
      </w:r>
      <w:proofErr w:type="spellStart"/>
      <w:r w:rsidR="002B76DF">
        <w:t>discusión</w:t>
      </w:r>
      <w:proofErr w:type="spellEnd"/>
      <w:r w:rsidR="002B76DF">
        <w:t xml:space="preserve"> em </w:t>
      </w:r>
      <w:proofErr w:type="spellStart"/>
      <w:r w:rsidR="002B76DF">
        <w:t>clase</w:t>
      </w:r>
      <w:proofErr w:type="spellEnd"/>
      <w:r w:rsidR="002B76DF">
        <w:t>)</w:t>
      </w:r>
    </w:p>
    <w:p w:rsidR="008C61C8" w:rsidRDefault="00062866" w:rsidP="00062866">
      <w:r>
        <w:t xml:space="preserve">              - </w:t>
      </w:r>
      <w:r w:rsidR="002B76DF">
        <w:t xml:space="preserve">Para </w:t>
      </w:r>
      <w:proofErr w:type="spellStart"/>
      <w:r w:rsidR="002B76DF">
        <w:t>quien</w:t>
      </w:r>
      <w:proofErr w:type="spellEnd"/>
      <w:r w:rsidR="002B76DF">
        <w:t xml:space="preserve"> este interessado </w:t>
      </w:r>
      <w:proofErr w:type="spellStart"/>
      <w:r w:rsidR="002B76DF">
        <w:t>puede</w:t>
      </w:r>
      <w:proofErr w:type="spellEnd"/>
      <w:r w:rsidR="002B76DF">
        <w:t xml:space="preserve"> </w:t>
      </w:r>
      <w:proofErr w:type="spellStart"/>
      <w:r w:rsidR="002B76DF">
        <w:t>acompañar</w:t>
      </w:r>
      <w:proofErr w:type="spellEnd"/>
      <w:r w:rsidRPr="00B0057D">
        <w:t xml:space="preserve"> </w:t>
      </w:r>
      <w:proofErr w:type="spellStart"/>
      <w:r w:rsidRPr="00B0057D">
        <w:t>la</w:t>
      </w:r>
      <w:proofErr w:type="spellEnd"/>
      <w:r w:rsidRPr="00B0057D">
        <w:t xml:space="preserve"> </w:t>
      </w:r>
      <w:proofErr w:type="spellStart"/>
      <w:r w:rsidRPr="00B0057D">
        <w:t>lectur</w:t>
      </w:r>
      <w:r w:rsidR="002B76DF">
        <w:t>a</w:t>
      </w:r>
      <w:proofErr w:type="spellEnd"/>
      <w:r w:rsidR="002B76DF">
        <w:t xml:space="preserve"> de Martín </w:t>
      </w:r>
      <w:proofErr w:type="spellStart"/>
      <w:proofErr w:type="gramStart"/>
      <w:r w:rsidR="002B76DF">
        <w:t>Fierro</w:t>
      </w:r>
      <w:proofErr w:type="spellEnd"/>
      <w:r w:rsidR="002B76DF">
        <w:t xml:space="preserve">  </w:t>
      </w:r>
      <w:proofErr w:type="spellStart"/>
      <w:r w:rsidR="002B76DF">
        <w:t>con</w:t>
      </w:r>
      <w:proofErr w:type="spellEnd"/>
      <w:proofErr w:type="gramEnd"/>
      <w:r w:rsidRPr="00B0057D">
        <w:t xml:space="preserve"> “El sistema literário de </w:t>
      </w:r>
      <w:proofErr w:type="spellStart"/>
      <w:r w:rsidRPr="00B0057D">
        <w:t>la</w:t>
      </w:r>
      <w:proofErr w:type="spellEnd"/>
      <w:r w:rsidRPr="00B0057D">
        <w:t xml:space="preserve"> poesia gauchesca” </w:t>
      </w:r>
      <w:proofErr w:type="spellStart"/>
      <w:r w:rsidRPr="00B0057D">
        <w:t>en</w:t>
      </w:r>
      <w:proofErr w:type="spellEnd"/>
      <w:r w:rsidRPr="00B0057D">
        <w:t xml:space="preserve"> </w:t>
      </w:r>
      <w:proofErr w:type="spellStart"/>
      <w:r w:rsidRPr="002B76DF">
        <w:rPr>
          <w:i/>
        </w:rPr>
        <w:t>Poesía</w:t>
      </w:r>
      <w:proofErr w:type="spellEnd"/>
      <w:r w:rsidRPr="002B76DF">
        <w:rPr>
          <w:i/>
        </w:rPr>
        <w:t xml:space="preserve"> gauchesca</w:t>
      </w:r>
      <w:r w:rsidRPr="00B0057D">
        <w:t xml:space="preserve">. Caracas, </w:t>
      </w:r>
      <w:proofErr w:type="spellStart"/>
      <w:r w:rsidRPr="00B0057D">
        <w:t>Ayacucho</w:t>
      </w:r>
      <w:proofErr w:type="spellEnd"/>
      <w:r w:rsidRPr="00B0057D">
        <w:t>, pp. IX-LIII.</w:t>
      </w:r>
      <w:r w:rsidR="002B76DF">
        <w:t xml:space="preserve"> </w:t>
      </w:r>
      <w:proofErr w:type="spellStart"/>
      <w:r w:rsidR="002B76DF">
        <w:t>También</w:t>
      </w:r>
      <w:proofErr w:type="spellEnd"/>
      <w:r w:rsidR="002B76DF">
        <w:t xml:space="preserve"> </w:t>
      </w:r>
      <w:proofErr w:type="spellStart"/>
      <w:r w:rsidR="002B76DF">
        <w:t>puede</w:t>
      </w:r>
      <w:proofErr w:type="spellEnd"/>
      <w:r w:rsidR="002B76DF">
        <w:t xml:space="preserve"> </w:t>
      </w:r>
      <w:proofErr w:type="spellStart"/>
      <w:r w:rsidR="002B76DF">
        <w:t>acompañar</w:t>
      </w:r>
      <w:proofErr w:type="spellEnd"/>
      <w:r w:rsidR="002B76DF">
        <w:t xml:space="preserve"> </w:t>
      </w:r>
      <w:proofErr w:type="spellStart"/>
      <w:r w:rsidR="002B76DF">
        <w:t>la</w:t>
      </w:r>
      <w:proofErr w:type="spellEnd"/>
      <w:r w:rsidR="002B76DF">
        <w:t xml:space="preserve"> </w:t>
      </w:r>
      <w:proofErr w:type="spellStart"/>
      <w:r w:rsidR="002B76DF">
        <w:t>lectura</w:t>
      </w:r>
      <w:proofErr w:type="spellEnd"/>
      <w:r w:rsidR="002B76DF">
        <w:t xml:space="preserve"> de “</w:t>
      </w:r>
      <w:proofErr w:type="spellStart"/>
      <w:r w:rsidR="002B76DF">
        <w:t>Yo</w:t>
      </w:r>
      <w:proofErr w:type="spellEnd"/>
      <w:r w:rsidR="002B76DF">
        <w:t xml:space="preserve"> persigo una forma” </w:t>
      </w:r>
      <w:proofErr w:type="spellStart"/>
      <w:proofErr w:type="gramStart"/>
      <w:r w:rsidR="002B76DF">
        <w:t>con</w:t>
      </w:r>
      <w:proofErr w:type="spellEnd"/>
      <w:r w:rsidR="002B76DF">
        <w:t xml:space="preserve">  </w:t>
      </w:r>
      <w:proofErr w:type="spellStart"/>
      <w:r w:rsidR="002B76DF" w:rsidRPr="002B76DF">
        <w:t>el</w:t>
      </w:r>
      <w:proofErr w:type="spellEnd"/>
      <w:proofErr w:type="gramEnd"/>
      <w:r w:rsidR="002B76DF" w:rsidRPr="002B76DF">
        <w:t xml:space="preserve"> texto de Octavio paz “El caracol y </w:t>
      </w:r>
      <w:proofErr w:type="spellStart"/>
      <w:r w:rsidR="002B76DF" w:rsidRPr="002B76DF">
        <w:t>la</w:t>
      </w:r>
      <w:proofErr w:type="spellEnd"/>
      <w:r w:rsidR="002B76DF" w:rsidRPr="002B76DF">
        <w:t xml:space="preserve"> sirena” (1964) </w:t>
      </w:r>
      <w:proofErr w:type="spellStart"/>
      <w:r w:rsidR="002B76DF" w:rsidRPr="002B76DF">
        <w:t>en</w:t>
      </w:r>
      <w:proofErr w:type="spellEnd"/>
      <w:r w:rsidR="002B76DF" w:rsidRPr="002B76DF">
        <w:t xml:space="preserve"> </w:t>
      </w:r>
      <w:proofErr w:type="spellStart"/>
      <w:r w:rsidR="002B76DF" w:rsidRPr="002B76DF">
        <w:t>Fundación</w:t>
      </w:r>
      <w:proofErr w:type="spellEnd"/>
      <w:r w:rsidR="002B76DF" w:rsidRPr="002B76DF">
        <w:t xml:space="preserve"> y </w:t>
      </w:r>
      <w:proofErr w:type="spellStart"/>
      <w:r w:rsidR="002B76DF" w:rsidRPr="002B76DF">
        <w:t>disidencia</w:t>
      </w:r>
      <w:proofErr w:type="spellEnd"/>
    </w:p>
    <w:p w:rsidR="002B76DF" w:rsidRDefault="008C61C8" w:rsidP="002B76DF">
      <w:r>
        <w:rPr>
          <w:b/>
        </w:rPr>
        <w:t>08-10</w:t>
      </w:r>
      <w:r w:rsidRPr="00B84723">
        <w:rPr>
          <w:b/>
        </w:rPr>
        <w:t>:</w:t>
      </w:r>
      <w:r>
        <w:t xml:space="preserve"> </w:t>
      </w:r>
      <w:r w:rsidR="00062866">
        <w:t xml:space="preserve">- </w:t>
      </w:r>
      <w:r>
        <w:t xml:space="preserve"> </w:t>
      </w:r>
      <w:r w:rsidR="002B76DF">
        <w:t xml:space="preserve">- </w:t>
      </w:r>
      <w:proofErr w:type="spellStart"/>
      <w:r w:rsidR="002B76DF">
        <w:t>Leemos</w:t>
      </w:r>
      <w:proofErr w:type="spellEnd"/>
      <w:r w:rsidR="002B76DF">
        <w:t xml:space="preserve"> </w:t>
      </w:r>
      <w:proofErr w:type="spellStart"/>
      <w:r w:rsidR="002B76DF">
        <w:t>el</w:t>
      </w:r>
      <w:proofErr w:type="spellEnd"/>
      <w:r w:rsidR="002B76DF">
        <w:t xml:space="preserve"> texto de </w:t>
      </w:r>
      <w:proofErr w:type="spellStart"/>
      <w:r w:rsidR="002B76DF">
        <w:t>Julio</w:t>
      </w:r>
      <w:proofErr w:type="spellEnd"/>
      <w:r w:rsidR="002B76DF">
        <w:t xml:space="preserve"> Ramos “Prólogo” de </w:t>
      </w:r>
      <w:proofErr w:type="spellStart"/>
      <w:r w:rsidR="002B76DF">
        <w:t>Desencuentros</w:t>
      </w:r>
      <w:proofErr w:type="spellEnd"/>
      <w:r w:rsidR="002B76DF">
        <w:t xml:space="preserve"> de </w:t>
      </w:r>
      <w:proofErr w:type="spellStart"/>
      <w:r w:rsidR="002B76DF">
        <w:t>la</w:t>
      </w:r>
      <w:proofErr w:type="spellEnd"/>
      <w:r w:rsidR="002B76DF">
        <w:t xml:space="preserve"> </w:t>
      </w:r>
      <w:proofErr w:type="spellStart"/>
      <w:r w:rsidR="002B76DF">
        <w:t>modernidad</w:t>
      </w:r>
      <w:proofErr w:type="spellEnd"/>
      <w:r w:rsidR="002B76DF">
        <w:t xml:space="preserve"> em América latina.</w:t>
      </w:r>
    </w:p>
    <w:p w:rsidR="008C61C8" w:rsidRPr="00062866" w:rsidRDefault="002B76DF" w:rsidP="002B76DF">
      <w:pPr>
        <w:rPr>
          <w:b/>
        </w:rPr>
      </w:pPr>
      <w:r>
        <w:t xml:space="preserve">           - </w:t>
      </w:r>
      <w:proofErr w:type="spellStart"/>
      <w:r>
        <w:t>Leemos</w:t>
      </w:r>
      <w:proofErr w:type="spellEnd"/>
      <w:r>
        <w:t xml:space="preserve"> "Carta-prólogo de Juan Valera" (</w:t>
      </w:r>
      <w:proofErr w:type="spellStart"/>
      <w:r>
        <w:t>en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original de Azul de Ruben </w:t>
      </w:r>
      <w:proofErr w:type="spellStart"/>
      <w:r>
        <w:t>Darío</w:t>
      </w:r>
      <w:proofErr w:type="spellEnd"/>
      <w:r>
        <w:t xml:space="preserve">) y “El </w:t>
      </w:r>
      <w:proofErr w:type="spellStart"/>
      <w:r>
        <w:t>rey</w:t>
      </w:r>
      <w:proofErr w:type="spellEnd"/>
      <w:r>
        <w:t xml:space="preserve"> burguês”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Darío</w:t>
      </w:r>
      <w:proofErr w:type="spellEnd"/>
      <w:r>
        <w:t>, Rubén. Azul, editora Alba, Madrid, 1988. pp. 19-41.</w:t>
      </w:r>
    </w:p>
    <w:p w:rsidR="002B76DF" w:rsidRDefault="008C61C8" w:rsidP="002B76DF">
      <w:r>
        <w:rPr>
          <w:b/>
        </w:rPr>
        <w:t>15-10</w:t>
      </w:r>
      <w:r>
        <w:t xml:space="preserve">:  </w:t>
      </w:r>
      <w:r w:rsidR="002B76DF">
        <w:t xml:space="preserve">- </w:t>
      </w:r>
      <w:proofErr w:type="spellStart"/>
      <w:r w:rsidR="002B76DF">
        <w:t>Leemos</w:t>
      </w:r>
      <w:proofErr w:type="spellEnd"/>
      <w:r w:rsidR="002B76DF">
        <w:t xml:space="preserve"> </w:t>
      </w:r>
      <w:proofErr w:type="spellStart"/>
      <w:r w:rsidR="002B76DF">
        <w:t>el</w:t>
      </w:r>
      <w:proofErr w:type="spellEnd"/>
      <w:r w:rsidR="002B76DF">
        <w:t xml:space="preserve"> poema “</w:t>
      </w:r>
      <w:proofErr w:type="spellStart"/>
      <w:r w:rsidR="002B76DF">
        <w:t>Divagación</w:t>
      </w:r>
      <w:proofErr w:type="spellEnd"/>
      <w:r w:rsidR="002B76DF">
        <w:t xml:space="preserve">” de Ruben </w:t>
      </w:r>
      <w:proofErr w:type="spellStart"/>
      <w:r w:rsidR="002B76DF">
        <w:t>Darío</w:t>
      </w:r>
      <w:proofErr w:type="spellEnd"/>
      <w:r w:rsidR="002B76DF">
        <w:t>. Baudelaire, "</w:t>
      </w:r>
      <w:proofErr w:type="spellStart"/>
      <w:r w:rsidR="002B76DF">
        <w:t>Parfum</w:t>
      </w:r>
      <w:proofErr w:type="spellEnd"/>
      <w:r w:rsidR="002B76DF">
        <w:t xml:space="preserve"> </w:t>
      </w:r>
      <w:proofErr w:type="spellStart"/>
      <w:r w:rsidR="002B76DF">
        <w:t>exotique</w:t>
      </w:r>
      <w:proofErr w:type="spellEnd"/>
      <w:r w:rsidR="002B76DF">
        <w:t>" de Baudelaire; "</w:t>
      </w:r>
      <w:proofErr w:type="spellStart"/>
      <w:r w:rsidR="002B76DF">
        <w:t>Brise</w:t>
      </w:r>
      <w:proofErr w:type="spellEnd"/>
      <w:r w:rsidR="002B76DF">
        <w:t xml:space="preserve"> marine" de Mallarmé.</w:t>
      </w:r>
    </w:p>
    <w:p w:rsidR="002B76DF" w:rsidRDefault="002B76DF" w:rsidP="002B76DF">
      <w:r>
        <w:t xml:space="preserve">          - </w:t>
      </w:r>
      <w:proofErr w:type="spellStart"/>
      <w:r>
        <w:t>Leemos</w:t>
      </w:r>
      <w:proofErr w:type="spellEnd"/>
      <w:r>
        <w:t xml:space="preserve"> “</w:t>
      </w:r>
      <w:proofErr w:type="spellStart"/>
      <w:r>
        <w:t>Desolación</w:t>
      </w:r>
      <w:proofErr w:type="spellEnd"/>
      <w:r>
        <w:t xml:space="preserve"> absurda” de Herrera y </w:t>
      </w:r>
      <w:proofErr w:type="spellStart"/>
      <w:r>
        <w:t>Reissig</w:t>
      </w:r>
      <w:proofErr w:type="spellEnd"/>
    </w:p>
    <w:p w:rsidR="008C61C8" w:rsidRDefault="002B76DF" w:rsidP="002B76DF">
      <w:r>
        <w:t xml:space="preserve">           - </w:t>
      </w:r>
      <w:proofErr w:type="spellStart"/>
      <w:proofErr w:type="gramStart"/>
      <w:r>
        <w:t>Leemos</w:t>
      </w:r>
      <w:proofErr w:type="spellEnd"/>
      <w:r>
        <w:t xml:space="preserve">  antologia</w:t>
      </w:r>
      <w:proofErr w:type="gramEnd"/>
      <w:r>
        <w:t xml:space="preserve"> de poesia modernista (</w:t>
      </w:r>
      <w:proofErr w:type="spellStart"/>
      <w:r>
        <w:t>apunte</w:t>
      </w:r>
      <w:proofErr w:type="spellEnd"/>
      <w:r>
        <w:t xml:space="preserve"> preparado para </w:t>
      </w:r>
      <w:proofErr w:type="spellStart"/>
      <w:r>
        <w:t>la</w:t>
      </w:r>
      <w:proofErr w:type="spellEnd"/>
      <w:r>
        <w:t xml:space="preserve"> </w:t>
      </w:r>
      <w:proofErr w:type="spellStart"/>
      <w:r>
        <w:t>clase</w:t>
      </w:r>
      <w:proofErr w:type="spellEnd"/>
      <w:r>
        <w:t>).</w:t>
      </w:r>
    </w:p>
    <w:p w:rsidR="008C61C8" w:rsidRPr="00C909F2" w:rsidRDefault="008C61C8" w:rsidP="008C61C8">
      <w:pPr>
        <w:rPr>
          <w:b/>
        </w:rPr>
      </w:pPr>
      <w:r>
        <w:rPr>
          <w:b/>
        </w:rPr>
        <w:t>22-10</w:t>
      </w:r>
      <w:r>
        <w:t xml:space="preserve">: </w:t>
      </w:r>
      <w:r w:rsidR="00062866" w:rsidRPr="00B0057D">
        <w:t xml:space="preserve">- continuamos </w:t>
      </w:r>
      <w:proofErr w:type="spellStart"/>
      <w:r w:rsidR="00062866" w:rsidRPr="00B0057D">
        <w:t>con</w:t>
      </w:r>
      <w:proofErr w:type="spellEnd"/>
      <w:r w:rsidR="00062866" w:rsidRPr="00B0057D">
        <w:t xml:space="preserve"> </w:t>
      </w:r>
      <w:proofErr w:type="spellStart"/>
      <w:r w:rsidR="00062866" w:rsidRPr="00B0057D">
        <w:t>el</w:t>
      </w:r>
      <w:proofErr w:type="spellEnd"/>
      <w:r w:rsidR="00062866" w:rsidRPr="00B0057D">
        <w:t xml:space="preserve"> tópic</w:t>
      </w:r>
      <w:r w:rsidR="002B76DF">
        <w:t xml:space="preserve">o anterior </w:t>
      </w:r>
      <w:r w:rsidR="002B76DF" w:rsidRPr="00C909F2">
        <w:rPr>
          <w:b/>
        </w:rPr>
        <w:t xml:space="preserve">y entregamos </w:t>
      </w:r>
      <w:proofErr w:type="spellStart"/>
      <w:r w:rsidR="002B76DF" w:rsidRPr="00C909F2">
        <w:rPr>
          <w:b/>
        </w:rPr>
        <w:t>la</w:t>
      </w:r>
      <w:proofErr w:type="spellEnd"/>
      <w:r w:rsidR="002B76DF" w:rsidRPr="00C909F2">
        <w:rPr>
          <w:b/>
        </w:rPr>
        <w:t xml:space="preserve"> consigna para </w:t>
      </w:r>
      <w:proofErr w:type="spellStart"/>
      <w:r w:rsidR="002B76DF" w:rsidRPr="00C909F2">
        <w:rPr>
          <w:b/>
        </w:rPr>
        <w:t>el</w:t>
      </w:r>
      <w:proofErr w:type="spellEnd"/>
      <w:r w:rsidR="002B76DF" w:rsidRPr="00C909F2">
        <w:rPr>
          <w:b/>
        </w:rPr>
        <w:t xml:space="preserve"> primer </w:t>
      </w:r>
      <w:proofErr w:type="spellStart"/>
      <w:r w:rsidR="002B76DF" w:rsidRPr="00C909F2">
        <w:rPr>
          <w:b/>
        </w:rPr>
        <w:t>trabajo</w:t>
      </w:r>
      <w:proofErr w:type="spellEnd"/>
      <w:r w:rsidR="002B76DF" w:rsidRPr="00C909F2">
        <w:rPr>
          <w:b/>
        </w:rPr>
        <w:t xml:space="preserve"> escrito.</w:t>
      </w:r>
    </w:p>
    <w:p w:rsidR="00B0057D" w:rsidRDefault="008C61C8">
      <w:pPr>
        <w:rPr>
          <w:b/>
        </w:rPr>
      </w:pPr>
      <w:r>
        <w:rPr>
          <w:b/>
        </w:rPr>
        <w:t xml:space="preserve">29-10: no </w:t>
      </w:r>
      <w:proofErr w:type="spellStart"/>
      <w:r>
        <w:rPr>
          <w:b/>
        </w:rPr>
        <w:t>habrá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clases</w:t>
      </w:r>
      <w:proofErr w:type="spellEnd"/>
      <w:r>
        <w:rPr>
          <w:b/>
        </w:rPr>
        <w:t xml:space="preserve"> por concurso de libre </w:t>
      </w:r>
      <w:proofErr w:type="spellStart"/>
      <w:r>
        <w:rPr>
          <w:b/>
        </w:rPr>
        <w:t>docencia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profeso</w:t>
      </w:r>
      <w:r w:rsidR="005079F5">
        <w:rPr>
          <w:b/>
        </w:rPr>
        <w:t>r</w:t>
      </w:r>
      <w:proofErr w:type="spellEnd"/>
      <w:r w:rsidR="005079F5">
        <w:rPr>
          <w:b/>
        </w:rPr>
        <w:t xml:space="preserve"> (</w:t>
      </w:r>
      <w:proofErr w:type="spellStart"/>
      <w:r w:rsidR="00AD1F08">
        <w:rPr>
          <w:b/>
        </w:rPr>
        <w:t>la</w:t>
      </w:r>
      <w:proofErr w:type="spellEnd"/>
      <w:r w:rsidR="00AD1F08">
        <w:rPr>
          <w:b/>
        </w:rPr>
        <w:t xml:space="preserve"> </w:t>
      </w:r>
      <w:proofErr w:type="spellStart"/>
      <w:r w:rsidR="005079F5">
        <w:rPr>
          <w:b/>
        </w:rPr>
        <w:t>clase</w:t>
      </w:r>
      <w:proofErr w:type="spellEnd"/>
      <w:r w:rsidR="005079F5">
        <w:rPr>
          <w:b/>
        </w:rPr>
        <w:t xml:space="preserve"> </w:t>
      </w:r>
      <w:r w:rsidR="00AD1F08">
        <w:rPr>
          <w:b/>
        </w:rPr>
        <w:t xml:space="preserve">será </w:t>
      </w:r>
      <w:proofErr w:type="spellStart"/>
      <w:r w:rsidR="005079F5">
        <w:rPr>
          <w:b/>
        </w:rPr>
        <w:t>respu</w:t>
      </w:r>
      <w:r w:rsidR="00AD1F08">
        <w:rPr>
          <w:b/>
        </w:rPr>
        <w:t>esta</w:t>
      </w:r>
      <w:proofErr w:type="spellEnd"/>
      <w:r w:rsidR="00AD1F08">
        <w:rPr>
          <w:b/>
        </w:rPr>
        <w:t xml:space="preserve"> </w:t>
      </w:r>
      <w:proofErr w:type="spellStart"/>
      <w:r w:rsidR="00AD1F08">
        <w:rPr>
          <w:b/>
        </w:rPr>
        <w:t>el</w:t>
      </w:r>
      <w:proofErr w:type="spellEnd"/>
      <w:r w:rsidR="00AD1F08">
        <w:rPr>
          <w:b/>
        </w:rPr>
        <w:t xml:space="preserve"> </w:t>
      </w:r>
      <w:proofErr w:type="spellStart"/>
      <w:r w:rsidR="00AD1F08">
        <w:rPr>
          <w:b/>
        </w:rPr>
        <w:t>día</w:t>
      </w:r>
      <w:proofErr w:type="spellEnd"/>
      <w:r w:rsidR="00AD1F08">
        <w:rPr>
          <w:b/>
        </w:rPr>
        <w:t xml:space="preserve"> 12 de </w:t>
      </w:r>
      <w:proofErr w:type="spellStart"/>
      <w:r w:rsidR="00AD1F08">
        <w:rPr>
          <w:b/>
        </w:rPr>
        <w:t>diciembre</w:t>
      </w:r>
      <w:proofErr w:type="spellEnd"/>
      <w:r w:rsidR="005079F5">
        <w:rPr>
          <w:b/>
        </w:rPr>
        <w:t>).</w:t>
      </w:r>
    </w:p>
    <w:p w:rsidR="00062866" w:rsidRDefault="008C61C8" w:rsidP="008C61C8">
      <w:pPr>
        <w:rPr>
          <w:b/>
        </w:rPr>
      </w:pPr>
      <w:r>
        <w:rPr>
          <w:b/>
        </w:rPr>
        <w:t xml:space="preserve">05-11: no </w:t>
      </w:r>
      <w:proofErr w:type="spellStart"/>
      <w:r>
        <w:rPr>
          <w:b/>
        </w:rPr>
        <w:t>habrá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clases</w:t>
      </w:r>
      <w:proofErr w:type="spellEnd"/>
      <w:r>
        <w:rPr>
          <w:b/>
        </w:rPr>
        <w:t xml:space="preserve"> por atividades académ</w:t>
      </w:r>
      <w:r w:rsidR="00276FD1">
        <w:rPr>
          <w:b/>
        </w:rPr>
        <w:t>ic</w:t>
      </w:r>
      <w:r>
        <w:rPr>
          <w:b/>
        </w:rPr>
        <w:t xml:space="preserve">as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professor</w:t>
      </w:r>
      <w:r w:rsidR="005079F5">
        <w:rPr>
          <w:b/>
        </w:rPr>
        <w:t xml:space="preserve"> </w:t>
      </w:r>
      <w:r w:rsidR="00AD1F08">
        <w:rPr>
          <w:b/>
        </w:rPr>
        <w:t>(</w:t>
      </w:r>
      <w:proofErr w:type="spellStart"/>
      <w:r w:rsidR="00AD1F08">
        <w:rPr>
          <w:b/>
        </w:rPr>
        <w:t>la</w:t>
      </w:r>
      <w:proofErr w:type="spellEnd"/>
      <w:r w:rsidR="00AD1F08">
        <w:rPr>
          <w:b/>
        </w:rPr>
        <w:t xml:space="preserve"> </w:t>
      </w:r>
      <w:proofErr w:type="spellStart"/>
      <w:r w:rsidR="00AD1F08">
        <w:rPr>
          <w:b/>
        </w:rPr>
        <w:t>clase</w:t>
      </w:r>
      <w:proofErr w:type="spellEnd"/>
      <w:r w:rsidR="00AD1F08">
        <w:rPr>
          <w:b/>
        </w:rPr>
        <w:t xml:space="preserve"> será </w:t>
      </w:r>
      <w:proofErr w:type="spellStart"/>
      <w:r w:rsidR="00AD1F08">
        <w:rPr>
          <w:b/>
        </w:rPr>
        <w:t>respuesta</w:t>
      </w:r>
      <w:proofErr w:type="spellEnd"/>
      <w:r w:rsidR="00AD1F08">
        <w:rPr>
          <w:b/>
        </w:rPr>
        <w:t xml:space="preserve"> </w:t>
      </w:r>
      <w:proofErr w:type="spellStart"/>
      <w:r w:rsidR="00AD1F08">
        <w:rPr>
          <w:b/>
        </w:rPr>
        <w:t>el</w:t>
      </w:r>
      <w:proofErr w:type="spellEnd"/>
      <w:r w:rsidR="00AD1F08">
        <w:rPr>
          <w:b/>
        </w:rPr>
        <w:t xml:space="preserve"> </w:t>
      </w:r>
      <w:proofErr w:type="spellStart"/>
      <w:r w:rsidR="00AD1F08">
        <w:rPr>
          <w:b/>
        </w:rPr>
        <w:t>día</w:t>
      </w:r>
      <w:proofErr w:type="spellEnd"/>
      <w:r w:rsidR="00AD1F08">
        <w:rPr>
          <w:b/>
        </w:rPr>
        <w:t xml:space="preserve"> 17 de </w:t>
      </w:r>
      <w:proofErr w:type="spellStart"/>
      <w:r w:rsidR="00AD1F08">
        <w:rPr>
          <w:b/>
        </w:rPr>
        <w:t>diciembre</w:t>
      </w:r>
      <w:proofErr w:type="spellEnd"/>
      <w:r w:rsidR="005079F5" w:rsidRPr="005079F5">
        <w:rPr>
          <w:b/>
        </w:rPr>
        <w:t>).</w:t>
      </w:r>
    </w:p>
    <w:p w:rsidR="002B76DF" w:rsidRDefault="002B76DF" w:rsidP="008C61C8">
      <w:pPr>
        <w:rPr>
          <w:b/>
        </w:rPr>
      </w:pPr>
    </w:p>
    <w:p w:rsidR="00062866" w:rsidRDefault="00062866" w:rsidP="008C61C8">
      <w:pPr>
        <w:rPr>
          <w:b/>
        </w:rPr>
      </w:pPr>
      <w:r>
        <w:rPr>
          <w:b/>
        </w:rPr>
        <w:t xml:space="preserve">Módulo 3: La </w:t>
      </w:r>
      <w:proofErr w:type="spellStart"/>
      <w:r>
        <w:rPr>
          <w:b/>
        </w:rPr>
        <w:t>ciudad</w:t>
      </w:r>
      <w:proofErr w:type="spellEnd"/>
      <w:r>
        <w:rPr>
          <w:b/>
        </w:rPr>
        <w:t xml:space="preserve"> como índice de </w:t>
      </w:r>
      <w:proofErr w:type="spellStart"/>
      <w:r>
        <w:rPr>
          <w:b/>
        </w:rPr>
        <w:t>civilización</w:t>
      </w:r>
      <w:proofErr w:type="spellEnd"/>
      <w:r>
        <w:rPr>
          <w:b/>
        </w:rPr>
        <w:t xml:space="preserve"> y de </w:t>
      </w:r>
      <w:proofErr w:type="spellStart"/>
      <w:r>
        <w:rPr>
          <w:b/>
        </w:rPr>
        <w:t>modernidad</w:t>
      </w:r>
      <w:proofErr w:type="spellEnd"/>
      <w:r>
        <w:rPr>
          <w:b/>
        </w:rPr>
        <w:t>.</w:t>
      </w:r>
    </w:p>
    <w:p w:rsidR="00062866" w:rsidRDefault="008C61C8" w:rsidP="00062866">
      <w:r>
        <w:rPr>
          <w:b/>
        </w:rPr>
        <w:t>12</w:t>
      </w:r>
      <w:r w:rsidRPr="00B84723">
        <w:rPr>
          <w:b/>
        </w:rPr>
        <w:t>-11</w:t>
      </w:r>
      <w:r>
        <w:t>:</w:t>
      </w:r>
      <w:r w:rsidRPr="00DB3E7E">
        <w:t xml:space="preserve"> </w:t>
      </w:r>
      <w:r>
        <w:t xml:space="preserve"> </w:t>
      </w:r>
      <w:r w:rsidR="00062866">
        <w:t xml:space="preserve">- </w:t>
      </w:r>
      <w:proofErr w:type="spellStart"/>
      <w:r w:rsidR="00062866">
        <w:t>Leemos</w:t>
      </w:r>
      <w:proofErr w:type="spellEnd"/>
      <w:r w:rsidR="00062866">
        <w:t xml:space="preserve"> “El </w:t>
      </w:r>
      <w:proofErr w:type="spellStart"/>
      <w:r w:rsidR="00062866">
        <w:t>Matadero</w:t>
      </w:r>
      <w:proofErr w:type="spellEnd"/>
      <w:r w:rsidR="00062866">
        <w:t xml:space="preserve">” de </w:t>
      </w:r>
      <w:proofErr w:type="spellStart"/>
      <w:r w:rsidR="00062866">
        <w:t>Esteban</w:t>
      </w:r>
      <w:proofErr w:type="spellEnd"/>
      <w:r w:rsidR="00062866">
        <w:t xml:space="preserve"> </w:t>
      </w:r>
      <w:proofErr w:type="spellStart"/>
      <w:r w:rsidR="00062866">
        <w:t>Echeverría</w:t>
      </w:r>
      <w:proofErr w:type="spellEnd"/>
      <w:r w:rsidR="00062866">
        <w:t xml:space="preserve">. </w:t>
      </w:r>
    </w:p>
    <w:p w:rsidR="008C61C8" w:rsidRDefault="00062866" w:rsidP="008C61C8">
      <w:r>
        <w:t xml:space="preserve">              - </w:t>
      </w:r>
      <w:proofErr w:type="spellStart"/>
      <w:r>
        <w:t>Acompañamos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texto </w:t>
      </w:r>
      <w:proofErr w:type="gramStart"/>
      <w:r>
        <w:t>crítico  de</w:t>
      </w:r>
      <w:proofErr w:type="gramEnd"/>
      <w:r>
        <w:t xml:space="preserve"> Martín </w:t>
      </w:r>
      <w:proofErr w:type="spellStart"/>
      <w:r>
        <w:t>Kohan</w:t>
      </w:r>
      <w:proofErr w:type="spellEnd"/>
      <w:r>
        <w:t xml:space="preserve"> “</w:t>
      </w:r>
      <w:proofErr w:type="spellStart"/>
      <w:r>
        <w:t>Las</w:t>
      </w:r>
      <w:proofErr w:type="spellEnd"/>
      <w:r>
        <w:t xml:space="preserve"> </w:t>
      </w:r>
      <w:proofErr w:type="spellStart"/>
      <w:r>
        <w:t>fronteras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muerte</w:t>
      </w:r>
      <w:proofErr w:type="spellEnd"/>
      <w:r>
        <w:t>”</w:t>
      </w:r>
    </w:p>
    <w:p w:rsidR="00B0057D" w:rsidRPr="00062866" w:rsidRDefault="008C61C8">
      <w:r>
        <w:rPr>
          <w:b/>
        </w:rPr>
        <w:t>19-11</w:t>
      </w:r>
      <w:r>
        <w:t xml:space="preserve">: </w:t>
      </w:r>
      <w:r w:rsidR="0036630D" w:rsidRPr="0036630D">
        <w:rPr>
          <w:b/>
        </w:rPr>
        <w:t xml:space="preserve">(No </w:t>
      </w:r>
      <w:proofErr w:type="spellStart"/>
      <w:r w:rsidR="0036630D" w:rsidRPr="0036630D">
        <w:rPr>
          <w:b/>
        </w:rPr>
        <w:t>hay</w:t>
      </w:r>
      <w:proofErr w:type="spellEnd"/>
      <w:r w:rsidR="0036630D" w:rsidRPr="0036630D">
        <w:rPr>
          <w:b/>
        </w:rPr>
        <w:t xml:space="preserve"> </w:t>
      </w:r>
      <w:proofErr w:type="spellStart"/>
      <w:r w:rsidR="0036630D" w:rsidRPr="0036630D">
        <w:rPr>
          <w:b/>
        </w:rPr>
        <w:t>clase</w:t>
      </w:r>
      <w:proofErr w:type="spellEnd"/>
      <w:r w:rsidR="0036630D" w:rsidRPr="0036630D">
        <w:rPr>
          <w:b/>
        </w:rPr>
        <w:t xml:space="preserve"> por </w:t>
      </w:r>
      <w:proofErr w:type="spellStart"/>
      <w:r w:rsidR="0036630D" w:rsidRPr="0036630D">
        <w:rPr>
          <w:b/>
        </w:rPr>
        <w:t>puente</w:t>
      </w:r>
      <w:proofErr w:type="spellEnd"/>
      <w:r w:rsidR="0036630D" w:rsidRPr="0036630D">
        <w:rPr>
          <w:b/>
        </w:rPr>
        <w:t>). ((Emenda do feriado))</w:t>
      </w:r>
    </w:p>
    <w:p w:rsidR="00062866" w:rsidRPr="0036630D" w:rsidRDefault="00AD1F08" w:rsidP="00062866">
      <w:pPr>
        <w:rPr>
          <w:b/>
        </w:rPr>
      </w:pPr>
      <w:r>
        <w:rPr>
          <w:b/>
        </w:rPr>
        <w:lastRenderedPageBreak/>
        <w:t>26-11</w:t>
      </w:r>
      <w:r w:rsidR="00B83CB8">
        <w:rPr>
          <w:b/>
        </w:rPr>
        <w:t xml:space="preserve">:  </w:t>
      </w:r>
      <w:r w:rsidR="00062866" w:rsidRPr="00ED03B2">
        <w:t xml:space="preserve">- </w:t>
      </w:r>
      <w:proofErr w:type="spellStart"/>
      <w:r w:rsidR="00062866" w:rsidRPr="00ED03B2">
        <w:t>Leemos</w:t>
      </w:r>
      <w:proofErr w:type="spellEnd"/>
      <w:r w:rsidR="00062866" w:rsidRPr="00ED03B2">
        <w:t xml:space="preserve"> </w:t>
      </w:r>
      <w:r w:rsidR="00062866" w:rsidRPr="008C61C8">
        <w:rPr>
          <w:i/>
        </w:rPr>
        <w:t>Facundo</w:t>
      </w:r>
      <w:r w:rsidR="00062866" w:rsidRPr="00ED03B2">
        <w:t xml:space="preserve"> de Sarmiento (“</w:t>
      </w:r>
      <w:proofErr w:type="spellStart"/>
      <w:r w:rsidR="00062866" w:rsidRPr="00ED03B2">
        <w:t>Introducción</w:t>
      </w:r>
      <w:proofErr w:type="spellEnd"/>
      <w:r w:rsidR="00062866" w:rsidRPr="00ED03B2">
        <w:t>, Capítulo 1 y Capítulo 2)</w:t>
      </w:r>
      <w:r w:rsidR="00062866">
        <w:t>.</w:t>
      </w:r>
      <w:r w:rsidR="0036630D">
        <w:t xml:space="preserve"> </w:t>
      </w:r>
      <w:r w:rsidR="0036630D" w:rsidRPr="0036630D">
        <w:rPr>
          <w:b/>
        </w:rPr>
        <w:t>Ent</w:t>
      </w:r>
      <w:r w:rsidR="0036630D">
        <w:rPr>
          <w:b/>
        </w:rPr>
        <w:t xml:space="preserve">rega </w:t>
      </w:r>
      <w:proofErr w:type="spellStart"/>
      <w:r w:rsidR="0036630D">
        <w:rPr>
          <w:b/>
        </w:rPr>
        <w:t>del</w:t>
      </w:r>
      <w:proofErr w:type="spellEnd"/>
      <w:r w:rsidR="0036630D">
        <w:rPr>
          <w:b/>
        </w:rPr>
        <w:t xml:space="preserve"> primer </w:t>
      </w:r>
      <w:proofErr w:type="spellStart"/>
      <w:r w:rsidR="0036630D">
        <w:rPr>
          <w:b/>
        </w:rPr>
        <w:t>trabajo</w:t>
      </w:r>
      <w:proofErr w:type="spellEnd"/>
      <w:r w:rsidR="0036630D">
        <w:rPr>
          <w:b/>
        </w:rPr>
        <w:t xml:space="preserve"> escrito (</w:t>
      </w:r>
      <w:proofErr w:type="spellStart"/>
      <w:r w:rsidR="0036630D">
        <w:rPr>
          <w:b/>
        </w:rPr>
        <w:t>tres</w:t>
      </w:r>
      <w:proofErr w:type="spellEnd"/>
      <w:r w:rsidR="0036630D">
        <w:rPr>
          <w:b/>
        </w:rPr>
        <w:t xml:space="preserve"> </w:t>
      </w:r>
      <w:proofErr w:type="spellStart"/>
      <w:r w:rsidR="0036630D">
        <w:rPr>
          <w:b/>
        </w:rPr>
        <w:t>puntos</w:t>
      </w:r>
      <w:proofErr w:type="spellEnd"/>
      <w:r w:rsidR="0036630D">
        <w:rPr>
          <w:b/>
        </w:rPr>
        <w:t>)</w:t>
      </w:r>
    </w:p>
    <w:p w:rsidR="00B83CB8" w:rsidRDefault="00AD1F08" w:rsidP="00C83BA1">
      <w:r>
        <w:rPr>
          <w:b/>
        </w:rPr>
        <w:t>03-12</w:t>
      </w:r>
      <w:r w:rsidR="005079F5">
        <w:rPr>
          <w:b/>
        </w:rPr>
        <w:t xml:space="preserve">: </w:t>
      </w:r>
      <w:r w:rsidR="00062866">
        <w:t xml:space="preserve">Continuamos </w:t>
      </w:r>
      <w:proofErr w:type="spellStart"/>
      <w:r w:rsidR="00062866">
        <w:t>con</w:t>
      </w:r>
      <w:proofErr w:type="spellEnd"/>
      <w:r w:rsidR="00062866" w:rsidRPr="007309F9">
        <w:t xml:space="preserve"> </w:t>
      </w:r>
      <w:proofErr w:type="spellStart"/>
      <w:r w:rsidR="00062866" w:rsidRPr="007309F9">
        <w:t>el</w:t>
      </w:r>
      <w:proofErr w:type="spellEnd"/>
      <w:r w:rsidR="00062866" w:rsidRPr="007309F9">
        <w:t xml:space="preserve"> tópico anterior. </w:t>
      </w:r>
      <w:r w:rsidR="00062866">
        <w:t xml:space="preserve"> </w:t>
      </w:r>
    </w:p>
    <w:p w:rsidR="002B76DF" w:rsidRDefault="002B76DF" w:rsidP="00C83BA1">
      <w:r>
        <w:t xml:space="preserve">  </w:t>
      </w:r>
      <w:r w:rsidRPr="002B76DF">
        <w:t xml:space="preserve"> - </w:t>
      </w:r>
      <w:proofErr w:type="spellStart"/>
      <w:r w:rsidRPr="002B76DF">
        <w:t>Acompañamos</w:t>
      </w:r>
      <w:proofErr w:type="spellEnd"/>
      <w:r w:rsidRPr="002B76DF">
        <w:t xml:space="preserve"> </w:t>
      </w:r>
      <w:proofErr w:type="spellStart"/>
      <w:r w:rsidRPr="002B76DF">
        <w:t>la</w:t>
      </w:r>
      <w:proofErr w:type="spellEnd"/>
      <w:r w:rsidRPr="002B76DF">
        <w:t xml:space="preserve"> </w:t>
      </w:r>
      <w:proofErr w:type="spellStart"/>
      <w:r w:rsidRPr="002B76DF">
        <w:t>lectura</w:t>
      </w:r>
      <w:proofErr w:type="spellEnd"/>
      <w:r w:rsidRPr="002B76DF">
        <w:t xml:space="preserve"> de Facundo </w:t>
      </w:r>
      <w:proofErr w:type="spellStart"/>
      <w:r w:rsidRPr="002B76DF">
        <w:t>con</w:t>
      </w:r>
      <w:proofErr w:type="spellEnd"/>
      <w:r w:rsidRPr="002B76DF">
        <w:t xml:space="preserve"> </w:t>
      </w:r>
      <w:proofErr w:type="spellStart"/>
      <w:r w:rsidRPr="002B76DF">
        <w:t>el</w:t>
      </w:r>
      <w:proofErr w:type="spellEnd"/>
      <w:r w:rsidRPr="002B76DF">
        <w:t xml:space="preserve"> texto de Gonzalez </w:t>
      </w:r>
      <w:proofErr w:type="spellStart"/>
      <w:r w:rsidRPr="002B76DF">
        <w:t>Echeverría</w:t>
      </w:r>
      <w:proofErr w:type="spellEnd"/>
      <w:r w:rsidRPr="002B76DF">
        <w:t xml:space="preserve"> “El mundo perdido </w:t>
      </w:r>
      <w:proofErr w:type="spellStart"/>
      <w:r w:rsidRPr="002B76DF">
        <w:t>redescubierto</w:t>
      </w:r>
      <w:proofErr w:type="spellEnd"/>
      <w:r w:rsidRPr="002B76DF">
        <w:t xml:space="preserve">: Facundo de Sarmiento y Os sertões de E. da cunha”, em Mito y </w:t>
      </w:r>
      <w:proofErr w:type="spellStart"/>
      <w:r w:rsidRPr="002B76DF">
        <w:t>Archivo</w:t>
      </w:r>
      <w:proofErr w:type="spellEnd"/>
      <w:r w:rsidRPr="002B76DF">
        <w:t>, FC, México, 1998.</w:t>
      </w:r>
    </w:p>
    <w:p w:rsidR="0036630D" w:rsidRPr="0036630D" w:rsidRDefault="0036630D" w:rsidP="00C83BA1">
      <w:pPr>
        <w:rPr>
          <w:b/>
        </w:rPr>
      </w:pPr>
      <w:r w:rsidRPr="0036630D">
        <w:rPr>
          <w:b/>
        </w:rPr>
        <w:t>Entr</w:t>
      </w:r>
      <w:r>
        <w:rPr>
          <w:b/>
        </w:rPr>
        <w:t xml:space="preserve">ega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segundo </w:t>
      </w:r>
      <w:proofErr w:type="spellStart"/>
      <w:r>
        <w:rPr>
          <w:b/>
        </w:rPr>
        <w:t>trabajo</w:t>
      </w:r>
      <w:proofErr w:type="spellEnd"/>
      <w:r>
        <w:rPr>
          <w:b/>
        </w:rPr>
        <w:t xml:space="preserve"> escrito (7 puntos)</w:t>
      </w:r>
    </w:p>
    <w:p w:rsidR="00F374B6" w:rsidRPr="00732F26" w:rsidRDefault="00AD1F08" w:rsidP="00F374B6">
      <w:r>
        <w:rPr>
          <w:b/>
        </w:rPr>
        <w:t>10-12</w:t>
      </w:r>
      <w:r w:rsidR="005079F5">
        <w:rPr>
          <w:b/>
        </w:rPr>
        <w:t xml:space="preserve">: </w:t>
      </w:r>
      <w:r w:rsidR="00FD0D26" w:rsidRPr="00732F26">
        <w:t xml:space="preserve">- </w:t>
      </w:r>
      <w:r w:rsidR="00732F26" w:rsidRPr="00732F26">
        <w:t xml:space="preserve">Nos focalizamos em </w:t>
      </w:r>
      <w:proofErr w:type="spellStart"/>
      <w:r w:rsidR="00732F26" w:rsidRPr="00732F26">
        <w:t>la</w:t>
      </w:r>
      <w:proofErr w:type="spellEnd"/>
      <w:r w:rsidR="00732F26" w:rsidRPr="00732F26">
        <w:t xml:space="preserve"> </w:t>
      </w:r>
      <w:proofErr w:type="spellStart"/>
      <w:r w:rsidR="00732F26" w:rsidRPr="00732F26">
        <w:t>lectura</w:t>
      </w:r>
      <w:proofErr w:type="spellEnd"/>
      <w:r w:rsidR="00732F26" w:rsidRPr="00732F26">
        <w:t xml:space="preserve"> de Martín </w:t>
      </w:r>
      <w:proofErr w:type="spellStart"/>
      <w:r w:rsidR="00732F26" w:rsidRPr="00732F26">
        <w:t>Fierro</w:t>
      </w:r>
      <w:proofErr w:type="spellEnd"/>
      <w:r w:rsidR="00732F26" w:rsidRPr="00732F26">
        <w:t xml:space="preserve">, retomando </w:t>
      </w:r>
      <w:proofErr w:type="spellStart"/>
      <w:r w:rsidR="00732F26" w:rsidRPr="00732F26">
        <w:t>informaciones</w:t>
      </w:r>
      <w:proofErr w:type="spellEnd"/>
      <w:r w:rsidR="00732F26" w:rsidRPr="00732F26">
        <w:t xml:space="preserve"> de </w:t>
      </w:r>
      <w:proofErr w:type="spellStart"/>
      <w:r w:rsidR="00732F26" w:rsidRPr="00732F26">
        <w:t>otras</w:t>
      </w:r>
      <w:proofErr w:type="spellEnd"/>
      <w:r w:rsidR="00732F26" w:rsidRPr="00732F26">
        <w:t xml:space="preserve"> </w:t>
      </w:r>
      <w:proofErr w:type="spellStart"/>
      <w:r w:rsidR="00732F26" w:rsidRPr="00732F26">
        <w:t>clases</w:t>
      </w:r>
      <w:proofErr w:type="spellEnd"/>
      <w:r w:rsidR="00732F26" w:rsidRPr="00732F26">
        <w:t>.</w:t>
      </w:r>
    </w:p>
    <w:p w:rsidR="00732F26" w:rsidRPr="00732F26" w:rsidRDefault="00732F26" w:rsidP="00F374B6">
      <w:r w:rsidRPr="00732F26">
        <w:t>-                                                                  - Co</w:t>
      </w:r>
      <w:r>
        <w:t>ntrastamos Facundo</w:t>
      </w:r>
      <w:bookmarkStart w:id="0" w:name="_GoBack"/>
      <w:bookmarkEnd w:id="0"/>
      <w:r w:rsidRPr="00732F26">
        <w:t xml:space="preserve"> </w:t>
      </w:r>
      <w:proofErr w:type="spellStart"/>
      <w:r w:rsidRPr="00732F26">
        <w:t>con</w:t>
      </w:r>
      <w:proofErr w:type="spellEnd"/>
      <w:r w:rsidRPr="00732F26">
        <w:t xml:space="preserve"> Martín </w:t>
      </w:r>
      <w:proofErr w:type="spellStart"/>
      <w:r w:rsidRPr="00732F26">
        <w:t>Fierro</w:t>
      </w:r>
      <w:proofErr w:type="spellEnd"/>
      <w:r w:rsidRPr="00732F26">
        <w:t xml:space="preserve"> y La </w:t>
      </w:r>
      <w:proofErr w:type="spellStart"/>
      <w:r w:rsidRPr="00732F26">
        <w:t>vuelta</w:t>
      </w:r>
      <w:proofErr w:type="spellEnd"/>
      <w:r w:rsidRPr="00732F26">
        <w:t xml:space="preserve"> de Martín </w:t>
      </w:r>
      <w:proofErr w:type="spellStart"/>
      <w:r w:rsidRPr="00732F26">
        <w:t>Fierro</w:t>
      </w:r>
      <w:proofErr w:type="spellEnd"/>
      <w:r w:rsidRPr="00732F26">
        <w:t xml:space="preserve"> de José Hernández (prólogos de ambas obras y trechos elegidos de </w:t>
      </w:r>
      <w:proofErr w:type="spellStart"/>
      <w:r w:rsidRPr="00732F26">
        <w:t>los</w:t>
      </w:r>
      <w:proofErr w:type="spellEnd"/>
      <w:r w:rsidRPr="00732F26">
        <w:t xml:space="preserve"> poemas).</w:t>
      </w:r>
    </w:p>
    <w:p w:rsidR="005079F5" w:rsidRDefault="005079F5" w:rsidP="00C83BA1"/>
    <w:p w:rsidR="00FD0D26" w:rsidRDefault="00AD1F08" w:rsidP="00F374B6">
      <w:r>
        <w:rPr>
          <w:b/>
        </w:rPr>
        <w:t>17-12</w:t>
      </w:r>
      <w:r w:rsidR="005079F5">
        <w:t>:</w:t>
      </w:r>
      <w:r w:rsidR="005079F5" w:rsidRPr="00897B38">
        <w:t xml:space="preserve"> </w:t>
      </w:r>
      <w:r w:rsidR="005079F5">
        <w:t xml:space="preserve"> </w:t>
      </w:r>
    </w:p>
    <w:p w:rsidR="00F374B6" w:rsidRDefault="00FD0D26" w:rsidP="00F374B6">
      <w:r w:rsidRPr="00FD0D26">
        <w:t xml:space="preserve">- Retomamos </w:t>
      </w:r>
      <w:proofErr w:type="spellStart"/>
      <w:r w:rsidRPr="00FD0D26">
        <w:t>los</w:t>
      </w:r>
      <w:proofErr w:type="spellEnd"/>
      <w:r w:rsidRPr="00FD0D26">
        <w:t xml:space="preserve"> tópicos anteriores </w:t>
      </w:r>
      <w:proofErr w:type="gramStart"/>
      <w:r w:rsidRPr="00FD0D26">
        <w:t xml:space="preserve">y  </w:t>
      </w:r>
      <w:proofErr w:type="spellStart"/>
      <w:r w:rsidRPr="00FD0D26">
        <w:t>comenzamos</w:t>
      </w:r>
      <w:proofErr w:type="spellEnd"/>
      <w:proofErr w:type="gramEnd"/>
      <w:r w:rsidRPr="00FD0D26">
        <w:t xml:space="preserve"> a </w:t>
      </w:r>
      <w:proofErr w:type="spellStart"/>
      <w:r w:rsidRPr="00FD0D26">
        <w:t>leer</w:t>
      </w:r>
      <w:proofErr w:type="spellEnd"/>
      <w:r w:rsidRPr="00FD0D26">
        <w:t xml:space="preserve"> “Amor de </w:t>
      </w:r>
      <w:proofErr w:type="spellStart"/>
      <w:r w:rsidRPr="00FD0D26">
        <w:t>ciudad</w:t>
      </w:r>
      <w:proofErr w:type="spellEnd"/>
      <w:r w:rsidRPr="00FD0D26">
        <w:t xml:space="preserve"> grande”, ”Mis versos van </w:t>
      </w:r>
      <w:proofErr w:type="spellStart"/>
      <w:r w:rsidRPr="00FD0D26">
        <w:t>revueltos</w:t>
      </w:r>
      <w:proofErr w:type="spellEnd"/>
      <w:r w:rsidRPr="00FD0D26">
        <w:t xml:space="preserve">...” y “Poética” de Versos Libres de </w:t>
      </w:r>
      <w:proofErr w:type="spellStart"/>
      <w:r w:rsidRPr="00FD0D26">
        <w:t>Martí</w:t>
      </w:r>
      <w:proofErr w:type="spellEnd"/>
      <w:r w:rsidRPr="00FD0D26">
        <w:t>.</w:t>
      </w:r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leeremos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crónica “</w:t>
      </w:r>
      <w:proofErr w:type="spellStart"/>
      <w:r>
        <w:t>Coney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”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autor.</w:t>
      </w:r>
    </w:p>
    <w:p w:rsidR="00F374B6" w:rsidRDefault="00F85BE0" w:rsidP="00F374B6">
      <w:r>
        <w:t xml:space="preserve">              </w:t>
      </w:r>
      <w:r w:rsidR="00F374B6">
        <w:t xml:space="preserve">- </w:t>
      </w:r>
      <w:proofErr w:type="spellStart"/>
      <w:r w:rsidR="00F374B6">
        <w:t>Acompañamos</w:t>
      </w:r>
      <w:proofErr w:type="spellEnd"/>
      <w:r w:rsidR="00F374B6">
        <w:t xml:space="preserve"> </w:t>
      </w:r>
      <w:proofErr w:type="spellStart"/>
      <w:r w:rsidR="00F374B6">
        <w:t>la</w:t>
      </w:r>
      <w:proofErr w:type="spellEnd"/>
      <w:r w:rsidR="00F374B6">
        <w:t xml:space="preserve"> </w:t>
      </w:r>
      <w:proofErr w:type="spellStart"/>
      <w:r w:rsidR="00F374B6">
        <w:t>lectura</w:t>
      </w:r>
      <w:proofErr w:type="spellEnd"/>
      <w:r w:rsidR="00F374B6">
        <w:t xml:space="preserve"> com </w:t>
      </w:r>
      <w:proofErr w:type="spellStart"/>
      <w:r w:rsidR="00F374B6">
        <w:t>el</w:t>
      </w:r>
      <w:proofErr w:type="spellEnd"/>
      <w:r w:rsidR="00F374B6">
        <w:t xml:space="preserve"> texto de </w:t>
      </w:r>
      <w:proofErr w:type="spellStart"/>
      <w:r w:rsidR="00F374B6" w:rsidRPr="00DB3E7E">
        <w:t>Ángel</w:t>
      </w:r>
      <w:proofErr w:type="spellEnd"/>
      <w:r w:rsidR="00F374B6">
        <w:t xml:space="preserve"> Rama</w:t>
      </w:r>
      <w:r w:rsidR="00F374B6" w:rsidRPr="00DB3E7E">
        <w:t xml:space="preserve">. </w:t>
      </w:r>
      <w:proofErr w:type="spellStart"/>
      <w:r w:rsidR="00F374B6" w:rsidRPr="00DB3E7E">
        <w:t>Indagación</w:t>
      </w:r>
      <w:proofErr w:type="spellEnd"/>
      <w:r w:rsidR="00F374B6" w:rsidRPr="00DB3E7E">
        <w:t xml:space="preserve"> de </w:t>
      </w:r>
      <w:proofErr w:type="spellStart"/>
      <w:r w:rsidR="00F374B6" w:rsidRPr="00DB3E7E">
        <w:t>la</w:t>
      </w:r>
      <w:proofErr w:type="spellEnd"/>
      <w:r w:rsidR="00F374B6" w:rsidRPr="00DB3E7E">
        <w:t xml:space="preserve"> </w:t>
      </w:r>
      <w:proofErr w:type="spellStart"/>
      <w:r w:rsidR="00F374B6" w:rsidRPr="00DB3E7E">
        <w:t>ideología</w:t>
      </w:r>
      <w:proofErr w:type="spellEnd"/>
      <w:r w:rsidR="00F374B6" w:rsidRPr="00DB3E7E">
        <w:t xml:space="preserve"> </w:t>
      </w:r>
      <w:proofErr w:type="spellStart"/>
      <w:r w:rsidR="00F374B6" w:rsidRPr="00DB3E7E">
        <w:t>en</w:t>
      </w:r>
      <w:proofErr w:type="spellEnd"/>
      <w:r w:rsidR="00F374B6" w:rsidRPr="00DB3E7E">
        <w:t xml:space="preserve"> </w:t>
      </w:r>
      <w:proofErr w:type="spellStart"/>
      <w:r w:rsidR="00F374B6" w:rsidRPr="00DB3E7E">
        <w:t>la</w:t>
      </w:r>
      <w:proofErr w:type="spellEnd"/>
      <w:r w:rsidR="00F374B6" w:rsidRPr="00DB3E7E">
        <w:t xml:space="preserve"> </w:t>
      </w:r>
      <w:proofErr w:type="spellStart"/>
      <w:r w:rsidR="00F374B6" w:rsidRPr="00DB3E7E">
        <w:t>poesía</w:t>
      </w:r>
      <w:proofErr w:type="spellEnd"/>
      <w:r w:rsidR="00F374B6" w:rsidRPr="00DB3E7E">
        <w:t xml:space="preserve"> (</w:t>
      </w:r>
      <w:proofErr w:type="spellStart"/>
      <w:r w:rsidR="00F374B6" w:rsidRPr="00DB3E7E">
        <w:t>los</w:t>
      </w:r>
      <w:proofErr w:type="spellEnd"/>
      <w:r w:rsidR="00F374B6" w:rsidRPr="00DB3E7E">
        <w:t xml:space="preserve"> dípticos seriados de Versos </w:t>
      </w:r>
      <w:proofErr w:type="spellStart"/>
      <w:r w:rsidR="00F374B6" w:rsidRPr="00DB3E7E">
        <w:t>sencillos</w:t>
      </w:r>
      <w:proofErr w:type="spellEnd"/>
      <w:r w:rsidR="00F374B6" w:rsidRPr="00DB3E7E">
        <w:t xml:space="preserve">), </w:t>
      </w:r>
      <w:proofErr w:type="spellStart"/>
      <w:r w:rsidR="00F374B6" w:rsidRPr="00DB3E7E">
        <w:t>en</w:t>
      </w:r>
      <w:proofErr w:type="spellEnd"/>
      <w:r w:rsidR="00F374B6" w:rsidRPr="00DB3E7E">
        <w:t xml:space="preserve"> Revista de Literatura </w:t>
      </w:r>
      <w:proofErr w:type="spellStart"/>
      <w:r w:rsidR="00F374B6" w:rsidRPr="00DB3E7E">
        <w:t>Iberoamericana</w:t>
      </w:r>
      <w:proofErr w:type="spellEnd"/>
    </w:p>
    <w:p w:rsidR="00062866" w:rsidRPr="00B84723" w:rsidRDefault="00062866">
      <w:pPr>
        <w:rPr>
          <w:b/>
        </w:rPr>
      </w:pPr>
    </w:p>
    <w:sectPr w:rsidR="00062866" w:rsidRPr="00B84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8F"/>
    <w:rsid w:val="000606A5"/>
    <w:rsid w:val="00062866"/>
    <w:rsid w:val="000C39E2"/>
    <w:rsid w:val="000E5118"/>
    <w:rsid w:val="0012581C"/>
    <w:rsid w:val="001A33AD"/>
    <w:rsid w:val="001B2F84"/>
    <w:rsid w:val="001D3984"/>
    <w:rsid w:val="001E24A9"/>
    <w:rsid w:val="002410C5"/>
    <w:rsid w:val="002607E6"/>
    <w:rsid w:val="002665F9"/>
    <w:rsid w:val="00271388"/>
    <w:rsid w:val="00276FD1"/>
    <w:rsid w:val="002964E4"/>
    <w:rsid w:val="002B4211"/>
    <w:rsid w:val="002B76DF"/>
    <w:rsid w:val="0030447F"/>
    <w:rsid w:val="00351065"/>
    <w:rsid w:val="0036630D"/>
    <w:rsid w:val="003668C9"/>
    <w:rsid w:val="00413468"/>
    <w:rsid w:val="00432B03"/>
    <w:rsid w:val="004C79B5"/>
    <w:rsid w:val="004E6364"/>
    <w:rsid w:val="004F13A8"/>
    <w:rsid w:val="005079F5"/>
    <w:rsid w:val="00550A37"/>
    <w:rsid w:val="00560EBB"/>
    <w:rsid w:val="00565E19"/>
    <w:rsid w:val="0056611F"/>
    <w:rsid w:val="005D6249"/>
    <w:rsid w:val="005D693A"/>
    <w:rsid w:val="005F4C50"/>
    <w:rsid w:val="0060375B"/>
    <w:rsid w:val="006138AE"/>
    <w:rsid w:val="00620F89"/>
    <w:rsid w:val="006647AA"/>
    <w:rsid w:val="006961E4"/>
    <w:rsid w:val="006A40CD"/>
    <w:rsid w:val="006C0EF4"/>
    <w:rsid w:val="006D1D60"/>
    <w:rsid w:val="006D7D19"/>
    <w:rsid w:val="007309F9"/>
    <w:rsid w:val="00732F26"/>
    <w:rsid w:val="007604FB"/>
    <w:rsid w:val="0076426A"/>
    <w:rsid w:val="00776040"/>
    <w:rsid w:val="00794AC0"/>
    <w:rsid w:val="00846EE1"/>
    <w:rsid w:val="008621BF"/>
    <w:rsid w:val="00867B14"/>
    <w:rsid w:val="0088105B"/>
    <w:rsid w:val="00891478"/>
    <w:rsid w:val="00897B38"/>
    <w:rsid w:val="008B004A"/>
    <w:rsid w:val="008C61C8"/>
    <w:rsid w:val="008D2D8B"/>
    <w:rsid w:val="009A3324"/>
    <w:rsid w:val="009B7AD3"/>
    <w:rsid w:val="009C0828"/>
    <w:rsid w:val="009F6E55"/>
    <w:rsid w:val="00A44E40"/>
    <w:rsid w:val="00A6082C"/>
    <w:rsid w:val="00A87CF2"/>
    <w:rsid w:val="00AB4763"/>
    <w:rsid w:val="00AC1EA8"/>
    <w:rsid w:val="00AD0654"/>
    <w:rsid w:val="00AD1F08"/>
    <w:rsid w:val="00B0057D"/>
    <w:rsid w:val="00B25043"/>
    <w:rsid w:val="00B343E5"/>
    <w:rsid w:val="00B4633F"/>
    <w:rsid w:val="00B5305B"/>
    <w:rsid w:val="00B83CB8"/>
    <w:rsid w:val="00B84723"/>
    <w:rsid w:val="00BC2CA0"/>
    <w:rsid w:val="00C01B14"/>
    <w:rsid w:val="00C138A6"/>
    <w:rsid w:val="00C17CF1"/>
    <w:rsid w:val="00C20373"/>
    <w:rsid w:val="00C36E6C"/>
    <w:rsid w:val="00C83BA1"/>
    <w:rsid w:val="00C87EA4"/>
    <w:rsid w:val="00C909F2"/>
    <w:rsid w:val="00CD191C"/>
    <w:rsid w:val="00CD371F"/>
    <w:rsid w:val="00CE3C55"/>
    <w:rsid w:val="00CE7C31"/>
    <w:rsid w:val="00D019F1"/>
    <w:rsid w:val="00D86C57"/>
    <w:rsid w:val="00D90C8F"/>
    <w:rsid w:val="00DA2B54"/>
    <w:rsid w:val="00DB3E7E"/>
    <w:rsid w:val="00DB76C6"/>
    <w:rsid w:val="00E124F3"/>
    <w:rsid w:val="00EB6909"/>
    <w:rsid w:val="00EB7E5A"/>
    <w:rsid w:val="00EC16C2"/>
    <w:rsid w:val="00ED03B2"/>
    <w:rsid w:val="00ED3FBA"/>
    <w:rsid w:val="00F0308B"/>
    <w:rsid w:val="00F035E0"/>
    <w:rsid w:val="00F2059E"/>
    <w:rsid w:val="00F374B6"/>
    <w:rsid w:val="00F445AE"/>
    <w:rsid w:val="00F752BD"/>
    <w:rsid w:val="00F85BE0"/>
    <w:rsid w:val="00FD0D26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B3D04-2939-461B-AEC0-72413F46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39E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9E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1D79-4BD9-432F-A2F5-9F84B824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cp:lastPrinted>2016-08-18T14:22:00Z</cp:lastPrinted>
  <dcterms:created xsi:type="dcterms:W3CDTF">2018-12-15T12:05:00Z</dcterms:created>
  <dcterms:modified xsi:type="dcterms:W3CDTF">2018-12-15T12:05:00Z</dcterms:modified>
</cp:coreProperties>
</file>