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54" w:rsidRPr="00AE1617" w:rsidRDefault="008B294C">
      <w:pPr>
        <w:rPr>
          <w:b/>
          <w:lang w:val="pt-BR"/>
        </w:rPr>
      </w:pPr>
      <w:r w:rsidRPr="00AE1617">
        <w:rPr>
          <w:b/>
          <w:lang w:val="pt-BR"/>
        </w:rPr>
        <w:t>Competição Brasileira/Global de Avaliação Científica de Bem-Estar Animal</w:t>
      </w:r>
    </w:p>
    <w:p w:rsidR="008B294C" w:rsidRDefault="000F7B59" w:rsidP="000F7B59">
      <w:pPr>
        <w:spacing w:after="0"/>
        <w:rPr>
          <w:lang w:val="pt-BR"/>
        </w:rPr>
      </w:pPr>
      <w:r>
        <w:rPr>
          <w:lang w:val="pt-BR"/>
        </w:rPr>
        <w:t>Adroaldo José Zanella</w:t>
      </w:r>
    </w:p>
    <w:p w:rsidR="000F7B59" w:rsidRDefault="000F7B59" w:rsidP="000F7B59">
      <w:pPr>
        <w:spacing w:after="0"/>
        <w:rPr>
          <w:lang w:val="pt-BR"/>
        </w:rPr>
      </w:pPr>
      <w:r>
        <w:rPr>
          <w:lang w:val="pt-BR"/>
        </w:rPr>
        <w:t>Departamento de Medicina Veterinária Preventiva e Saúde Animal</w:t>
      </w:r>
    </w:p>
    <w:p w:rsidR="000F7B59" w:rsidRDefault="000F7B59" w:rsidP="000F7B59">
      <w:pPr>
        <w:spacing w:after="0"/>
        <w:rPr>
          <w:lang w:val="pt-BR"/>
        </w:rPr>
      </w:pPr>
      <w:r>
        <w:rPr>
          <w:lang w:val="pt-BR"/>
        </w:rPr>
        <w:t>Faculdade de Medicina Veterinária e Zootecnia</w:t>
      </w:r>
    </w:p>
    <w:p w:rsidR="000F7B59" w:rsidRDefault="000F7B59" w:rsidP="000F7B59">
      <w:pPr>
        <w:spacing w:after="0"/>
        <w:rPr>
          <w:lang w:val="pt-BR"/>
        </w:rPr>
      </w:pPr>
      <w:r>
        <w:rPr>
          <w:lang w:val="pt-BR"/>
        </w:rPr>
        <w:t>Universidade de São Paulo.</w:t>
      </w:r>
    </w:p>
    <w:p w:rsidR="000F7B59" w:rsidRDefault="000F7B59" w:rsidP="000F7B59">
      <w:pPr>
        <w:spacing w:after="0"/>
        <w:rPr>
          <w:lang w:val="pt-BR"/>
        </w:rPr>
      </w:pPr>
    </w:p>
    <w:p w:rsidR="008B294C" w:rsidRDefault="008B294C">
      <w:pPr>
        <w:rPr>
          <w:lang w:val="pt-BR"/>
        </w:rPr>
      </w:pPr>
      <w:r>
        <w:rPr>
          <w:lang w:val="pt-BR"/>
        </w:rPr>
        <w:t xml:space="preserve">O conceito original, que está na sua 18 edição anual, realizada na Universidade do Estado do Colorado, nos dias 17 e 18 de novembro/2018, teve um inicio modesto na Universidade do Estado de Michigan, no ano de 2000. </w:t>
      </w:r>
    </w:p>
    <w:p w:rsidR="00AE1617" w:rsidRDefault="008B294C">
      <w:pPr>
        <w:rPr>
          <w:lang w:val="pt-BR"/>
        </w:rPr>
      </w:pPr>
      <w:r>
        <w:rPr>
          <w:lang w:val="pt-BR"/>
        </w:rPr>
        <w:t>A ideia foi desenvolvida por mim, Adroaldo José Zanella, quando Professor na Universidade do Estado de Michigan, e coordenador do grupo de pesquisa e comportamento e bem-estar animal da mesma universidade</w:t>
      </w:r>
      <w:r w:rsidR="00AE1617">
        <w:rPr>
          <w:lang w:val="pt-BR"/>
        </w:rPr>
        <w:t xml:space="preserve">, orientando o doutorado da Dra. </w:t>
      </w:r>
      <w:proofErr w:type="spellStart"/>
      <w:r w:rsidR="00AE1617">
        <w:rPr>
          <w:lang w:val="pt-BR"/>
        </w:rPr>
        <w:t>Camie</w:t>
      </w:r>
      <w:proofErr w:type="spellEnd"/>
      <w:r w:rsidR="00AE1617">
        <w:rPr>
          <w:lang w:val="pt-BR"/>
        </w:rPr>
        <w:t xml:space="preserve"> </w:t>
      </w:r>
      <w:proofErr w:type="spellStart"/>
      <w:r w:rsidR="00AE1617">
        <w:rPr>
          <w:lang w:val="pt-BR"/>
        </w:rPr>
        <w:t>Heleski</w:t>
      </w:r>
      <w:proofErr w:type="spellEnd"/>
      <w:r>
        <w:rPr>
          <w:lang w:val="pt-BR"/>
        </w:rPr>
        <w:t>.</w:t>
      </w:r>
      <w:r w:rsidR="00AE1617">
        <w:rPr>
          <w:lang w:val="pt-BR"/>
        </w:rPr>
        <w:t xml:space="preserve"> O trabalho fez parte da tese de doutorado da Dra. </w:t>
      </w:r>
      <w:proofErr w:type="spellStart"/>
      <w:r w:rsidR="00AE1617">
        <w:rPr>
          <w:lang w:val="pt-BR"/>
        </w:rPr>
        <w:t>Camie</w:t>
      </w:r>
      <w:proofErr w:type="spellEnd"/>
      <w:r w:rsidR="00AE1617">
        <w:rPr>
          <w:lang w:val="pt-BR"/>
        </w:rPr>
        <w:t xml:space="preserve"> </w:t>
      </w:r>
      <w:proofErr w:type="spellStart"/>
      <w:r w:rsidR="00AE1617">
        <w:rPr>
          <w:lang w:val="pt-BR"/>
        </w:rPr>
        <w:t>Heleski</w:t>
      </w:r>
      <w:proofErr w:type="spellEnd"/>
      <w:r w:rsidR="00AE1617">
        <w:rPr>
          <w:lang w:val="pt-BR"/>
        </w:rPr>
        <w:t>.</w:t>
      </w:r>
      <w:r>
        <w:rPr>
          <w:lang w:val="pt-BR"/>
        </w:rPr>
        <w:t xml:space="preserve"> </w:t>
      </w:r>
    </w:p>
    <w:p w:rsidR="008B294C" w:rsidRDefault="008B294C">
      <w:pPr>
        <w:rPr>
          <w:lang w:val="pt-BR"/>
        </w:rPr>
      </w:pPr>
      <w:r>
        <w:rPr>
          <w:lang w:val="pt-BR"/>
        </w:rPr>
        <w:t>Eu fui inspirado pela forma como os estudantes se dedicavam para as atividades de avaliação de animais vivos (julgamento) no curso de zootecnia, primariamente. Eu consegui recursos do USDA (</w:t>
      </w:r>
      <w:proofErr w:type="spellStart"/>
      <w:r>
        <w:rPr>
          <w:lang w:val="pt-BR"/>
        </w:rPr>
        <w:t>Higher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Education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Challenge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Grants</w:t>
      </w:r>
      <w:proofErr w:type="spellEnd"/>
      <w:r>
        <w:rPr>
          <w:lang w:val="pt-BR"/>
        </w:rPr>
        <w:t>) por dois anos, com um total de cerca de $195.000. Também consegui recursos com um grupo da indústria no es</w:t>
      </w:r>
      <w:r w:rsidR="002F3046">
        <w:rPr>
          <w:lang w:val="pt-BR"/>
        </w:rPr>
        <w:t xml:space="preserve">tado de Michigan (cerca de $45.000) e também recursos da Humane Society </w:t>
      </w:r>
      <w:proofErr w:type="spellStart"/>
      <w:r w:rsidR="002F3046">
        <w:rPr>
          <w:lang w:val="pt-BR"/>
        </w:rPr>
        <w:t>of</w:t>
      </w:r>
      <w:proofErr w:type="spellEnd"/>
      <w:r w:rsidR="002F3046">
        <w:rPr>
          <w:lang w:val="pt-BR"/>
        </w:rPr>
        <w:t xml:space="preserve"> </w:t>
      </w:r>
      <w:proofErr w:type="spellStart"/>
      <w:r w:rsidR="002F3046">
        <w:rPr>
          <w:lang w:val="pt-BR"/>
        </w:rPr>
        <w:t>the</w:t>
      </w:r>
      <w:proofErr w:type="spellEnd"/>
      <w:r w:rsidR="002F3046">
        <w:rPr>
          <w:lang w:val="pt-BR"/>
        </w:rPr>
        <w:t xml:space="preserve"> United </w:t>
      </w:r>
      <w:proofErr w:type="spellStart"/>
      <w:r w:rsidR="002F3046">
        <w:rPr>
          <w:lang w:val="pt-BR"/>
        </w:rPr>
        <w:t>States</w:t>
      </w:r>
      <w:proofErr w:type="spellEnd"/>
      <w:r w:rsidR="002F3046">
        <w:rPr>
          <w:lang w:val="pt-BR"/>
        </w:rPr>
        <w:t xml:space="preserve"> ($25.000).</w:t>
      </w:r>
      <w:r w:rsidR="00AE1617">
        <w:rPr>
          <w:lang w:val="pt-BR"/>
        </w:rPr>
        <w:t xml:space="preserve"> </w:t>
      </w:r>
      <w:proofErr w:type="gramStart"/>
      <w:r w:rsidR="00AE1617">
        <w:rPr>
          <w:lang w:val="pt-BR"/>
        </w:rPr>
        <w:t>Estes recursos também permitira</w:t>
      </w:r>
      <w:proofErr w:type="gramEnd"/>
      <w:r w:rsidR="00AE1617">
        <w:rPr>
          <w:lang w:val="pt-BR"/>
        </w:rPr>
        <w:t xml:space="preserve"> que uma disciplina virtual sobre avaliação de bem-estar animal (ANS805) fosse criada na Universidade do Estado de Michigan.</w:t>
      </w:r>
    </w:p>
    <w:p w:rsidR="002F3046" w:rsidRDefault="002F3046">
      <w:pPr>
        <w:rPr>
          <w:lang w:val="pt-BR"/>
        </w:rPr>
      </w:pPr>
      <w:r>
        <w:rPr>
          <w:lang w:val="pt-BR"/>
        </w:rPr>
        <w:t>O conceito é baseado na criação de cenários, virtuais, hipotéticos, porém reais, que contrastam formas de criação de animais, manejos e tantos outras ações, oferecendo aos competidores informações relevantes ao bem-estar animal.</w:t>
      </w:r>
    </w:p>
    <w:p w:rsidR="002F3046" w:rsidRDefault="002F3046">
      <w:pPr>
        <w:rPr>
          <w:lang w:val="pt-BR"/>
        </w:rPr>
      </w:pPr>
      <w:r>
        <w:rPr>
          <w:lang w:val="pt-BR"/>
        </w:rPr>
        <w:t>Durante a competição juízes com conhecimento nas áreas de interesse, avaliam, em um ambiente separado, os cenários, e chegam a um consenso sobre a similaridades e ou diferenças entre os cenários. Nesta avaliação os juízes determinam o grau de confiança que a diferença ou semelhança dos cenários deve ser avaliada.</w:t>
      </w:r>
    </w:p>
    <w:p w:rsidR="002F3046" w:rsidRDefault="002F3046">
      <w:pPr>
        <w:rPr>
          <w:lang w:val="pt-BR"/>
        </w:rPr>
      </w:pPr>
      <w:r>
        <w:rPr>
          <w:lang w:val="pt-BR"/>
        </w:rPr>
        <w:t>Em salas separadas os competidores avaliam os cenários e determinam qual é o cenário que oferece melhor bem-estar para os animais. Os competidores também precisam preparar uma defesa de sua argumentação em uma abordagem de 3 minutos. Cada competidor apresenta ao juiz a sua argumentação verbal do contraste dos cenários. Os competidores são pontuados e recebem notas pelos cenários que avaliaram, em média 3 por competição.</w:t>
      </w:r>
    </w:p>
    <w:p w:rsidR="002F3046" w:rsidRDefault="002F3046">
      <w:pPr>
        <w:rPr>
          <w:lang w:val="pt-BR"/>
        </w:rPr>
      </w:pPr>
      <w:r>
        <w:rPr>
          <w:lang w:val="pt-BR"/>
        </w:rPr>
        <w:t>Os times que competem não são identificados pelos juízes. Os cenários e também os juízes são mantidos de forma confidencial.</w:t>
      </w:r>
    </w:p>
    <w:p w:rsidR="002F3046" w:rsidRDefault="002F3046">
      <w:pPr>
        <w:rPr>
          <w:lang w:val="pt-BR"/>
        </w:rPr>
      </w:pPr>
      <w:r>
        <w:rPr>
          <w:lang w:val="pt-BR"/>
        </w:rPr>
        <w:t>Nas competições é também oferecido uma visita formal a um estabelecimento e os times procedem com uma avalição de bem-estar de todo o estabelecimento.</w:t>
      </w:r>
    </w:p>
    <w:p w:rsidR="002F3046" w:rsidRDefault="002F3046">
      <w:pPr>
        <w:rPr>
          <w:lang w:val="pt-BR"/>
        </w:rPr>
      </w:pPr>
      <w:r>
        <w:rPr>
          <w:lang w:val="pt-BR"/>
        </w:rPr>
        <w:t>Para a nova versão da competição, liderada pelo Brasil (CFMV) gostaríamos de criar um repositório de cenários virtuais para distribuição global (primeiro no Brasil). Os cenários vão permitir que professores e estudantes exercitem os seus conhecimentos de forma científica e obtenham orientações sobre os critérios de avaliação do bem-estar dos animais.</w:t>
      </w:r>
    </w:p>
    <w:p w:rsidR="002F3046" w:rsidRDefault="002F3046">
      <w:pPr>
        <w:rPr>
          <w:lang w:val="pt-BR"/>
        </w:rPr>
      </w:pPr>
      <w:r>
        <w:rPr>
          <w:lang w:val="pt-BR"/>
        </w:rPr>
        <w:t xml:space="preserve">As competições </w:t>
      </w:r>
      <w:r w:rsidR="000F7B59">
        <w:rPr>
          <w:lang w:val="pt-BR"/>
        </w:rPr>
        <w:t>virtuais poderiam formar grupos regionais que quando atingirem um certo número de pontos poderão ser classificados para competições nacionais e internacionais.</w:t>
      </w:r>
    </w:p>
    <w:p w:rsidR="000F7B59" w:rsidRDefault="000F7B59">
      <w:pPr>
        <w:rPr>
          <w:lang w:val="pt-BR"/>
        </w:rPr>
      </w:pPr>
      <w:r>
        <w:rPr>
          <w:lang w:val="pt-BR"/>
        </w:rPr>
        <w:lastRenderedPageBreak/>
        <w:t>Estou anexando a informação da competição n</w:t>
      </w:r>
      <w:r w:rsidR="00AE1617">
        <w:rPr>
          <w:lang w:val="pt-BR"/>
        </w:rPr>
        <w:t>a Universidade do Estado do C</w:t>
      </w:r>
      <w:r>
        <w:rPr>
          <w:lang w:val="pt-BR"/>
        </w:rPr>
        <w:t>olorado e também um cenário desenvolvido sobre equinos, em PDF.</w:t>
      </w:r>
    </w:p>
    <w:p w:rsidR="00AE1617" w:rsidRDefault="00AE1617">
      <w:pPr>
        <w:rPr>
          <w:lang w:val="pt-BR"/>
        </w:rPr>
      </w:pPr>
      <w:r>
        <w:rPr>
          <w:lang w:val="pt-BR"/>
        </w:rPr>
        <w:t xml:space="preserve">Eu gostaria de mencionar que a partir do ano de 2007 a AVMA, American </w:t>
      </w:r>
      <w:proofErr w:type="spellStart"/>
      <w:r>
        <w:rPr>
          <w:lang w:val="pt-BR"/>
        </w:rPr>
        <w:t>Veterinary</w:t>
      </w:r>
      <w:proofErr w:type="spellEnd"/>
      <w:r>
        <w:rPr>
          <w:lang w:val="pt-BR"/>
        </w:rPr>
        <w:t xml:space="preserve"> Medical </w:t>
      </w:r>
      <w:proofErr w:type="spellStart"/>
      <w:r>
        <w:rPr>
          <w:lang w:val="pt-BR"/>
        </w:rPr>
        <w:t>Association</w:t>
      </w:r>
      <w:proofErr w:type="spellEnd"/>
      <w:r>
        <w:rPr>
          <w:lang w:val="pt-BR"/>
        </w:rPr>
        <w:t xml:space="preserve">, assumiu um papel crescente na coordenação da competição. Na situação atual, todo a organização dos eventos anuais é realizada pela AVMA. As competições tem </w:t>
      </w:r>
      <w:r w:rsidR="00EC1463">
        <w:rPr>
          <w:lang w:val="pt-BR"/>
        </w:rPr>
        <w:t>espaço para estudantes de graduação de zootecnia e outras disciplinas, espaço diferenciado para estudantes de medicina veterinária e também espaço diferenciado para estudantes de pós-graduação (mestrado e doutorado).</w:t>
      </w:r>
      <w:bookmarkStart w:id="0" w:name="_GoBack"/>
      <w:bookmarkEnd w:id="0"/>
    </w:p>
    <w:p w:rsidR="000F7B59" w:rsidRDefault="000F7B59">
      <w:pPr>
        <w:rPr>
          <w:lang w:val="pt-BR"/>
        </w:rPr>
      </w:pPr>
      <w:r>
        <w:rPr>
          <w:lang w:val="pt-BR"/>
        </w:rPr>
        <w:t>A nossa proposta é o desenvolvimento de cenários com a utilização de interfaces inteligentes, já disponíveis no mercado.</w:t>
      </w:r>
    </w:p>
    <w:p w:rsidR="000F7B59" w:rsidRPr="008B294C" w:rsidRDefault="000F7B59">
      <w:pPr>
        <w:rPr>
          <w:lang w:val="pt-BR"/>
        </w:rPr>
      </w:pPr>
      <w:r>
        <w:rPr>
          <w:lang w:val="pt-BR"/>
        </w:rPr>
        <w:t>A nossa proposta é apresentar um projeto ao CFMV, com solicitação de recursos para o treinamento de orientadores de times, recursos para viagens e também recursos para o desenvolvimento de cenários interativos, relevantes ao Brasil.</w:t>
      </w:r>
    </w:p>
    <w:sectPr w:rsidR="000F7B59" w:rsidRPr="008B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C"/>
    <w:rsid w:val="000F7B59"/>
    <w:rsid w:val="002A7154"/>
    <w:rsid w:val="002F3046"/>
    <w:rsid w:val="008B294C"/>
    <w:rsid w:val="00AE1617"/>
    <w:rsid w:val="00BA13BE"/>
    <w:rsid w:val="00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4E5"/>
  <w15:chartTrackingRefBased/>
  <w15:docId w15:val="{78F29C11-2244-484C-AE12-E8FAB582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Adroaldo Zanella</dc:creator>
  <cp:keywords/>
  <dc:description/>
  <cp:lastModifiedBy>Adroaldo Zanella</cp:lastModifiedBy>
  <cp:revision>3</cp:revision>
  <dcterms:created xsi:type="dcterms:W3CDTF">2018-11-20T08:11:00Z</dcterms:created>
  <dcterms:modified xsi:type="dcterms:W3CDTF">2018-11-20T20:34:00Z</dcterms:modified>
</cp:coreProperties>
</file>