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7A93" w14:textId="77777777" w:rsidR="007E5A11" w:rsidRPr="007E5A11" w:rsidRDefault="007E5A11" w:rsidP="007E5A1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E5A11">
        <w:rPr>
          <w:b/>
        </w:rPr>
        <w:t>Guia de Leitura: Visão Geral da Lei 13.123/15</w:t>
      </w:r>
    </w:p>
    <w:p w14:paraId="4A9A0F0D" w14:textId="77777777" w:rsidR="007E5A11" w:rsidRDefault="007E5A11" w:rsidP="007E5A11">
      <w:pPr>
        <w:pStyle w:val="PargrafodaLista"/>
        <w:spacing w:after="0" w:line="240" w:lineRule="auto"/>
        <w:jc w:val="both"/>
        <w:rPr>
          <w:b/>
        </w:rPr>
      </w:pPr>
    </w:p>
    <w:p w14:paraId="134041AA" w14:textId="77777777" w:rsidR="007E5A11" w:rsidRDefault="007E5A11" w:rsidP="007E5A11">
      <w:pPr>
        <w:pStyle w:val="PargrafodaLista"/>
        <w:spacing w:after="0" w:line="276" w:lineRule="auto"/>
        <w:jc w:val="both"/>
        <w:rPr>
          <w:b/>
        </w:rPr>
      </w:pPr>
      <w:r>
        <w:rPr>
          <w:b/>
        </w:rPr>
        <w:t>1. Qual o objetivo da lei?</w:t>
      </w:r>
    </w:p>
    <w:p w14:paraId="2323D0D4" w14:textId="77777777" w:rsidR="007E5A11" w:rsidRDefault="007E5A11" w:rsidP="007E5A11">
      <w:pPr>
        <w:pStyle w:val="PargrafodaLista"/>
        <w:spacing w:after="0" w:line="276" w:lineRule="auto"/>
        <w:jc w:val="both"/>
        <w:rPr>
          <w:b/>
        </w:rPr>
      </w:pPr>
      <w:r>
        <w:rPr>
          <w:b/>
        </w:rPr>
        <w:t>2. Qual o conteúdo da lei?</w:t>
      </w:r>
    </w:p>
    <w:p w14:paraId="300F2617" w14:textId="77777777" w:rsidR="007E5A11" w:rsidRDefault="007E5A11" w:rsidP="007E5A11">
      <w:pPr>
        <w:pStyle w:val="PargrafodaLista"/>
        <w:spacing w:after="0" w:line="276" w:lineRule="auto"/>
        <w:jc w:val="both"/>
        <w:rPr>
          <w:b/>
        </w:rPr>
      </w:pPr>
      <w:r>
        <w:rPr>
          <w:b/>
        </w:rPr>
        <w:t>3. No que consiste e qual o papel do Consentimento Prévio Informado (CPI) na legislação?</w:t>
      </w:r>
    </w:p>
    <w:p w14:paraId="5035085C" w14:textId="77777777" w:rsidR="007E5A11" w:rsidRDefault="007E5A11" w:rsidP="007E5A11">
      <w:pPr>
        <w:pStyle w:val="PargrafodaLista"/>
        <w:spacing w:after="0" w:line="276" w:lineRule="auto"/>
        <w:jc w:val="both"/>
        <w:rPr>
          <w:b/>
        </w:rPr>
      </w:pPr>
      <w:r>
        <w:rPr>
          <w:b/>
        </w:rPr>
        <w:t>4. Quais as atividades submetidas à lei? Explicar.</w:t>
      </w:r>
    </w:p>
    <w:p w14:paraId="1D8EA09E" w14:textId="77777777" w:rsidR="007E5A11" w:rsidRPr="007E5A11" w:rsidRDefault="007E5A11" w:rsidP="007E5A11">
      <w:pPr>
        <w:pStyle w:val="PargrafodaLista"/>
        <w:spacing w:after="0" w:line="276" w:lineRule="auto"/>
        <w:jc w:val="both"/>
        <w:rPr>
          <w:b/>
        </w:rPr>
      </w:pPr>
      <w:r>
        <w:rPr>
          <w:b/>
        </w:rPr>
        <w:t>5. Qual o saldo da legislação (positivo ou negativo)? Explicar.</w:t>
      </w:r>
    </w:p>
    <w:p w14:paraId="111CEC64" w14:textId="77777777" w:rsidR="00ED21BE" w:rsidRDefault="00ED21BE" w:rsidP="00ED21BE">
      <w:pPr>
        <w:spacing w:after="0" w:line="240" w:lineRule="auto"/>
        <w:jc w:val="both"/>
      </w:pPr>
    </w:p>
    <w:p w14:paraId="1DA578FE" w14:textId="77777777" w:rsidR="00ED21BE" w:rsidRDefault="00ED21BE" w:rsidP="00ED21BE">
      <w:pPr>
        <w:spacing w:after="0" w:line="240" w:lineRule="auto"/>
        <w:jc w:val="both"/>
      </w:pPr>
    </w:p>
    <w:p w14:paraId="701F78BE" w14:textId="77777777" w:rsidR="00ED21BE" w:rsidRDefault="00ED21BE" w:rsidP="00ED21BE">
      <w:pPr>
        <w:spacing w:after="0" w:line="240" w:lineRule="auto"/>
        <w:jc w:val="both"/>
      </w:pPr>
    </w:p>
    <w:p w14:paraId="02681460" w14:textId="77777777" w:rsidR="00ED21BE" w:rsidRDefault="00ED21BE" w:rsidP="00ED21BE">
      <w:pPr>
        <w:spacing w:after="0" w:line="240" w:lineRule="auto"/>
        <w:jc w:val="both"/>
      </w:pPr>
    </w:p>
    <w:p w14:paraId="6DE26A62" w14:textId="77777777" w:rsidR="00E073B5" w:rsidRDefault="00AB4265" w:rsidP="00ED21BE">
      <w:pPr>
        <w:spacing w:after="0" w:line="240" w:lineRule="auto"/>
        <w:jc w:val="both"/>
      </w:pPr>
      <w:r>
        <w:t xml:space="preserve"> </w:t>
      </w:r>
    </w:p>
    <w:sectPr w:rsidR="00E0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581"/>
    <w:multiLevelType w:val="hybridMultilevel"/>
    <w:tmpl w:val="BBB218E0"/>
    <w:lvl w:ilvl="0" w:tplc="97423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70AE"/>
    <w:multiLevelType w:val="hybridMultilevel"/>
    <w:tmpl w:val="0B786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265"/>
    <w:rsid w:val="00022E13"/>
    <w:rsid w:val="000342C3"/>
    <w:rsid w:val="000B2461"/>
    <w:rsid w:val="001051DC"/>
    <w:rsid w:val="00127B65"/>
    <w:rsid w:val="0013691D"/>
    <w:rsid w:val="0016341C"/>
    <w:rsid w:val="001F2AFB"/>
    <w:rsid w:val="00205170"/>
    <w:rsid w:val="002F2DEC"/>
    <w:rsid w:val="00330C99"/>
    <w:rsid w:val="00417B62"/>
    <w:rsid w:val="00433000"/>
    <w:rsid w:val="00494548"/>
    <w:rsid w:val="00544294"/>
    <w:rsid w:val="005F7FC0"/>
    <w:rsid w:val="00697BCA"/>
    <w:rsid w:val="007043E2"/>
    <w:rsid w:val="00704A3C"/>
    <w:rsid w:val="007A6521"/>
    <w:rsid w:val="007C4C15"/>
    <w:rsid w:val="007E5A11"/>
    <w:rsid w:val="00815868"/>
    <w:rsid w:val="009706D0"/>
    <w:rsid w:val="00A06D82"/>
    <w:rsid w:val="00AB4265"/>
    <w:rsid w:val="00B237E9"/>
    <w:rsid w:val="00B6570D"/>
    <w:rsid w:val="00C04918"/>
    <w:rsid w:val="00CB0242"/>
    <w:rsid w:val="00CC5B34"/>
    <w:rsid w:val="00D45384"/>
    <w:rsid w:val="00E073B5"/>
    <w:rsid w:val="00ED21BE"/>
    <w:rsid w:val="00F01D75"/>
    <w:rsid w:val="00F039A3"/>
    <w:rsid w:val="00F2709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48B39"/>
  <w15:docId w15:val="{9E6F5ED2-8699-4FEC-8CE0-9D99656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265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Salles</dc:creator>
  <cp:keywords/>
  <dc:description/>
  <cp:lastModifiedBy>Arthur Balbani</cp:lastModifiedBy>
  <cp:revision>4</cp:revision>
  <dcterms:created xsi:type="dcterms:W3CDTF">2018-10-23T00:23:00Z</dcterms:created>
  <dcterms:modified xsi:type="dcterms:W3CDTF">2018-10-29T01:26:00Z</dcterms:modified>
</cp:coreProperties>
</file>