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AF" w:rsidRDefault="005634A0">
      <w:pPr>
        <w:spacing w:after="0" w:line="240" w:lineRule="auto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PLANO DE AULAS - Noturno</w:t>
      </w:r>
    </w:p>
    <w:p w:rsidR="00A417AF" w:rsidRDefault="00A417AF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"/>
        <w:tblW w:w="11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6"/>
        <w:gridCol w:w="1946"/>
        <w:gridCol w:w="2558"/>
        <w:gridCol w:w="6340"/>
      </w:tblGrid>
      <w:tr w:rsidR="00A417AF">
        <w:trPr>
          <w:trHeight w:val="2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17AF" w:rsidRDefault="00563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17AF" w:rsidRDefault="00563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17AF" w:rsidRDefault="00563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17AF" w:rsidRDefault="005634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BIBLIOGRAFIA/</w:t>
            </w:r>
            <w:r>
              <w:rPr>
                <w:b/>
                <w:sz w:val="18"/>
                <w:szCs w:val="18"/>
              </w:rPr>
              <w:br/>
              <w:t>MATERIAIS BÁSICOS</w:t>
            </w:r>
          </w:p>
        </w:tc>
      </w:tr>
      <w:tr w:rsidR="00A417AF">
        <w:trPr>
          <w:trHeight w:val="14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AGOSTO</w:t>
            </w:r>
          </w:p>
        </w:tc>
      </w:tr>
      <w:tr w:rsidR="00A417AF">
        <w:trPr>
          <w:trHeight w:val="7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Apresentação: diversidade nos Estudos de Gênero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A41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“roda de conversa!”</w:t>
            </w:r>
          </w:p>
        </w:tc>
      </w:tr>
      <w:tr w:rsidR="00A417AF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Alguns conceitos fundamentais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Apresentação no Moodle</w:t>
            </w:r>
          </w:p>
        </w:tc>
      </w:tr>
      <w:tr w:rsidR="00A417AF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Pedagogia </w:t>
            </w:r>
            <w:proofErr w:type="spellStart"/>
            <w:r>
              <w:rPr>
                <w:sz w:val="20"/>
                <w:szCs w:val="20"/>
              </w:rPr>
              <w:t>Queer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Palestra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João </w:t>
            </w:r>
            <w:proofErr w:type="spellStart"/>
            <w:r>
              <w:rPr>
                <w:sz w:val="20"/>
                <w:szCs w:val="20"/>
              </w:rPr>
              <w:t>Nemi</w:t>
            </w:r>
            <w:proofErr w:type="spellEnd"/>
            <w:r>
              <w:rPr>
                <w:sz w:val="20"/>
                <w:szCs w:val="20"/>
              </w:rPr>
              <w:t xml:space="preserve"> Neto (Columbia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417AF">
        <w:trPr>
          <w:trHeight w:val="5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Fazendo e Desfazendo Gênero (abertura)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Conferência abertura:</w:t>
            </w:r>
          </w:p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Gênero, Mídia e Corporalidades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Elizabete Franco Cruz (EACH) Vitor </w:t>
            </w:r>
            <w:proofErr w:type="spellStart"/>
            <w:r>
              <w:rPr>
                <w:sz w:val="19"/>
                <w:szCs w:val="19"/>
              </w:rPr>
              <w:t>Grunvald</w:t>
            </w:r>
            <w:proofErr w:type="spellEnd"/>
            <w:r>
              <w:rPr>
                <w:sz w:val="19"/>
                <w:szCs w:val="19"/>
              </w:rPr>
              <w:t xml:space="preserve"> (FFLCH)</w:t>
            </w:r>
          </w:p>
        </w:tc>
      </w:tr>
      <w:tr w:rsidR="00A417AF">
        <w:trPr>
          <w:trHeight w:val="5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- Teoria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A41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Texto Joan Scott</w:t>
            </w:r>
          </w:p>
        </w:tc>
      </w:tr>
      <w:tr w:rsidR="00A417AF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SETEMBRO</w:t>
            </w:r>
          </w:p>
        </w:tc>
      </w:tr>
      <w:tr w:rsidR="00A417AF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DA PÁTRIA - FERIADO</w:t>
            </w:r>
          </w:p>
        </w:tc>
      </w:tr>
      <w:tr w:rsidR="00A417AF">
        <w:trPr>
          <w:trHeight w:val="5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Matrizes teóricas</w:t>
            </w:r>
          </w:p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(aprofundamentos)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Recapitulação de temas e aprofundamento de conceitos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Vários</w:t>
            </w:r>
          </w:p>
        </w:tc>
      </w:tr>
      <w:tr w:rsidR="00A417AF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Matrizes teóricas</w:t>
            </w:r>
          </w:p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(aprofundamentos)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Recapitulação de temas e aprofundamento de conceitos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Vários</w:t>
            </w:r>
          </w:p>
        </w:tc>
      </w:tr>
      <w:tr w:rsidR="00A417AF">
        <w:trPr>
          <w:trHeight w:val="3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Violências - Dados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Concretudes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CRUSP; Projeto Centro de Referência; Pesquisa USP Mulheres  </w:t>
            </w:r>
          </w:p>
        </w:tc>
      </w:tr>
      <w:tr w:rsidR="00A417AF">
        <w:trPr>
          <w:trHeight w:val="26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OUTUBRO</w:t>
            </w:r>
          </w:p>
        </w:tc>
      </w:tr>
      <w:tr w:rsidR="00A417AF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5634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1C1" w:rsidRDefault="00C361C1" w:rsidP="00C361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</w:t>
            </w:r>
          </w:p>
          <w:p w:rsidR="00A417AF" w:rsidRDefault="00A417AF" w:rsidP="00C361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C361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Conceitual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7AF" w:rsidRDefault="00C361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Apresentação; </w:t>
            </w:r>
          </w:p>
        </w:tc>
      </w:tr>
      <w:tr w:rsidR="00E16D39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Intersecções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Ampliando as </w:t>
            </w:r>
            <w:proofErr w:type="spellStart"/>
            <w:r>
              <w:rPr>
                <w:sz w:val="20"/>
                <w:szCs w:val="20"/>
              </w:rPr>
              <w:t>perspectiva</w:t>
            </w:r>
            <w:r w:rsidR="001349FD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Texto Helena Hirata; Kimberly </w:t>
            </w:r>
            <w:proofErr w:type="spellStart"/>
            <w:r>
              <w:rPr>
                <w:sz w:val="20"/>
                <w:szCs w:val="20"/>
              </w:rPr>
              <w:t>Crenshaw</w:t>
            </w:r>
            <w:proofErr w:type="spellEnd"/>
          </w:p>
        </w:tc>
      </w:tr>
      <w:tr w:rsidR="00E16D39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Masculinidades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Papo de Homem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Connel</w:t>
            </w:r>
            <w:proofErr w:type="spellEnd"/>
          </w:p>
        </w:tc>
      </w:tr>
      <w:tr w:rsidR="001349FD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49FD" w:rsidRDefault="001349FD" w:rsidP="001349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49FD" w:rsidRDefault="001349FD" w:rsidP="001349F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Gênero e Escola Conceitual</w:t>
            </w:r>
            <w:proofErr w:type="gram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49FD" w:rsidRDefault="001349FD" w:rsidP="00134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49FD" w:rsidRDefault="001349FD" w:rsidP="001349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Viana</w:t>
            </w:r>
          </w:p>
        </w:tc>
      </w:tr>
      <w:tr w:rsidR="00E16D39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Mídia/</w:t>
            </w:r>
          </w:p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Exemplos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 Eleição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Pr="00C361C1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Textos de comunicação</w:t>
            </w:r>
          </w:p>
        </w:tc>
      </w:tr>
      <w:tr w:rsidR="00E16D39">
        <w:trPr>
          <w:trHeight w:val="3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NOVEMBRO</w:t>
            </w:r>
          </w:p>
        </w:tc>
      </w:tr>
      <w:tr w:rsidR="00E16D39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1349FD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Escola/ Exemplos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D39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1349FD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Balanço geral; aprofundamentos necessários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6D39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Pr="001349FD" w:rsidRDefault="001349FD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Intersecções</w:t>
            </w:r>
            <w:bookmarkStart w:id="1" w:name="_GoBack"/>
            <w:bookmarkEnd w:id="1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6D39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6D39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DEZEMBRO</w:t>
            </w:r>
          </w:p>
        </w:tc>
      </w:tr>
      <w:tr w:rsidR="00E16D39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Apresentações/ Fechamento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D39" w:rsidRDefault="00E16D39" w:rsidP="00E16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417AF" w:rsidRDefault="005634A0">
      <w:pPr>
        <w:spacing w:after="0" w:line="240" w:lineRule="auto"/>
      </w:pPr>
      <w:r>
        <w:br/>
      </w:r>
    </w:p>
    <w:p w:rsidR="00A417AF" w:rsidRDefault="00A417AF">
      <w:pPr>
        <w:spacing w:after="0" w:line="240" w:lineRule="auto"/>
      </w:pPr>
    </w:p>
    <w:p w:rsidR="00A417AF" w:rsidRDefault="005634A0">
      <w:pPr>
        <w:spacing w:after="0" w:line="240" w:lineRule="auto"/>
      </w:pPr>
      <w:r>
        <w:t xml:space="preserve">Avaliação: </w:t>
      </w:r>
    </w:p>
    <w:p w:rsidR="00A417AF" w:rsidRDefault="00563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Trabalho final: O Gênero nosso de cada dia</w:t>
      </w:r>
    </w:p>
    <w:p w:rsidR="00A417AF" w:rsidRDefault="00563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Discussão de textos, participação.</w:t>
      </w:r>
    </w:p>
    <w:p w:rsidR="00A417AF" w:rsidRDefault="00563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Trabalho individual: Observações subjetivas de uma história social (pequena reflexão);</w:t>
      </w:r>
    </w:p>
    <w:sectPr w:rsidR="00A417AF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AB0"/>
    <w:multiLevelType w:val="multilevel"/>
    <w:tmpl w:val="7430D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7AF"/>
    <w:rsid w:val="001349FD"/>
    <w:rsid w:val="005634A0"/>
    <w:rsid w:val="00A417AF"/>
    <w:rsid w:val="00C361C1"/>
    <w:rsid w:val="00E16D39"/>
    <w:rsid w:val="00E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900B"/>
  <w15:docId w15:val="{5436851A-1B12-4450-AE0D-7DA75DD5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</cp:lastModifiedBy>
  <cp:revision>3</cp:revision>
  <dcterms:created xsi:type="dcterms:W3CDTF">2018-10-07T00:01:00Z</dcterms:created>
  <dcterms:modified xsi:type="dcterms:W3CDTF">2018-10-22T23:05:00Z</dcterms:modified>
</cp:coreProperties>
</file>