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14136" w14:textId="77777777" w:rsidR="00D51E05" w:rsidRPr="00D51E05" w:rsidRDefault="00D51E05" w:rsidP="00D51E05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1FE2678" wp14:editId="0E167667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5600700" cy="1207135"/>
            <wp:effectExtent l="0" t="0" r="12700" b="12065"/>
            <wp:wrapTight wrapText="bothSides">
              <wp:wrapPolygon edited="0">
                <wp:start x="0" y="0"/>
                <wp:lineTo x="0" y="21361"/>
                <wp:lineTo x="21551" y="21361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FDA">
        <w:rPr>
          <w:rFonts w:ascii="Arial" w:hAnsi="Arial" w:cs="Arial"/>
          <w:color w:val="00746B"/>
          <w:sz w:val="14"/>
          <w:szCs w:val="14"/>
        </w:rPr>
        <w:t>Cidade Universitária “Armando de Salles Oli</w:t>
      </w:r>
      <w:r>
        <w:rPr>
          <w:rFonts w:ascii="Arial" w:hAnsi="Arial" w:cs="Arial"/>
          <w:color w:val="00746B"/>
          <w:sz w:val="14"/>
          <w:szCs w:val="14"/>
        </w:rPr>
        <w:t xml:space="preserve">veira”, Butantã, São Paulo, SP </w:t>
      </w:r>
      <w:r w:rsidRPr="00751FDA">
        <w:rPr>
          <w:rFonts w:ascii="Arial" w:hAnsi="Arial" w:cs="Arial"/>
          <w:color w:val="00746B"/>
          <w:sz w:val="14"/>
          <w:szCs w:val="14"/>
        </w:rPr>
        <w:t>·</w:t>
      </w:r>
      <w:r>
        <w:rPr>
          <w:rFonts w:ascii="Arial" w:hAnsi="Arial" w:cs="Arial"/>
          <w:color w:val="00746B"/>
          <w:sz w:val="14"/>
          <w:szCs w:val="14"/>
        </w:rPr>
        <w:t>-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 Av. Professor Lineu Prestes, </w:t>
      </w:r>
      <w:r>
        <w:rPr>
          <w:rFonts w:ascii="Arial" w:hAnsi="Arial" w:cs="Arial"/>
          <w:color w:val="00746B"/>
          <w:sz w:val="14"/>
          <w:szCs w:val="14"/>
        </w:rPr>
        <w:t>1374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- ICB </w:t>
      </w:r>
      <w:r>
        <w:rPr>
          <w:rFonts w:ascii="Arial" w:hAnsi="Arial" w:cs="Arial"/>
          <w:color w:val="00746B"/>
          <w:sz w:val="14"/>
          <w:szCs w:val="14"/>
        </w:rPr>
        <w:t>II</w:t>
      </w:r>
      <w:r w:rsidRPr="00751FDA">
        <w:rPr>
          <w:rFonts w:ascii="Arial" w:hAnsi="Arial" w:cs="Arial"/>
          <w:color w:val="00746B"/>
          <w:sz w:val="14"/>
          <w:szCs w:val="14"/>
        </w:rPr>
        <w:t>- 05508 000</w:t>
      </w:r>
    </w:p>
    <w:p w14:paraId="522F7534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  <w:r w:rsidRPr="00751FDA">
        <w:rPr>
          <w:rFonts w:ascii="Arial" w:hAnsi="Arial" w:cs="Arial"/>
          <w:b/>
          <w:color w:val="00746B"/>
          <w:sz w:val="14"/>
          <w:szCs w:val="14"/>
        </w:rPr>
        <w:t>Departamento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</w:t>
      </w:r>
      <w:r>
        <w:rPr>
          <w:rFonts w:ascii="Arial" w:hAnsi="Arial" w:cs="Arial"/>
          <w:b/>
          <w:color w:val="00746B"/>
          <w:sz w:val="14"/>
          <w:szCs w:val="14"/>
        </w:rPr>
        <w:t>MICROBIOLOGIA</w:t>
      </w:r>
      <w:r>
        <w:rPr>
          <w:rFonts w:ascii="Arial" w:hAnsi="Arial" w:cs="Arial"/>
          <w:color w:val="00746B"/>
          <w:sz w:val="14"/>
          <w:szCs w:val="14"/>
        </w:rPr>
        <w:t xml:space="preserve"> – Laboratório de Estrutura e Evolução de Proteínas - LEEP                 - </w:t>
      </w:r>
      <w:r w:rsidRPr="00751FDA">
        <w:rPr>
          <w:rFonts w:ascii="Arial" w:hAnsi="Arial" w:cs="Arial"/>
          <w:b/>
          <w:color w:val="00746B"/>
          <w:sz w:val="14"/>
          <w:szCs w:val="14"/>
        </w:rPr>
        <w:t>Telefone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(11) </w:t>
      </w:r>
      <w:r>
        <w:rPr>
          <w:rFonts w:ascii="Arial" w:hAnsi="Arial" w:cs="Arial"/>
          <w:color w:val="00746B"/>
          <w:sz w:val="14"/>
          <w:szCs w:val="14"/>
        </w:rPr>
        <w:t>3091-7298</w:t>
      </w:r>
    </w:p>
    <w:p w14:paraId="01B03BC3" w14:textId="77777777" w:rsidR="00D51E05" w:rsidRDefault="00D51E05" w:rsidP="00D51E05">
      <w:pPr>
        <w:pBdr>
          <w:bottom w:val="single" w:sz="6" w:space="1" w:color="auto"/>
        </w:pBdr>
        <w:rPr>
          <w:rFonts w:ascii="Arial" w:hAnsi="Arial" w:cs="Arial"/>
          <w:color w:val="00746B"/>
          <w:sz w:val="14"/>
          <w:szCs w:val="14"/>
        </w:rPr>
      </w:pPr>
    </w:p>
    <w:p w14:paraId="60F16295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</w:p>
    <w:p w14:paraId="275FD78F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</w:p>
    <w:p w14:paraId="22DD42DF" w14:textId="77777777" w:rsidR="00D51E05" w:rsidRPr="005647A6" w:rsidRDefault="00D51E05" w:rsidP="00D51E05">
      <w:pPr>
        <w:jc w:val="both"/>
      </w:pPr>
      <w:r w:rsidRPr="005647A6">
        <w:rPr>
          <w:rFonts w:ascii="Arial" w:hAnsi="Arial" w:cs="Arial"/>
          <w:b/>
        </w:rPr>
        <w:tab/>
      </w:r>
    </w:p>
    <w:p w14:paraId="4333E2D1" w14:textId="266503F3" w:rsidR="006A4ED5" w:rsidRPr="00171156" w:rsidRDefault="005B5959" w:rsidP="006A4ED5">
      <w:pPr>
        <w:pStyle w:val="Default"/>
        <w:spacing w:line="480" w:lineRule="auto"/>
        <w:jc w:val="right"/>
        <w:rPr>
          <w:rFonts w:ascii="Arial" w:hAnsi="Arial" w:cs="Arial"/>
        </w:rPr>
      </w:pPr>
      <w:r w:rsidRPr="00171156">
        <w:rPr>
          <w:rFonts w:ascii="Arial" w:hAnsi="Arial" w:cs="Arial"/>
        </w:rPr>
        <w:t>São Paulo</w:t>
      </w:r>
      <w:r w:rsidR="006A4ED5" w:rsidRPr="00171156">
        <w:rPr>
          <w:rFonts w:ascii="Arial" w:hAnsi="Arial" w:cs="Arial"/>
        </w:rPr>
        <w:t xml:space="preserve">, </w:t>
      </w:r>
      <w:r w:rsidR="00091663" w:rsidRPr="00171156">
        <w:rPr>
          <w:rFonts w:ascii="Arial" w:hAnsi="Arial" w:cs="Arial"/>
        </w:rPr>
        <w:t>30</w:t>
      </w:r>
      <w:r w:rsidR="006A4ED5" w:rsidRPr="00171156">
        <w:rPr>
          <w:rFonts w:ascii="Arial" w:hAnsi="Arial" w:cs="Arial"/>
        </w:rPr>
        <w:t xml:space="preserve"> </w:t>
      </w:r>
      <w:r w:rsidR="00091663" w:rsidRPr="00171156">
        <w:rPr>
          <w:rFonts w:ascii="Arial" w:hAnsi="Arial" w:cs="Arial"/>
        </w:rPr>
        <w:t>de Agosto de 2018</w:t>
      </w:r>
    </w:p>
    <w:p w14:paraId="0827A0DA" w14:textId="45186536" w:rsidR="00091663" w:rsidRDefault="00091663" w:rsidP="00091663">
      <w:pPr>
        <w:pStyle w:val="Default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Nome: _________________________________</w:t>
      </w:r>
      <w:proofErr w:type="gramStart"/>
      <w:r>
        <w:rPr>
          <w:rFonts w:ascii="Arial" w:hAnsi="Arial" w:cs="Arial"/>
          <w:lang w:val="en-US"/>
        </w:rPr>
        <w:t>_            N</w:t>
      </w:r>
      <w:proofErr w:type="gramEnd"/>
      <w:r>
        <w:rPr>
          <w:rFonts w:ascii="Arial" w:hAnsi="Arial" w:cs="Arial"/>
          <w:lang w:val="en-US"/>
        </w:rPr>
        <w:t>. USP:_________</w:t>
      </w:r>
    </w:p>
    <w:p w14:paraId="4F0FA620" w14:textId="73527A53" w:rsidR="00091663" w:rsidRPr="00280B10" w:rsidRDefault="00091663" w:rsidP="006A4ED5">
      <w:pPr>
        <w:pStyle w:val="Default"/>
        <w:spacing w:line="48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BMM0160 </w:t>
      </w:r>
      <w:proofErr w:type="spellStart"/>
      <w:r>
        <w:rPr>
          <w:rFonts w:ascii="Arial" w:hAnsi="Arial" w:cs="Arial"/>
          <w:lang w:val="en-US"/>
        </w:rPr>
        <w:t>Diurno</w:t>
      </w:r>
      <w:proofErr w:type="spellEnd"/>
    </w:p>
    <w:p w14:paraId="3E10719F" w14:textId="77777777" w:rsidR="00BF1675" w:rsidRDefault="00BF1675"/>
    <w:p w14:paraId="17E3A879" w14:textId="45D6DB34" w:rsidR="00BF1675" w:rsidRDefault="00CA49DA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171156">
        <w:rPr>
          <w:lang w:val="pt-BR"/>
        </w:rPr>
        <w:t xml:space="preserve">O que é um </w:t>
      </w:r>
      <w:r w:rsidR="00E86EA5" w:rsidRPr="00171156">
        <w:rPr>
          <w:lang w:val="pt-BR"/>
        </w:rPr>
        <w:t>micr</w:t>
      </w:r>
      <w:r w:rsidRPr="00171156">
        <w:rPr>
          <w:lang w:val="pt-BR"/>
        </w:rPr>
        <w:t>organism</w:t>
      </w:r>
      <w:r w:rsidR="00E86EA5" w:rsidRPr="00171156">
        <w:rPr>
          <w:lang w:val="pt-BR"/>
        </w:rPr>
        <w:t>o</w:t>
      </w:r>
      <w:r w:rsidRPr="00171156">
        <w:rPr>
          <w:lang w:val="pt-BR"/>
        </w:rPr>
        <w:t>?</w:t>
      </w:r>
      <w:r w:rsidR="00171156" w:rsidRPr="00171156">
        <w:rPr>
          <w:lang w:val="pt-BR"/>
        </w:rPr>
        <w:t xml:space="preserve"> </w:t>
      </w:r>
      <w:r w:rsidR="00171156">
        <w:rPr>
          <w:lang w:val="pt-BR"/>
        </w:rPr>
        <w:t xml:space="preserve">Apenas o tamanho é suficiente para distinguir o que é um </w:t>
      </w:r>
      <w:proofErr w:type="spellStart"/>
      <w:r w:rsidR="00171156">
        <w:rPr>
          <w:lang w:val="pt-BR"/>
        </w:rPr>
        <w:t>microorganismo</w:t>
      </w:r>
      <w:proofErr w:type="spellEnd"/>
      <w:r w:rsidR="00171156">
        <w:rPr>
          <w:lang w:val="pt-BR"/>
        </w:rPr>
        <w:t>?</w:t>
      </w:r>
    </w:p>
    <w:p w14:paraId="1CA01F20" w14:textId="47217C83" w:rsidR="00171156" w:rsidRDefault="00171156" w:rsidP="00171156">
      <w:pPr>
        <w:pStyle w:val="ListParagraph"/>
        <w:ind w:left="426"/>
        <w:rPr>
          <w:color w:val="C0504D" w:themeColor="accent2"/>
          <w:lang w:val="pt-BR"/>
        </w:rPr>
      </w:pPr>
      <w:r w:rsidRPr="00171156">
        <w:rPr>
          <w:color w:val="C0504D" w:themeColor="accent2"/>
          <w:lang w:val="pt-BR"/>
        </w:rPr>
        <w:t xml:space="preserve">R.- </w:t>
      </w:r>
      <w:r>
        <w:rPr>
          <w:color w:val="C0504D" w:themeColor="accent2"/>
          <w:lang w:val="pt-BR"/>
        </w:rPr>
        <w:t xml:space="preserve">Um </w:t>
      </w:r>
      <w:proofErr w:type="spellStart"/>
      <w:r>
        <w:rPr>
          <w:color w:val="C0504D" w:themeColor="accent2"/>
          <w:lang w:val="pt-BR"/>
        </w:rPr>
        <w:t>microorganismo</w:t>
      </w:r>
      <w:proofErr w:type="spellEnd"/>
      <w:r>
        <w:rPr>
          <w:color w:val="C0504D" w:themeColor="accent2"/>
          <w:lang w:val="pt-BR"/>
        </w:rPr>
        <w:t xml:space="preserve"> é um ser vivo de tamanho microscópico em sua maioria ubíquos, e são divididos em 4 grandes grupos: fungos, vírus</w:t>
      </w:r>
      <w:r w:rsidR="00633179">
        <w:rPr>
          <w:color w:val="C0504D" w:themeColor="accent2"/>
          <w:lang w:val="pt-BR"/>
        </w:rPr>
        <w:t>,</w:t>
      </w:r>
      <w:r>
        <w:rPr>
          <w:color w:val="C0504D" w:themeColor="accent2"/>
          <w:lang w:val="pt-BR"/>
        </w:rPr>
        <w:t xml:space="preserve"> bactérias e arqueias. o tamanho não </w:t>
      </w:r>
      <w:r w:rsidR="00633179">
        <w:rPr>
          <w:color w:val="C0504D" w:themeColor="accent2"/>
          <w:lang w:val="pt-BR"/>
        </w:rPr>
        <w:t>é suficiente para distingui-los e nem caracteriza-los, pois existem microrganismos que não são microscópicos.</w:t>
      </w:r>
      <w:r>
        <w:rPr>
          <w:color w:val="C0504D" w:themeColor="accent2"/>
          <w:lang w:val="pt-BR"/>
        </w:rPr>
        <w:t xml:space="preserve"> </w:t>
      </w:r>
    </w:p>
    <w:p w14:paraId="4E882C78" w14:textId="77777777" w:rsidR="00171156" w:rsidRPr="00171156" w:rsidRDefault="00171156" w:rsidP="00171156">
      <w:pPr>
        <w:rPr>
          <w:color w:val="C0504D" w:themeColor="accent2"/>
        </w:rPr>
      </w:pPr>
    </w:p>
    <w:p w14:paraId="1910651C" w14:textId="70C81B4B" w:rsidR="00CA49DA" w:rsidRDefault="00CA49DA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CA49DA">
        <w:rPr>
          <w:lang w:val="pt-BR"/>
        </w:rPr>
        <w:t>Porque bactérias tem taxa de mutação m</w:t>
      </w:r>
      <w:r>
        <w:rPr>
          <w:lang w:val="pt-BR"/>
        </w:rPr>
        <w:t xml:space="preserve">aior que células eucarióticas? </w:t>
      </w:r>
      <w:r w:rsidRPr="00CA49DA">
        <w:rPr>
          <w:lang w:val="pt-BR"/>
        </w:rPr>
        <w:t xml:space="preserve">Isso é bom ou ruim? </w:t>
      </w:r>
      <w:r w:rsidRPr="00171156">
        <w:rPr>
          <w:lang w:val="pt-BR"/>
        </w:rPr>
        <w:t xml:space="preserve"> </w:t>
      </w:r>
    </w:p>
    <w:p w14:paraId="002E3A6B" w14:textId="29DBA883" w:rsidR="00171156" w:rsidRPr="00171156" w:rsidRDefault="00171156" w:rsidP="00171156">
      <w:pPr>
        <w:ind w:left="66"/>
      </w:pPr>
      <w:r w:rsidRPr="00171156">
        <w:rPr>
          <w:color w:val="C0504D" w:themeColor="accent2"/>
        </w:rPr>
        <w:t>R.-</w:t>
      </w:r>
      <w:r w:rsidR="0071380B">
        <w:rPr>
          <w:color w:val="C0504D" w:themeColor="accent2"/>
        </w:rPr>
        <w:t xml:space="preserve"> As bactérias são haploides, por tanto uma única mutação já é suficiente para gerar varias células mutantes, diferente dos eucariotos que são diploides</w:t>
      </w:r>
      <w:r w:rsidR="00633179">
        <w:rPr>
          <w:color w:val="C0504D" w:themeColor="accent2"/>
        </w:rPr>
        <w:t xml:space="preserve">. A taxa de mutação em células bacterianas geralmente é maior do que em célula eucarióticas por terem uma taxa de crescimento superior que as células eucarióticas. Possuir uma taxa maior de mutação pode ser um benefício adaptativo.  </w:t>
      </w:r>
    </w:p>
    <w:p w14:paraId="61F56CA8" w14:textId="05E4B5F2" w:rsidR="00CA49DA" w:rsidRPr="0071380B" w:rsidRDefault="00CA49DA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171156">
        <w:rPr>
          <w:lang w:val="pt-BR"/>
        </w:rPr>
        <w:t xml:space="preserve">A forma da bactéria está relacionada com seu metabolismo? </w:t>
      </w:r>
      <w:r w:rsidRPr="00171156">
        <w:rPr>
          <w:rFonts w:eastAsia="Calibri"/>
          <w:lang w:val="pt-BR"/>
        </w:rPr>
        <w:t>Com seu ambiente? Com sua patogenicidade?</w:t>
      </w:r>
    </w:p>
    <w:p w14:paraId="33FA44C2" w14:textId="0A1D0B05" w:rsidR="0071380B" w:rsidRPr="00171156" w:rsidRDefault="0071380B" w:rsidP="0071380B">
      <w:pPr>
        <w:pStyle w:val="ListParagraph"/>
        <w:ind w:left="426"/>
        <w:rPr>
          <w:lang w:val="pt-BR"/>
        </w:rPr>
      </w:pPr>
      <w:r w:rsidRPr="00171156">
        <w:rPr>
          <w:color w:val="C0504D" w:themeColor="accent2"/>
          <w:lang w:val="pt-BR"/>
        </w:rPr>
        <w:t>R.-</w:t>
      </w:r>
      <w:r w:rsidR="006B7E4A">
        <w:rPr>
          <w:color w:val="C0504D" w:themeColor="accent2"/>
          <w:lang w:val="pt-BR"/>
        </w:rPr>
        <w:t xml:space="preserve"> </w:t>
      </w:r>
      <w:r>
        <w:rPr>
          <w:color w:val="C0504D" w:themeColor="accent2"/>
          <w:lang w:val="pt-BR"/>
        </w:rPr>
        <w:t xml:space="preserve">A forma não esta relacionado com o metabolismo nem com o ambiente </w:t>
      </w:r>
      <w:r w:rsidR="006B7E4A">
        <w:rPr>
          <w:color w:val="C0504D" w:themeColor="accent2"/>
          <w:lang w:val="pt-BR"/>
        </w:rPr>
        <w:t>por serem fatores hereditários</w:t>
      </w:r>
      <w:r w:rsidR="00633179">
        <w:rPr>
          <w:color w:val="C0504D" w:themeColor="accent2"/>
          <w:lang w:val="pt-BR"/>
        </w:rPr>
        <w:t>. Em casos raros a forma bacteriana</w:t>
      </w:r>
      <w:r w:rsidR="006B7E4A">
        <w:rPr>
          <w:color w:val="C0504D" w:themeColor="accent2"/>
          <w:lang w:val="pt-BR"/>
        </w:rPr>
        <w:t xml:space="preserve"> pode sim estar relacionado com a sua </w:t>
      </w:r>
      <w:proofErr w:type="spellStart"/>
      <w:r w:rsidR="006B7E4A">
        <w:rPr>
          <w:color w:val="C0504D" w:themeColor="accent2"/>
          <w:lang w:val="pt-BR"/>
        </w:rPr>
        <w:t>patogenecidade</w:t>
      </w:r>
      <w:proofErr w:type="spellEnd"/>
      <w:r w:rsidR="00633179">
        <w:rPr>
          <w:color w:val="C0504D" w:themeColor="accent2"/>
          <w:lang w:val="pt-BR"/>
        </w:rPr>
        <w:t>, como por exemplo a doença leptospirose.</w:t>
      </w:r>
    </w:p>
    <w:p w14:paraId="00C46B33" w14:textId="296016A5" w:rsidR="00CA49DA" w:rsidRDefault="00CA49DA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171156">
        <w:rPr>
          <w:lang w:val="pt-BR"/>
        </w:rPr>
        <w:t>Como as bactérias conseguem manter sua integridade (forma)</w:t>
      </w:r>
      <w:r w:rsidR="00E86EA5" w:rsidRPr="00171156">
        <w:rPr>
          <w:lang w:val="pt-BR"/>
        </w:rPr>
        <w:t>?, explique.</w:t>
      </w:r>
    </w:p>
    <w:p w14:paraId="15FC3967" w14:textId="5BBA64EE" w:rsidR="00171156" w:rsidRPr="00171156" w:rsidRDefault="00171156" w:rsidP="00171156">
      <w:pPr>
        <w:pStyle w:val="ListParagraph"/>
        <w:ind w:left="426"/>
        <w:rPr>
          <w:lang w:val="pt-BR"/>
        </w:rPr>
      </w:pPr>
      <w:r w:rsidRPr="00171156">
        <w:rPr>
          <w:color w:val="C0504D" w:themeColor="accent2"/>
          <w:lang w:val="pt-BR"/>
        </w:rPr>
        <w:t>R.-</w:t>
      </w:r>
      <w:r w:rsidR="006B7E4A">
        <w:rPr>
          <w:color w:val="C0504D" w:themeColor="accent2"/>
          <w:lang w:val="pt-BR"/>
        </w:rPr>
        <w:t xml:space="preserve"> A integridade é mantida devido á presença da membrana citoplasmática e da parede celular que fazem a contenção do seu material intracelular.</w:t>
      </w:r>
    </w:p>
    <w:p w14:paraId="71EA4F2C" w14:textId="66FF4AB3" w:rsidR="00E86EA5" w:rsidRDefault="00E86EA5" w:rsidP="00743235">
      <w:pPr>
        <w:pStyle w:val="ListParagraph"/>
        <w:numPr>
          <w:ilvl w:val="0"/>
          <w:numId w:val="2"/>
        </w:numPr>
        <w:ind w:left="426"/>
      </w:pPr>
      <w:r w:rsidRPr="00171156">
        <w:rPr>
          <w:lang w:val="pt-BR"/>
        </w:rPr>
        <w:t xml:space="preserve">Como a </w:t>
      </w:r>
      <w:proofErr w:type="spellStart"/>
      <w:r w:rsidRPr="00171156">
        <w:rPr>
          <w:lang w:val="pt-BR"/>
        </w:rPr>
        <w:t>lac</w:t>
      </w:r>
      <w:proofErr w:type="spellEnd"/>
      <w:r w:rsidRPr="00171156">
        <w:rPr>
          <w:lang w:val="pt-BR"/>
        </w:rPr>
        <w:t xml:space="preserve"> </w:t>
      </w:r>
      <w:proofErr w:type="spellStart"/>
      <w:r w:rsidRPr="00171156">
        <w:rPr>
          <w:lang w:val="pt-BR"/>
        </w:rPr>
        <w:t>permease</w:t>
      </w:r>
      <w:proofErr w:type="spellEnd"/>
      <w:r w:rsidRPr="00171156">
        <w:rPr>
          <w:lang w:val="pt-BR"/>
        </w:rPr>
        <w:t xml:space="preserve"> funciona?</w:t>
      </w:r>
      <w:r w:rsidR="00CA49DA" w:rsidRPr="00171156">
        <w:rPr>
          <w:lang w:val="pt-BR"/>
        </w:rPr>
        <w:t xml:space="preserve"> Compare </w:t>
      </w:r>
      <w:r w:rsidRPr="00171156">
        <w:rPr>
          <w:lang w:val="pt-BR"/>
        </w:rPr>
        <w:t>com o funcionamento dos tra</w:t>
      </w:r>
      <w:r w:rsidR="00CA49DA" w:rsidRPr="00171156">
        <w:rPr>
          <w:lang w:val="pt-BR"/>
        </w:rPr>
        <w:t>n</w:t>
      </w:r>
      <w:r w:rsidRPr="00171156">
        <w:rPr>
          <w:lang w:val="pt-BR"/>
        </w:rPr>
        <w:t>s</w:t>
      </w:r>
      <w:r w:rsidR="00CA49DA" w:rsidRPr="00171156">
        <w:rPr>
          <w:lang w:val="pt-BR"/>
        </w:rPr>
        <w:t>port</w:t>
      </w:r>
      <w:r w:rsidRPr="00171156">
        <w:rPr>
          <w:lang w:val="pt-BR"/>
        </w:rPr>
        <w:t>a</w:t>
      </w:r>
      <w:r w:rsidR="00CA49DA" w:rsidRPr="00171156">
        <w:rPr>
          <w:lang w:val="pt-BR"/>
        </w:rPr>
        <w:t xml:space="preserve">dores ABC. </w:t>
      </w:r>
      <w:proofErr w:type="spellStart"/>
      <w:r w:rsidRPr="00CA49DA">
        <w:t>Bactérias</w:t>
      </w:r>
      <w:proofErr w:type="spellEnd"/>
      <w:r w:rsidRPr="00CA49DA">
        <w:t xml:space="preserve"> G+ tem </w:t>
      </w:r>
      <w:proofErr w:type="spellStart"/>
      <w:r w:rsidRPr="00CA49DA">
        <w:t>transportadores</w:t>
      </w:r>
      <w:proofErr w:type="spellEnd"/>
      <w:r w:rsidRPr="00CA49DA">
        <w:t xml:space="preserve"> ABC?</w:t>
      </w:r>
    </w:p>
    <w:p w14:paraId="203B2D41" w14:textId="4F170DBD" w:rsidR="00171156" w:rsidRPr="00E2195D" w:rsidRDefault="00171156" w:rsidP="00171156">
      <w:pPr>
        <w:pStyle w:val="ListParagraph"/>
        <w:ind w:left="426"/>
        <w:rPr>
          <w:lang w:val="pt-BR"/>
        </w:rPr>
      </w:pPr>
      <w:r w:rsidRPr="00171156">
        <w:rPr>
          <w:color w:val="C0504D" w:themeColor="accent2"/>
          <w:lang w:val="pt-BR"/>
        </w:rPr>
        <w:t>R.-</w:t>
      </w:r>
      <w:r w:rsidR="006B7E4A">
        <w:rPr>
          <w:color w:val="C0504D" w:themeColor="accent2"/>
          <w:lang w:val="pt-BR"/>
        </w:rPr>
        <w:t xml:space="preserve"> A </w:t>
      </w:r>
      <w:proofErr w:type="spellStart"/>
      <w:r w:rsidR="006B7E4A">
        <w:rPr>
          <w:color w:val="C0504D" w:themeColor="accent2"/>
          <w:lang w:val="pt-BR"/>
        </w:rPr>
        <w:t>lac</w:t>
      </w:r>
      <w:proofErr w:type="spellEnd"/>
      <w:r w:rsidR="006B7E4A">
        <w:rPr>
          <w:color w:val="C0504D" w:themeColor="accent2"/>
          <w:lang w:val="pt-BR"/>
        </w:rPr>
        <w:t xml:space="preserve"> </w:t>
      </w:r>
      <w:proofErr w:type="spellStart"/>
      <w:r w:rsidR="006B7E4A">
        <w:rPr>
          <w:color w:val="C0504D" w:themeColor="accent2"/>
          <w:lang w:val="pt-BR"/>
        </w:rPr>
        <w:t>permease</w:t>
      </w:r>
      <w:proofErr w:type="spellEnd"/>
      <w:r w:rsidR="006B7E4A">
        <w:rPr>
          <w:color w:val="C0504D" w:themeColor="accent2"/>
          <w:lang w:val="pt-BR"/>
        </w:rPr>
        <w:t xml:space="preserve">  faz o </w:t>
      </w:r>
      <w:proofErr w:type="spellStart"/>
      <w:r w:rsidR="006B7E4A">
        <w:rPr>
          <w:color w:val="C0504D" w:themeColor="accent2"/>
          <w:lang w:val="pt-BR"/>
        </w:rPr>
        <w:t>co</w:t>
      </w:r>
      <w:proofErr w:type="spellEnd"/>
      <w:r w:rsidR="006B7E4A">
        <w:rPr>
          <w:color w:val="C0504D" w:themeColor="accent2"/>
          <w:lang w:val="pt-BR"/>
        </w:rPr>
        <w:t>-trans</w:t>
      </w:r>
      <w:r w:rsidR="00E2195D">
        <w:rPr>
          <w:color w:val="C0504D" w:themeColor="accent2"/>
          <w:lang w:val="pt-BR"/>
        </w:rPr>
        <w:t>porte da lactose e H</w:t>
      </w:r>
      <w:r w:rsidR="00E2195D" w:rsidRPr="00E2195D">
        <w:rPr>
          <w:color w:val="C0504D" w:themeColor="accent2"/>
          <w:vertAlign w:val="superscript"/>
          <w:lang w:val="pt-BR"/>
        </w:rPr>
        <w:t>+</w:t>
      </w:r>
      <w:r w:rsidR="00E2195D">
        <w:rPr>
          <w:color w:val="C0504D" w:themeColor="accent2"/>
          <w:lang w:val="pt-BR"/>
        </w:rPr>
        <w:t xml:space="preserve"> para o interior da célula por tanto envolve apenas uma proteína no transporte  em comparação com os transport</w:t>
      </w:r>
      <w:r w:rsidR="00C40571">
        <w:rPr>
          <w:color w:val="C0504D" w:themeColor="accent2"/>
          <w:lang w:val="pt-BR"/>
        </w:rPr>
        <w:t xml:space="preserve">adores ABC que </w:t>
      </w:r>
      <w:proofErr w:type="spellStart"/>
      <w:r w:rsidR="00C40571">
        <w:rPr>
          <w:color w:val="C0504D" w:themeColor="accent2"/>
          <w:lang w:val="pt-BR"/>
        </w:rPr>
        <w:t>envolven</w:t>
      </w:r>
      <w:proofErr w:type="spellEnd"/>
      <w:r w:rsidR="00C40571">
        <w:rPr>
          <w:color w:val="C0504D" w:themeColor="accent2"/>
          <w:lang w:val="pt-BR"/>
        </w:rPr>
        <w:t xml:space="preserve"> 3 proteí</w:t>
      </w:r>
      <w:r w:rsidR="00E2195D">
        <w:rPr>
          <w:color w:val="C0504D" w:themeColor="accent2"/>
          <w:lang w:val="pt-BR"/>
        </w:rPr>
        <w:t xml:space="preserve">nas para acontecer o </w:t>
      </w:r>
      <w:r w:rsidR="00C40571">
        <w:rPr>
          <w:color w:val="C0504D" w:themeColor="accent2"/>
          <w:lang w:val="pt-BR"/>
        </w:rPr>
        <w:t>evento. Bacté</w:t>
      </w:r>
      <w:r w:rsidR="00CE4E69">
        <w:rPr>
          <w:color w:val="C0504D" w:themeColor="accent2"/>
          <w:lang w:val="pt-BR"/>
        </w:rPr>
        <w:t>rias G+</w:t>
      </w:r>
      <w:r w:rsidR="00E2195D">
        <w:rPr>
          <w:color w:val="C0504D" w:themeColor="accent2"/>
          <w:lang w:val="pt-BR"/>
        </w:rPr>
        <w:t xml:space="preserve"> </w:t>
      </w:r>
      <w:r w:rsidR="00C40571">
        <w:rPr>
          <w:color w:val="C0504D" w:themeColor="accent2"/>
          <w:lang w:val="pt-BR"/>
        </w:rPr>
        <w:t xml:space="preserve">também possuem </w:t>
      </w:r>
      <w:r w:rsidR="00CE4E69">
        <w:rPr>
          <w:color w:val="C0504D" w:themeColor="accent2"/>
          <w:lang w:val="pt-BR"/>
        </w:rPr>
        <w:t>sistema ABC</w:t>
      </w:r>
      <w:r w:rsidR="00C40571">
        <w:rPr>
          <w:color w:val="C0504D" w:themeColor="accent2"/>
          <w:lang w:val="pt-BR"/>
        </w:rPr>
        <w:t>.</w:t>
      </w:r>
    </w:p>
    <w:p w14:paraId="4EBB9BC3" w14:textId="6A77A937" w:rsidR="00E86EA5" w:rsidRDefault="00E86EA5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171156">
        <w:rPr>
          <w:lang w:val="pt-BR"/>
        </w:rPr>
        <w:t xml:space="preserve">Qual a principal característica das proteínas </w:t>
      </w:r>
      <w:proofErr w:type="spellStart"/>
      <w:r w:rsidRPr="00171156">
        <w:rPr>
          <w:lang w:val="pt-BR"/>
        </w:rPr>
        <w:t>periplasmáticas</w:t>
      </w:r>
      <w:proofErr w:type="spellEnd"/>
      <w:r w:rsidRPr="00171156">
        <w:rPr>
          <w:lang w:val="pt-BR"/>
        </w:rPr>
        <w:t xml:space="preserve"> </w:t>
      </w:r>
      <w:proofErr w:type="spellStart"/>
      <w:r w:rsidRPr="00171156">
        <w:rPr>
          <w:lang w:val="pt-BR"/>
        </w:rPr>
        <w:t>ligadores</w:t>
      </w:r>
      <w:proofErr w:type="spellEnd"/>
      <w:r w:rsidRPr="00171156">
        <w:rPr>
          <w:lang w:val="pt-BR"/>
        </w:rPr>
        <w:t xml:space="preserve"> do sistema ABC para os organismos que vivem em ambientes pobres em nutrientes?</w:t>
      </w:r>
    </w:p>
    <w:p w14:paraId="5D1C12F1" w14:textId="4276E4C0" w:rsidR="00171156" w:rsidRPr="00171156" w:rsidRDefault="00171156" w:rsidP="00171156">
      <w:pPr>
        <w:pStyle w:val="ListParagraph"/>
        <w:ind w:left="426"/>
        <w:rPr>
          <w:lang w:val="pt-BR"/>
        </w:rPr>
      </w:pPr>
      <w:r w:rsidRPr="00171156">
        <w:rPr>
          <w:color w:val="C0504D" w:themeColor="accent2"/>
          <w:lang w:val="pt-BR"/>
        </w:rPr>
        <w:t>R.-</w:t>
      </w:r>
      <w:r w:rsidR="00CE4E69">
        <w:rPr>
          <w:color w:val="C0504D" w:themeColor="accent2"/>
          <w:lang w:val="pt-BR"/>
        </w:rPr>
        <w:t xml:space="preserve">Possuem uma elevada afinidade pelo substrato por tanto eles se ligam mesmo que estejam em concentrações </w:t>
      </w:r>
      <w:r w:rsidR="00C40571">
        <w:rPr>
          <w:color w:val="C0504D" w:themeColor="accent2"/>
          <w:lang w:val="pt-BR"/>
        </w:rPr>
        <w:t xml:space="preserve">muito </w:t>
      </w:r>
      <w:r w:rsidR="00CE4E69">
        <w:rPr>
          <w:color w:val="C0504D" w:themeColor="accent2"/>
          <w:lang w:val="pt-BR"/>
        </w:rPr>
        <w:t>baixas.</w:t>
      </w:r>
    </w:p>
    <w:p w14:paraId="71455461" w14:textId="427DF980" w:rsidR="00E86EA5" w:rsidRDefault="00E86EA5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171156">
        <w:rPr>
          <w:lang w:val="pt-BR"/>
        </w:rPr>
        <w:t>O LPS de bactéria G- não patogênica tem o LPS tóxico? Qual componente é toxico?</w:t>
      </w:r>
    </w:p>
    <w:p w14:paraId="0616E625" w14:textId="6A7423A3" w:rsidR="00171156" w:rsidRPr="00171156" w:rsidRDefault="00171156" w:rsidP="00171156">
      <w:pPr>
        <w:pStyle w:val="ListParagraph"/>
        <w:ind w:left="426"/>
        <w:rPr>
          <w:lang w:val="pt-BR"/>
        </w:rPr>
      </w:pPr>
      <w:r w:rsidRPr="00171156">
        <w:rPr>
          <w:color w:val="C0504D" w:themeColor="accent2"/>
          <w:lang w:val="pt-BR"/>
        </w:rPr>
        <w:lastRenderedPageBreak/>
        <w:t>R.-</w:t>
      </w:r>
      <w:r w:rsidR="00CE4E69">
        <w:rPr>
          <w:color w:val="C0504D" w:themeColor="accent2"/>
          <w:lang w:val="pt-BR"/>
        </w:rPr>
        <w:t xml:space="preserve"> Sim, </w:t>
      </w:r>
      <w:r w:rsidR="003121EA">
        <w:rPr>
          <w:color w:val="C0504D" w:themeColor="accent2"/>
          <w:lang w:val="pt-BR"/>
        </w:rPr>
        <w:t>o componente toxico</w:t>
      </w:r>
      <w:r w:rsidR="00CE4E69">
        <w:rPr>
          <w:color w:val="C0504D" w:themeColor="accent2"/>
          <w:lang w:val="pt-BR"/>
        </w:rPr>
        <w:t xml:space="preserve"> é o </w:t>
      </w:r>
      <w:r w:rsidR="003121EA">
        <w:rPr>
          <w:color w:val="C0504D" w:themeColor="accent2"/>
          <w:lang w:val="pt-BR"/>
        </w:rPr>
        <w:t>lipídeo A</w:t>
      </w:r>
      <w:r w:rsidR="00CE4E69">
        <w:rPr>
          <w:color w:val="C0504D" w:themeColor="accent2"/>
          <w:lang w:val="pt-BR"/>
        </w:rPr>
        <w:t>.</w:t>
      </w:r>
    </w:p>
    <w:p w14:paraId="0BC2F3E5" w14:textId="5D9A4C13" w:rsidR="00E86EA5" w:rsidRDefault="00E86EA5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171156">
        <w:rPr>
          <w:lang w:val="pt-BR"/>
        </w:rPr>
        <w:t>Quais são a</w:t>
      </w:r>
      <w:r w:rsidR="003F643D" w:rsidRPr="00171156">
        <w:rPr>
          <w:lang w:val="pt-BR"/>
        </w:rPr>
        <w:t>s principais diferenças entre a</w:t>
      </w:r>
      <w:r w:rsidRPr="00171156">
        <w:rPr>
          <w:lang w:val="pt-BR"/>
        </w:rPr>
        <w:t xml:space="preserve"> MI de bactéria</w:t>
      </w:r>
      <w:r w:rsidR="003F643D" w:rsidRPr="00171156">
        <w:rPr>
          <w:lang w:val="pt-BR"/>
        </w:rPr>
        <w:t>s</w:t>
      </w:r>
      <w:r w:rsidRPr="00171156">
        <w:rPr>
          <w:lang w:val="pt-BR"/>
        </w:rPr>
        <w:t xml:space="preserve"> e </w:t>
      </w:r>
      <w:r w:rsidR="003F643D" w:rsidRPr="00171156">
        <w:rPr>
          <w:lang w:val="pt-BR"/>
        </w:rPr>
        <w:t xml:space="preserve">as </w:t>
      </w:r>
      <w:r w:rsidRPr="00171156">
        <w:rPr>
          <w:lang w:val="pt-BR"/>
        </w:rPr>
        <w:t xml:space="preserve">de </w:t>
      </w:r>
      <w:proofErr w:type="spellStart"/>
      <w:r w:rsidRPr="00171156">
        <w:rPr>
          <w:lang w:val="pt-BR"/>
        </w:rPr>
        <w:t>arquea</w:t>
      </w:r>
      <w:r w:rsidR="00D8311D" w:rsidRPr="00171156">
        <w:rPr>
          <w:lang w:val="pt-BR"/>
        </w:rPr>
        <w:t>s</w:t>
      </w:r>
      <w:proofErr w:type="spellEnd"/>
      <w:r w:rsidRPr="00171156">
        <w:rPr>
          <w:lang w:val="pt-BR"/>
        </w:rPr>
        <w:t>?</w:t>
      </w:r>
    </w:p>
    <w:p w14:paraId="71F22C57" w14:textId="70EAC817" w:rsidR="00171156" w:rsidRDefault="00171156" w:rsidP="00171156">
      <w:pPr>
        <w:pStyle w:val="ListParagraph"/>
        <w:ind w:left="426"/>
        <w:rPr>
          <w:color w:val="C0504D" w:themeColor="accent2"/>
          <w:lang w:val="pt-BR"/>
        </w:rPr>
      </w:pPr>
      <w:r w:rsidRPr="00171156">
        <w:rPr>
          <w:color w:val="C0504D" w:themeColor="accent2"/>
          <w:lang w:val="pt-BR"/>
        </w:rPr>
        <w:t>R.-</w:t>
      </w:r>
      <w:r w:rsidR="00CE4E69">
        <w:rPr>
          <w:color w:val="C0504D" w:themeColor="accent2"/>
          <w:lang w:val="pt-BR"/>
        </w:rPr>
        <w:t xml:space="preserve"> MI bactérias:</w:t>
      </w:r>
      <w:r w:rsidR="00817522">
        <w:rPr>
          <w:color w:val="C0504D" w:themeColor="accent2"/>
          <w:lang w:val="pt-BR"/>
        </w:rPr>
        <w:t xml:space="preserve"> esta constituída por </w:t>
      </w:r>
      <w:r w:rsidR="00CE4E69">
        <w:rPr>
          <w:color w:val="C0504D" w:themeColor="accent2"/>
          <w:lang w:val="pt-BR"/>
        </w:rPr>
        <w:t xml:space="preserve">uma bicamada </w:t>
      </w:r>
      <w:proofErr w:type="spellStart"/>
      <w:r w:rsidR="00CE4E69">
        <w:rPr>
          <w:color w:val="C0504D" w:themeColor="accent2"/>
          <w:lang w:val="pt-BR"/>
        </w:rPr>
        <w:t>fosfolipidica</w:t>
      </w:r>
      <w:proofErr w:type="spellEnd"/>
      <w:r w:rsidR="00CE4E69">
        <w:rPr>
          <w:color w:val="C0504D" w:themeColor="accent2"/>
          <w:lang w:val="pt-BR"/>
        </w:rPr>
        <w:t xml:space="preserve"> com ligações </w:t>
      </w:r>
      <w:r w:rsidR="003121EA">
        <w:rPr>
          <w:color w:val="C0504D" w:themeColor="accent2"/>
          <w:lang w:val="pt-BR"/>
        </w:rPr>
        <w:t>éster</w:t>
      </w:r>
      <w:r w:rsidR="00CE4E69">
        <w:rPr>
          <w:color w:val="C0504D" w:themeColor="accent2"/>
          <w:lang w:val="pt-BR"/>
        </w:rPr>
        <w:t xml:space="preserve"> que une os ácidos </w:t>
      </w:r>
      <w:r w:rsidR="00817522">
        <w:rPr>
          <w:color w:val="C0504D" w:themeColor="accent2"/>
          <w:lang w:val="pt-BR"/>
        </w:rPr>
        <w:t>graxos ao glicerol</w:t>
      </w:r>
      <w:r w:rsidR="00CE4E69">
        <w:rPr>
          <w:color w:val="C0504D" w:themeColor="accent2"/>
          <w:lang w:val="pt-BR"/>
        </w:rPr>
        <w:t>.</w:t>
      </w:r>
    </w:p>
    <w:p w14:paraId="2D2A6B05" w14:textId="385E1B78" w:rsidR="00CE4E69" w:rsidRPr="00171156" w:rsidRDefault="00CE4E69" w:rsidP="00171156">
      <w:pPr>
        <w:pStyle w:val="ListParagraph"/>
        <w:ind w:left="426"/>
        <w:rPr>
          <w:lang w:val="pt-BR"/>
        </w:rPr>
      </w:pPr>
      <w:r>
        <w:rPr>
          <w:color w:val="C0504D" w:themeColor="accent2"/>
          <w:lang w:val="pt-BR"/>
        </w:rPr>
        <w:t xml:space="preserve">MI </w:t>
      </w:r>
      <w:proofErr w:type="spellStart"/>
      <w:r>
        <w:rPr>
          <w:color w:val="C0504D" w:themeColor="accent2"/>
          <w:lang w:val="pt-BR"/>
        </w:rPr>
        <w:t>arqueas</w:t>
      </w:r>
      <w:proofErr w:type="spellEnd"/>
      <w:r>
        <w:rPr>
          <w:color w:val="C0504D" w:themeColor="accent2"/>
          <w:lang w:val="pt-BR"/>
        </w:rPr>
        <w:t>:</w:t>
      </w:r>
      <w:r w:rsidR="00817522">
        <w:rPr>
          <w:color w:val="C0504D" w:themeColor="accent2"/>
          <w:lang w:val="pt-BR"/>
        </w:rPr>
        <w:t xml:space="preserve"> esta constituída </w:t>
      </w:r>
      <w:r w:rsidR="00C40571">
        <w:rPr>
          <w:color w:val="C0504D" w:themeColor="accent2"/>
          <w:lang w:val="pt-BR"/>
        </w:rPr>
        <w:t xml:space="preserve">na maioria dos casos </w:t>
      </w:r>
      <w:r w:rsidR="00817522">
        <w:rPr>
          <w:color w:val="C0504D" w:themeColor="accent2"/>
          <w:lang w:val="pt-BR"/>
        </w:rPr>
        <w:t xml:space="preserve">por uma monocamada lipídica que oferece maior resistência as ligações </w:t>
      </w:r>
      <w:r w:rsidR="008F7F7A">
        <w:rPr>
          <w:color w:val="C0504D" w:themeColor="accent2"/>
          <w:lang w:val="pt-BR"/>
        </w:rPr>
        <w:t>entre o glicerol e as  cadeias hidrofóbicas  laterais e de natureza éter.</w:t>
      </w:r>
    </w:p>
    <w:p w14:paraId="44F5793A" w14:textId="23B572B4" w:rsidR="003F643D" w:rsidRDefault="00E86EA5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171156">
        <w:rPr>
          <w:lang w:val="pt-BR"/>
        </w:rPr>
        <w:t xml:space="preserve">Quais são as principais diferenças entre a parede celular de G+, G- e </w:t>
      </w:r>
      <w:proofErr w:type="spellStart"/>
      <w:r w:rsidRPr="00171156">
        <w:rPr>
          <w:lang w:val="pt-BR"/>
        </w:rPr>
        <w:t>arqueas</w:t>
      </w:r>
      <w:proofErr w:type="spellEnd"/>
      <w:r w:rsidRPr="00171156">
        <w:rPr>
          <w:lang w:val="pt-BR"/>
        </w:rPr>
        <w:t>?</w:t>
      </w:r>
    </w:p>
    <w:p w14:paraId="638CAAEB" w14:textId="092A8E3E" w:rsidR="00171156" w:rsidRDefault="00171156" w:rsidP="00171156">
      <w:pPr>
        <w:pStyle w:val="ListParagraph"/>
        <w:ind w:left="426"/>
        <w:rPr>
          <w:color w:val="C0504D" w:themeColor="accent2"/>
          <w:lang w:val="pt-BR"/>
        </w:rPr>
      </w:pPr>
      <w:r w:rsidRPr="00171156">
        <w:rPr>
          <w:color w:val="C0504D" w:themeColor="accent2"/>
          <w:lang w:val="pt-BR"/>
        </w:rPr>
        <w:t>R.-</w:t>
      </w:r>
      <w:r w:rsidR="008F7F7A">
        <w:rPr>
          <w:color w:val="C0504D" w:themeColor="accent2"/>
          <w:lang w:val="pt-BR"/>
        </w:rPr>
        <w:t xml:space="preserve">G+: é composta por uma camada espessa de peptideoglicano, </w:t>
      </w:r>
    </w:p>
    <w:p w14:paraId="5CE02C5A" w14:textId="6773C281" w:rsidR="008F7F7A" w:rsidRDefault="008F7F7A" w:rsidP="00171156">
      <w:pPr>
        <w:pStyle w:val="ListParagraph"/>
        <w:ind w:left="426"/>
        <w:rPr>
          <w:color w:val="C0504D" w:themeColor="accent2"/>
          <w:lang w:val="pt-BR"/>
        </w:rPr>
      </w:pPr>
      <w:r>
        <w:rPr>
          <w:color w:val="C0504D" w:themeColor="accent2"/>
          <w:lang w:val="pt-BR"/>
        </w:rPr>
        <w:t xml:space="preserve">G- : é composta por uma camada fina de </w:t>
      </w:r>
      <w:proofErr w:type="spellStart"/>
      <w:r>
        <w:rPr>
          <w:color w:val="C0504D" w:themeColor="accent2"/>
          <w:lang w:val="pt-BR"/>
        </w:rPr>
        <w:t>peptideoglicano</w:t>
      </w:r>
      <w:proofErr w:type="spellEnd"/>
      <w:r>
        <w:rPr>
          <w:color w:val="C0504D" w:themeColor="accent2"/>
          <w:lang w:val="pt-BR"/>
        </w:rPr>
        <w:t xml:space="preserve">, </w:t>
      </w:r>
      <w:proofErr w:type="spellStart"/>
      <w:r w:rsidR="00C40571">
        <w:rPr>
          <w:color w:val="C0504D" w:themeColor="accent2"/>
          <w:lang w:val="pt-BR"/>
        </w:rPr>
        <w:t>Peri</w:t>
      </w:r>
      <w:r w:rsidR="003121EA">
        <w:rPr>
          <w:color w:val="C0504D" w:themeColor="accent2"/>
          <w:lang w:val="pt-BR"/>
        </w:rPr>
        <w:t>plasma</w:t>
      </w:r>
      <w:proofErr w:type="spellEnd"/>
      <w:r>
        <w:rPr>
          <w:color w:val="C0504D" w:themeColor="accent2"/>
          <w:lang w:val="pt-BR"/>
        </w:rPr>
        <w:t xml:space="preserve"> e membrana externa.</w:t>
      </w:r>
    </w:p>
    <w:p w14:paraId="2189EEAE" w14:textId="505A676C" w:rsidR="008F7F7A" w:rsidRPr="00171156" w:rsidRDefault="008F7F7A" w:rsidP="00171156">
      <w:pPr>
        <w:pStyle w:val="ListParagraph"/>
        <w:ind w:left="426"/>
        <w:rPr>
          <w:lang w:val="pt-BR"/>
        </w:rPr>
      </w:pPr>
      <w:r>
        <w:rPr>
          <w:color w:val="C0504D" w:themeColor="accent2"/>
          <w:lang w:val="pt-BR"/>
        </w:rPr>
        <w:t>Arqueia</w:t>
      </w:r>
      <w:r w:rsidR="00C40571">
        <w:rPr>
          <w:color w:val="C0504D" w:themeColor="accent2"/>
          <w:lang w:val="pt-BR"/>
        </w:rPr>
        <w:t xml:space="preserve">s: esta composta por </w:t>
      </w:r>
      <w:proofErr w:type="spellStart"/>
      <w:r w:rsidR="00C40571">
        <w:rPr>
          <w:color w:val="C0504D" w:themeColor="accent2"/>
          <w:lang w:val="pt-BR"/>
        </w:rPr>
        <w:t>pseudomureina</w:t>
      </w:r>
      <w:proofErr w:type="spellEnd"/>
      <w:r w:rsidR="00C40571">
        <w:rPr>
          <w:color w:val="C0504D" w:themeColor="accent2"/>
          <w:lang w:val="pt-BR"/>
        </w:rPr>
        <w:t xml:space="preserve"> ou</w:t>
      </w:r>
      <w:r>
        <w:rPr>
          <w:color w:val="C0504D" w:themeColor="accent2"/>
          <w:lang w:val="pt-BR"/>
        </w:rPr>
        <w:t xml:space="preserve"> outros </w:t>
      </w:r>
      <w:r w:rsidR="003121EA">
        <w:rPr>
          <w:color w:val="C0504D" w:themeColor="accent2"/>
          <w:lang w:val="pt-BR"/>
        </w:rPr>
        <w:t>polissacarídeos</w:t>
      </w:r>
      <w:r w:rsidR="00C40571">
        <w:rPr>
          <w:color w:val="C0504D" w:themeColor="accent2"/>
          <w:lang w:val="pt-BR"/>
        </w:rPr>
        <w:t>.</w:t>
      </w:r>
    </w:p>
    <w:p w14:paraId="6158144F" w14:textId="16A90837" w:rsidR="00743235" w:rsidRDefault="00743235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171156">
        <w:rPr>
          <w:lang w:val="pt-BR"/>
        </w:rPr>
        <w:t xml:space="preserve">Todas as bactérias tem </w:t>
      </w:r>
      <w:proofErr w:type="spellStart"/>
      <w:r w:rsidRPr="00171156">
        <w:rPr>
          <w:lang w:val="pt-BR"/>
        </w:rPr>
        <w:t>granulos</w:t>
      </w:r>
      <w:proofErr w:type="spellEnd"/>
      <w:r w:rsidRPr="00171156">
        <w:rPr>
          <w:lang w:val="pt-BR"/>
        </w:rPr>
        <w:t xml:space="preserve"> ou capsula ou parede celular?</w:t>
      </w:r>
    </w:p>
    <w:p w14:paraId="779A0990" w14:textId="373E7247" w:rsidR="00171156" w:rsidRPr="00171156" w:rsidRDefault="00171156" w:rsidP="00171156">
      <w:pPr>
        <w:pStyle w:val="ListParagraph"/>
        <w:ind w:left="426"/>
        <w:rPr>
          <w:lang w:val="pt-BR"/>
        </w:rPr>
      </w:pPr>
      <w:r w:rsidRPr="00171156">
        <w:rPr>
          <w:color w:val="C0504D" w:themeColor="accent2"/>
          <w:lang w:val="pt-BR"/>
        </w:rPr>
        <w:t>R.-</w:t>
      </w:r>
      <w:r w:rsidR="008F7F7A">
        <w:rPr>
          <w:color w:val="C0504D" w:themeColor="accent2"/>
          <w:lang w:val="pt-BR"/>
        </w:rPr>
        <w:t xml:space="preserve"> Nem </w:t>
      </w:r>
      <w:r w:rsidR="003121EA">
        <w:rPr>
          <w:color w:val="C0504D" w:themeColor="accent2"/>
          <w:lang w:val="pt-BR"/>
        </w:rPr>
        <w:t>todas têm</w:t>
      </w:r>
      <w:r w:rsidR="008F7F7A">
        <w:rPr>
          <w:color w:val="C0504D" w:themeColor="accent2"/>
          <w:lang w:val="pt-BR"/>
        </w:rPr>
        <w:t xml:space="preserve"> grânulos</w:t>
      </w:r>
      <w:r w:rsidR="00C40571">
        <w:rPr>
          <w:color w:val="C0504D" w:themeColor="accent2"/>
          <w:lang w:val="pt-BR"/>
        </w:rPr>
        <w:t>, ou</w:t>
      </w:r>
      <w:r w:rsidR="008F7F7A">
        <w:rPr>
          <w:color w:val="C0504D" w:themeColor="accent2"/>
          <w:lang w:val="pt-BR"/>
        </w:rPr>
        <w:t xml:space="preserve"> capsula ou parede celular.</w:t>
      </w:r>
    </w:p>
    <w:p w14:paraId="576E42E6" w14:textId="71B2D1AD" w:rsidR="00743235" w:rsidRDefault="00743235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171156">
        <w:rPr>
          <w:lang w:val="pt-BR"/>
        </w:rPr>
        <w:t>Quais são as principais estrut</w:t>
      </w:r>
      <w:r w:rsidR="00C40571">
        <w:rPr>
          <w:lang w:val="pt-BR"/>
        </w:rPr>
        <w:t>u</w:t>
      </w:r>
      <w:r w:rsidRPr="00171156">
        <w:rPr>
          <w:lang w:val="pt-BR"/>
        </w:rPr>
        <w:t>ras bacterianas envolvidas em adesão, movimento e transporte de nutrientes para dentro da célula?</w:t>
      </w:r>
    </w:p>
    <w:p w14:paraId="69453030" w14:textId="7422C96A" w:rsidR="008F7F7A" w:rsidRDefault="00171156" w:rsidP="008F7F7A">
      <w:pPr>
        <w:pStyle w:val="ListParagraph"/>
        <w:ind w:left="426"/>
        <w:rPr>
          <w:color w:val="C0504D" w:themeColor="accent2"/>
          <w:lang w:val="pt-BR"/>
        </w:rPr>
      </w:pPr>
      <w:r w:rsidRPr="00171156">
        <w:rPr>
          <w:color w:val="C0504D" w:themeColor="accent2"/>
          <w:lang w:val="pt-BR"/>
        </w:rPr>
        <w:t>R.-</w:t>
      </w:r>
      <w:r w:rsidR="008F7F7A">
        <w:rPr>
          <w:color w:val="C0504D" w:themeColor="accent2"/>
          <w:lang w:val="pt-BR"/>
        </w:rPr>
        <w:t xml:space="preserve"> Adesão: </w:t>
      </w:r>
      <w:r w:rsidR="008F7F7A" w:rsidRPr="008F7F7A">
        <w:rPr>
          <w:color w:val="C0504D" w:themeColor="accent2"/>
          <w:lang w:val="pt-BR"/>
        </w:rPr>
        <w:t>fimbrias e capsulas</w:t>
      </w:r>
      <w:r w:rsidR="00C40571">
        <w:rPr>
          <w:color w:val="C0504D" w:themeColor="accent2"/>
          <w:lang w:val="pt-BR"/>
        </w:rPr>
        <w:t>.</w:t>
      </w:r>
    </w:p>
    <w:p w14:paraId="63FE8746" w14:textId="5AACC1EC" w:rsidR="00873FA3" w:rsidRDefault="00873FA3" w:rsidP="008F7F7A">
      <w:pPr>
        <w:pStyle w:val="ListParagraph"/>
        <w:ind w:left="426"/>
        <w:rPr>
          <w:color w:val="C0504D" w:themeColor="accent2"/>
          <w:lang w:val="pt-BR"/>
        </w:rPr>
      </w:pPr>
      <w:r>
        <w:rPr>
          <w:color w:val="C0504D" w:themeColor="accent2"/>
          <w:lang w:val="pt-BR"/>
        </w:rPr>
        <w:t xml:space="preserve">Movimento: Flagelos e pili </w:t>
      </w:r>
    </w:p>
    <w:p w14:paraId="6CCED645" w14:textId="7019F8F8" w:rsidR="00171156" w:rsidRPr="008F7F7A" w:rsidRDefault="00873FA3" w:rsidP="008F7F7A">
      <w:pPr>
        <w:pStyle w:val="ListParagraph"/>
        <w:ind w:left="426"/>
        <w:rPr>
          <w:color w:val="C0504D" w:themeColor="accent2"/>
          <w:lang w:val="pt-BR"/>
        </w:rPr>
      </w:pPr>
      <w:r>
        <w:rPr>
          <w:color w:val="C0504D" w:themeColor="accent2"/>
          <w:lang w:val="pt-BR"/>
        </w:rPr>
        <w:t>Transporte</w:t>
      </w:r>
      <w:r w:rsidRPr="003121EA">
        <w:rPr>
          <w:color w:val="C0504D" w:themeColor="accent2"/>
          <w:lang w:val="pt-BR"/>
        </w:rPr>
        <w:t>:</w:t>
      </w:r>
      <w:r w:rsidR="008F7F7A" w:rsidRPr="003121EA">
        <w:rPr>
          <w:color w:val="C0504D" w:themeColor="accent2"/>
          <w:lang w:val="pt-BR"/>
        </w:rPr>
        <w:t xml:space="preserve"> </w:t>
      </w:r>
      <w:proofErr w:type="spellStart"/>
      <w:r w:rsidR="00C40571">
        <w:rPr>
          <w:color w:val="C0504D" w:themeColor="accent2"/>
          <w:lang w:val="pt-BR"/>
        </w:rPr>
        <w:t>Porinas</w:t>
      </w:r>
      <w:proofErr w:type="spellEnd"/>
      <w:r w:rsidR="00C40571">
        <w:rPr>
          <w:color w:val="C0504D" w:themeColor="accent2"/>
          <w:lang w:val="pt-BR"/>
        </w:rPr>
        <w:t>.</w:t>
      </w:r>
    </w:p>
    <w:p w14:paraId="0CB8EAF2" w14:textId="1CFB0E06" w:rsidR="00743235" w:rsidRDefault="00743235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171156">
        <w:rPr>
          <w:lang w:val="pt-BR"/>
        </w:rPr>
        <w:t xml:space="preserve">O que faz o </w:t>
      </w:r>
      <w:r w:rsidR="003121EA" w:rsidRPr="00171156">
        <w:rPr>
          <w:lang w:val="pt-BR"/>
        </w:rPr>
        <w:t>endósporo</w:t>
      </w:r>
      <w:r w:rsidRPr="00171156">
        <w:rPr>
          <w:lang w:val="pt-BR"/>
        </w:rPr>
        <w:t xml:space="preserve"> ser </w:t>
      </w:r>
      <w:r w:rsidR="003121EA" w:rsidRPr="00171156">
        <w:rPr>
          <w:lang w:val="pt-BR"/>
        </w:rPr>
        <w:t>resistente</w:t>
      </w:r>
      <w:r w:rsidRPr="00171156">
        <w:rPr>
          <w:lang w:val="pt-BR"/>
        </w:rPr>
        <w:t xml:space="preserve"> ao calor e condições extremas como radiação?</w:t>
      </w:r>
      <w:r w:rsidR="00D8311D" w:rsidRPr="00171156">
        <w:rPr>
          <w:lang w:val="pt-BR"/>
        </w:rPr>
        <w:t xml:space="preserve"> Bactérias G- esporulam?</w:t>
      </w:r>
    </w:p>
    <w:p w14:paraId="18CE1004" w14:textId="0035A21C" w:rsidR="00087A45" w:rsidRPr="00171156" w:rsidRDefault="00171156" w:rsidP="00C40571">
      <w:pPr>
        <w:pStyle w:val="ListParagraph"/>
        <w:ind w:left="426"/>
        <w:jc w:val="both"/>
        <w:rPr>
          <w:lang w:val="pt-BR"/>
        </w:rPr>
      </w:pPr>
      <w:r w:rsidRPr="00171156">
        <w:rPr>
          <w:color w:val="C0504D" w:themeColor="accent2"/>
          <w:lang w:val="pt-BR"/>
        </w:rPr>
        <w:t>R.-</w:t>
      </w:r>
      <w:r w:rsidR="00F72A5F">
        <w:rPr>
          <w:color w:val="C0504D" w:themeColor="accent2"/>
          <w:lang w:val="pt-BR"/>
        </w:rPr>
        <w:t xml:space="preserve"> O fat</w:t>
      </w:r>
      <w:r w:rsidR="00C40571">
        <w:rPr>
          <w:color w:val="C0504D" w:themeColor="accent2"/>
          <w:lang w:val="pt-BR"/>
        </w:rPr>
        <w:t>o de que a camada do cerne ter á</w:t>
      </w:r>
      <w:r w:rsidR="00F72A5F">
        <w:rPr>
          <w:color w:val="C0504D" w:themeColor="accent2"/>
          <w:lang w:val="pt-BR"/>
        </w:rPr>
        <w:t>cido dipicolinico associado ao cálcio</w:t>
      </w:r>
      <w:r w:rsidR="00C40571">
        <w:rPr>
          <w:color w:val="C0504D" w:themeColor="accent2"/>
          <w:lang w:val="pt-BR"/>
        </w:rPr>
        <w:t>, diminui a disponibilidade de á</w:t>
      </w:r>
      <w:r w:rsidR="00F72A5F">
        <w:rPr>
          <w:color w:val="C0504D" w:themeColor="accent2"/>
          <w:lang w:val="pt-BR"/>
        </w:rPr>
        <w:t xml:space="preserve">gua dentro do mesmo por tanto fica </w:t>
      </w:r>
      <w:r w:rsidR="003121EA">
        <w:rPr>
          <w:color w:val="C0504D" w:themeColor="accent2"/>
          <w:lang w:val="pt-BR"/>
        </w:rPr>
        <w:t>desidratado</w:t>
      </w:r>
      <w:r w:rsidR="00F72A5F">
        <w:rPr>
          <w:color w:val="C0504D" w:themeColor="accent2"/>
          <w:lang w:val="pt-BR"/>
        </w:rPr>
        <w:t xml:space="preserve"> e a resistência térmica do </w:t>
      </w:r>
      <w:r w:rsidR="003121EA">
        <w:rPr>
          <w:color w:val="C0504D" w:themeColor="accent2"/>
          <w:lang w:val="pt-BR"/>
        </w:rPr>
        <w:t>endósporo</w:t>
      </w:r>
      <w:r w:rsidR="00F72A5F">
        <w:rPr>
          <w:color w:val="C0504D" w:themeColor="accent2"/>
          <w:lang w:val="pt-BR"/>
        </w:rPr>
        <w:t xml:space="preserve"> aumenta,</w:t>
      </w:r>
      <w:r w:rsidR="00087A45">
        <w:rPr>
          <w:color w:val="C0504D" w:themeColor="accent2"/>
          <w:lang w:val="pt-BR"/>
        </w:rPr>
        <w:t xml:space="preserve"> a resistência á radiação se deve a mudança estrutural do DNA. </w:t>
      </w:r>
      <w:r w:rsidR="00087A45" w:rsidRPr="00087A45">
        <w:rPr>
          <w:color w:val="C0504D" w:themeColor="accent2"/>
          <w:lang w:val="pt-BR"/>
        </w:rPr>
        <w:t xml:space="preserve">Bactérias G- </w:t>
      </w:r>
      <w:r w:rsidR="00087A45">
        <w:rPr>
          <w:color w:val="C0504D" w:themeColor="accent2"/>
          <w:lang w:val="pt-BR"/>
        </w:rPr>
        <w:t xml:space="preserve">não </w:t>
      </w:r>
      <w:r w:rsidR="00087A45" w:rsidRPr="00087A45">
        <w:rPr>
          <w:color w:val="C0504D" w:themeColor="accent2"/>
          <w:lang w:val="pt-BR"/>
        </w:rPr>
        <w:t>esporulam</w:t>
      </w:r>
      <w:r w:rsidR="00C40571">
        <w:rPr>
          <w:color w:val="C0504D" w:themeColor="accent2"/>
          <w:lang w:val="pt-BR"/>
        </w:rPr>
        <w:t xml:space="preserve"> e há dois grupos importantes de bactérias G+ que esporulam, </w:t>
      </w:r>
      <w:r w:rsidR="00C40571" w:rsidRPr="00C40571">
        <w:rPr>
          <w:i/>
          <w:color w:val="C0504D" w:themeColor="accent2"/>
          <w:lang w:val="pt-BR"/>
        </w:rPr>
        <w:t xml:space="preserve">Clostridium </w:t>
      </w:r>
      <w:proofErr w:type="spellStart"/>
      <w:r w:rsidR="00C40571" w:rsidRPr="00C40571">
        <w:rPr>
          <w:i/>
          <w:color w:val="C0504D" w:themeColor="accent2"/>
          <w:lang w:val="pt-BR"/>
        </w:rPr>
        <w:t>ssp</w:t>
      </w:r>
      <w:proofErr w:type="spellEnd"/>
      <w:r w:rsidR="00C40571">
        <w:rPr>
          <w:color w:val="C0504D" w:themeColor="accent2"/>
          <w:lang w:val="pt-BR"/>
        </w:rPr>
        <w:t xml:space="preserve">. e </w:t>
      </w:r>
      <w:proofErr w:type="spellStart"/>
      <w:r w:rsidR="00C40571" w:rsidRPr="00C40571">
        <w:rPr>
          <w:i/>
          <w:color w:val="C0504D" w:themeColor="accent2"/>
          <w:lang w:val="pt-BR"/>
        </w:rPr>
        <w:t>Bacillus</w:t>
      </w:r>
      <w:proofErr w:type="spellEnd"/>
      <w:r w:rsidR="00C40571" w:rsidRPr="00C40571">
        <w:rPr>
          <w:i/>
          <w:color w:val="C0504D" w:themeColor="accent2"/>
          <w:lang w:val="pt-BR"/>
        </w:rPr>
        <w:t xml:space="preserve"> </w:t>
      </w:r>
      <w:proofErr w:type="spellStart"/>
      <w:r w:rsidR="00C40571" w:rsidRPr="00C40571">
        <w:rPr>
          <w:i/>
          <w:color w:val="C0504D" w:themeColor="accent2"/>
          <w:lang w:val="pt-BR"/>
        </w:rPr>
        <w:t>ssp</w:t>
      </w:r>
      <w:proofErr w:type="spellEnd"/>
      <w:r w:rsidR="00C40571">
        <w:rPr>
          <w:color w:val="C0504D" w:themeColor="accent2"/>
          <w:lang w:val="pt-BR"/>
        </w:rPr>
        <w:t xml:space="preserve">. </w:t>
      </w:r>
    </w:p>
    <w:p w14:paraId="361F06F8" w14:textId="3F902AFD" w:rsidR="00171156" w:rsidRPr="00171156" w:rsidRDefault="00171156" w:rsidP="00171156">
      <w:pPr>
        <w:pStyle w:val="ListParagraph"/>
        <w:ind w:left="426"/>
        <w:rPr>
          <w:lang w:val="pt-BR"/>
        </w:rPr>
      </w:pPr>
    </w:p>
    <w:p w14:paraId="47CBF4B2" w14:textId="26312B7A" w:rsidR="00CA49DA" w:rsidRDefault="003F643D" w:rsidP="00743235">
      <w:pPr>
        <w:pStyle w:val="ListParagraph"/>
        <w:numPr>
          <w:ilvl w:val="0"/>
          <w:numId w:val="2"/>
        </w:numPr>
        <w:ind w:left="426"/>
      </w:pPr>
      <w:proofErr w:type="spellStart"/>
      <w:r>
        <w:t>Preencha</w:t>
      </w:r>
      <w:proofErr w:type="spellEnd"/>
      <w:r>
        <w:t xml:space="preserve"> a </w:t>
      </w:r>
      <w:proofErr w:type="spellStart"/>
      <w:r>
        <w:t>Tabela</w:t>
      </w:r>
      <w:proofErr w:type="spellEnd"/>
      <w:r>
        <w:t>:</w:t>
      </w:r>
    </w:p>
    <w:p w14:paraId="07157B29" w14:textId="77777777" w:rsidR="00087A45" w:rsidRDefault="00087A45" w:rsidP="00087A45">
      <w:pPr>
        <w:pStyle w:val="ListParagraph"/>
        <w:ind w:left="426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20"/>
        <w:gridCol w:w="2851"/>
        <w:gridCol w:w="2851"/>
      </w:tblGrid>
      <w:tr w:rsidR="00087A45" w14:paraId="7789B074" w14:textId="77777777" w:rsidTr="00C40571">
        <w:tc>
          <w:tcPr>
            <w:tcW w:w="2920" w:type="dxa"/>
          </w:tcPr>
          <w:p w14:paraId="4841E57D" w14:textId="77777777" w:rsidR="00087A45" w:rsidRPr="00087A45" w:rsidRDefault="00087A45" w:rsidP="00C40571">
            <w:pPr>
              <w:pStyle w:val="ListParagraph"/>
              <w:ind w:left="0"/>
              <w:rPr>
                <w:b/>
                <w:lang w:val="pt-BR"/>
              </w:rPr>
            </w:pPr>
            <w:proofErr w:type="spellStart"/>
            <w:r w:rsidRPr="00087A45">
              <w:rPr>
                <w:b/>
                <w:lang w:val="pt-BR"/>
              </w:rPr>
              <w:t>Carcteristicas</w:t>
            </w:r>
            <w:proofErr w:type="spellEnd"/>
          </w:p>
        </w:tc>
        <w:tc>
          <w:tcPr>
            <w:tcW w:w="2851" w:type="dxa"/>
          </w:tcPr>
          <w:p w14:paraId="230DCAD2" w14:textId="77777777" w:rsidR="00087A45" w:rsidRPr="00087A45" w:rsidRDefault="00087A45" w:rsidP="00C40571">
            <w:pPr>
              <w:pStyle w:val="ListParagraph"/>
              <w:ind w:left="0"/>
              <w:rPr>
                <w:b/>
                <w:lang w:val="pt-BR"/>
              </w:rPr>
            </w:pPr>
            <w:r w:rsidRPr="00087A45">
              <w:rPr>
                <w:b/>
                <w:lang w:val="pt-BR"/>
              </w:rPr>
              <w:t>Gram-positivo</w:t>
            </w:r>
          </w:p>
        </w:tc>
        <w:tc>
          <w:tcPr>
            <w:tcW w:w="2851" w:type="dxa"/>
          </w:tcPr>
          <w:p w14:paraId="632AAF08" w14:textId="77777777" w:rsidR="00087A45" w:rsidRPr="00087A45" w:rsidRDefault="00087A45" w:rsidP="00C40571">
            <w:pPr>
              <w:pStyle w:val="ListParagraph"/>
              <w:ind w:left="0"/>
              <w:rPr>
                <w:b/>
                <w:lang w:val="pt-BR"/>
              </w:rPr>
            </w:pPr>
            <w:r w:rsidRPr="00087A45">
              <w:rPr>
                <w:b/>
                <w:lang w:val="pt-BR"/>
              </w:rPr>
              <w:t>Gram-negativo</w:t>
            </w:r>
          </w:p>
        </w:tc>
      </w:tr>
      <w:tr w:rsidR="00087A45" w14:paraId="0ABA77AF" w14:textId="77777777" w:rsidTr="00C40571">
        <w:tc>
          <w:tcPr>
            <w:tcW w:w="2920" w:type="dxa"/>
          </w:tcPr>
          <w:p w14:paraId="78433737" w14:textId="77777777" w:rsidR="00087A45" w:rsidRDefault="00087A45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Reação de Gram</w:t>
            </w:r>
          </w:p>
        </w:tc>
        <w:tc>
          <w:tcPr>
            <w:tcW w:w="2851" w:type="dxa"/>
          </w:tcPr>
          <w:p w14:paraId="45AA3A88" w14:textId="2F94B4DD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violeta</w:t>
            </w:r>
          </w:p>
        </w:tc>
        <w:tc>
          <w:tcPr>
            <w:tcW w:w="2851" w:type="dxa"/>
          </w:tcPr>
          <w:p w14:paraId="2E944F7F" w14:textId="76EB6111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rosa</w:t>
            </w:r>
          </w:p>
        </w:tc>
      </w:tr>
      <w:tr w:rsidR="00087A45" w14:paraId="612F9385" w14:textId="77777777" w:rsidTr="00C40571">
        <w:tc>
          <w:tcPr>
            <w:tcW w:w="2920" w:type="dxa"/>
          </w:tcPr>
          <w:p w14:paraId="2E8E1F0F" w14:textId="77777777" w:rsidR="00087A45" w:rsidRDefault="00087A45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Camada de </w:t>
            </w:r>
            <w:proofErr w:type="spellStart"/>
            <w:r>
              <w:rPr>
                <w:lang w:val="pt-BR"/>
              </w:rPr>
              <w:t>peptideoglicano</w:t>
            </w:r>
            <w:proofErr w:type="spellEnd"/>
          </w:p>
        </w:tc>
        <w:tc>
          <w:tcPr>
            <w:tcW w:w="2851" w:type="dxa"/>
          </w:tcPr>
          <w:p w14:paraId="1D4A5BEB" w14:textId="50CBB59B" w:rsidR="00087A45" w:rsidRDefault="00B20A23" w:rsidP="00B20A23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espessa </w:t>
            </w:r>
          </w:p>
        </w:tc>
        <w:tc>
          <w:tcPr>
            <w:tcW w:w="2851" w:type="dxa"/>
          </w:tcPr>
          <w:p w14:paraId="48B4F533" w14:textId="3202EB2D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delgada</w:t>
            </w:r>
          </w:p>
        </w:tc>
      </w:tr>
      <w:tr w:rsidR="00087A45" w14:paraId="761C6AC6" w14:textId="77777777" w:rsidTr="00C40571">
        <w:tc>
          <w:tcPr>
            <w:tcW w:w="2920" w:type="dxa"/>
          </w:tcPr>
          <w:p w14:paraId="793B4807" w14:textId="77777777" w:rsidR="00087A45" w:rsidRDefault="00087A45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Ácidos </w:t>
            </w:r>
            <w:proofErr w:type="spellStart"/>
            <w:r>
              <w:rPr>
                <w:lang w:val="pt-BR"/>
              </w:rPr>
              <w:t>teicóicos</w:t>
            </w:r>
            <w:proofErr w:type="spellEnd"/>
          </w:p>
        </w:tc>
        <w:tc>
          <w:tcPr>
            <w:tcW w:w="2851" w:type="dxa"/>
          </w:tcPr>
          <w:p w14:paraId="72473844" w14:textId="3504FE75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2851" w:type="dxa"/>
          </w:tcPr>
          <w:p w14:paraId="31466EFB" w14:textId="46B730F5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nã</w:t>
            </w:r>
            <w:bookmarkStart w:id="0" w:name="_GoBack"/>
            <w:bookmarkEnd w:id="0"/>
            <w:r>
              <w:rPr>
                <w:lang w:val="pt-BR"/>
              </w:rPr>
              <w:t>o</w:t>
            </w:r>
          </w:p>
        </w:tc>
      </w:tr>
      <w:tr w:rsidR="00087A45" w14:paraId="6A4D7D86" w14:textId="77777777" w:rsidTr="00C40571">
        <w:tc>
          <w:tcPr>
            <w:tcW w:w="2920" w:type="dxa"/>
          </w:tcPr>
          <w:p w14:paraId="3B3914BB" w14:textId="77777777" w:rsidR="00087A45" w:rsidRDefault="00087A45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Espaço </w:t>
            </w:r>
            <w:proofErr w:type="spellStart"/>
            <w:r>
              <w:rPr>
                <w:lang w:val="pt-BR"/>
              </w:rPr>
              <w:t>periplasmático</w:t>
            </w:r>
            <w:proofErr w:type="spellEnd"/>
          </w:p>
        </w:tc>
        <w:tc>
          <w:tcPr>
            <w:tcW w:w="2851" w:type="dxa"/>
          </w:tcPr>
          <w:p w14:paraId="17DD2BDE" w14:textId="2C183F1B" w:rsidR="00087A45" w:rsidRDefault="00C40571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P</w:t>
            </w:r>
            <w:r w:rsidR="00B20A23">
              <w:rPr>
                <w:lang w:val="pt-BR"/>
              </w:rPr>
              <w:t>ouco</w:t>
            </w:r>
            <w:r>
              <w:rPr>
                <w:lang w:val="pt-BR"/>
              </w:rPr>
              <w:t>/ausente</w:t>
            </w:r>
          </w:p>
        </w:tc>
        <w:tc>
          <w:tcPr>
            <w:tcW w:w="2851" w:type="dxa"/>
          </w:tcPr>
          <w:p w14:paraId="1AE8A6A3" w14:textId="69C807AD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muito</w:t>
            </w:r>
          </w:p>
        </w:tc>
      </w:tr>
      <w:tr w:rsidR="00087A45" w14:paraId="781B7743" w14:textId="77777777" w:rsidTr="00C40571">
        <w:tc>
          <w:tcPr>
            <w:tcW w:w="2920" w:type="dxa"/>
          </w:tcPr>
          <w:p w14:paraId="39D5745E" w14:textId="77777777" w:rsidR="00087A45" w:rsidRDefault="00087A45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membrana externa</w:t>
            </w:r>
          </w:p>
        </w:tc>
        <w:tc>
          <w:tcPr>
            <w:tcW w:w="2851" w:type="dxa"/>
          </w:tcPr>
          <w:p w14:paraId="4CDE0933" w14:textId="30F2FAEB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2851" w:type="dxa"/>
          </w:tcPr>
          <w:p w14:paraId="7D13B534" w14:textId="7490C9E2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</w:tr>
      <w:tr w:rsidR="00087A45" w14:paraId="52182FCE" w14:textId="77777777" w:rsidTr="00C40571">
        <w:tc>
          <w:tcPr>
            <w:tcW w:w="2920" w:type="dxa"/>
          </w:tcPr>
          <w:p w14:paraId="50BB2A6B" w14:textId="77777777" w:rsidR="00087A45" w:rsidRDefault="00087A45" w:rsidP="00C40571">
            <w:pPr>
              <w:pStyle w:val="ListParagraph"/>
              <w:ind w:left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Conteudo</w:t>
            </w:r>
            <w:proofErr w:type="spellEnd"/>
            <w:r>
              <w:rPr>
                <w:lang w:val="pt-BR"/>
              </w:rPr>
              <w:t xml:space="preserve"> do LPS</w:t>
            </w:r>
          </w:p>
        </w:tc>
        <w:tc>
          <w:tcPr>
            <w:tcW w:w="2851" w:type="dxa"/>
          </w:tcPr>
          <w:p w14:paraId="3757260F" w14:textId="4DA8013A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não </w:t>
            </w:r>
          </w:p>
        </w:tc>
        <w:tc>
          <w:tcPr>
            <w:tcW w:w="2851" w:type="dxa"/>
          </w:tcPr>
          <w:p w14:paraId="255BE977" w14:textId="4143F732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</w:tr>
      <w:tr w:rsidR="00087A45" w14:paraId="232D00CD" w14:textId="77777777" w:rsidTr="00C40571">
        <w:tc>
          <w:tcPr>
            <w:tcW w:w="2920" w:type="dxa"/>
          </w:tcPr>
          <w:p w14:paraId="04EEC6CF" w14:textId="77777777" w:rsidR="00087A45" w:rsidRDefault="00087A45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Conteúdo de lipídeos e </w:t>
            </w:r>
            <w:proofErr w:type="spellStart"/>
            <w:r>
              <w:rPr>
                <w:lang w:val="pt-BR"/>
              </w:rPr>
              <w:t>lipoproteinas</w:t>
            </w:r>
            <w:proofErr w:type="spellEnd"/>
          </w:p>
        </w:tc>
        <w:tc>
          <w:tcPr>
            <w:tcW w:w="2851" w:type="dxa"/>
          </w:tcPr>
          <w:p w14:paraId="574DA5ED" w14:textId="676F0CEF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pouco</w:t>
            </w:r>
          </w:p>
        </w:tc>
        <w:tc>
          <w:tcPr>
            <w:tcW w:w="2851" w:type="dxa"/>
          </w:tcPr>
          <w:p w14:paraId="58E34DD0" w14:textId="2A500983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muito</w:t>
            </w:r>
          </w:p>
        </w:tc>
      </w:tr>
      <w:tr w:rsidR="00087A45" w14:paraId="6EE65D98" w14:textId="77777777" w:rsidTr="00C40571">
        <w:tc>
          <w:tcPr>
            <w:tcW w:w="2920" w:type="dxa"/>
          </w:tcPr>
          <w:p w14:paraId="108482F4" w14:textId="77777777" w:rsidR="00087A45" w:rsidRDefault="00087A45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Toxinas produzidas</w:t>
            </w:r>
          </w:p>
        </w:tc>
        <w:tc>
          <w:tcPr>
            <w:tcW w:w="2851" w:type="dxa"/>
          </w:tcPr>
          <w:p w14:paraId="46A0933F" w14:textId="5B89B484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exotoxinas</w:t>
            </w:r>
          </w:p>
        </w:tc>
        <w:tc>
          <w:tcPr>
            <w:tcW w:w="2851" w:type="dxa"/>
          </w:tcPr>
          <w:p w14:paraId="193DB21A" w14:textId="4CDF0232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endotoxinas</w:t>
            </w:r>
            <w:proofErr w:type="spellEnd"/>
          </w:p>
        </w:tc>
      </w:tr>
      <w:tr w:rsidR="00087A45" w14:paraId="7A6964BB" w14:textId="77777777" w:rsidTr="00C40571">
        <w:tc>
          <w:tcPr>
            <w:tcW w:w="2920" w:type="dxa"/>
          </w:tcPr>
          <w:p w14:paraId="16A17B5E" w14:textId="77777777" w:rsidR="00087A45" w:rsidRDefault="00087A45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Resistencia á ruptura </w:t>
            </w:r>
            <w:proofErr w:type="spellStart"/>
            <w:r>
              <w:rPr>
                <w:lang w:val="pt-BR"/>
              </w:rPr>
              <w:t>fisica</w:t>
            </w:r>
            <w:proofErr w:type="spellEnd"/>
          </w:p>
        </w:tc>
        <w:tc>
          <w:tcPr>
            <w:tcW w:w="2851" w:type="dxa"/>
          </w:tcPr>
          <w:p w14:paraId="4C06953F" w14:textId="226414A1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alta</w:t>
            </w:r>
          </w:p>
        </w:tc>
        <w:tc>
          <w:tcPr>
            <w:tcW w:w="2851" w:type="dxa"/>
          </w:tcPr>
          <w:p w14:paraId="33987265" w14:textId="74781D81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baixa</w:t>
            </w:r>
          </w:p>
        </w:tc>
      </w:tr>
      <w:tr w:rsidR="00087A45" w14:paraId="2E8D8AE0" w14:textId="77777777" w:rsidTr="00C40571">
        <w:tc>
          <w:tcPr>
            <w:tcW w:w="2920" w:type="dxa"/>
          </w:tcPr>
          <w:p w14:paraId="384A442F" w14:textId="77777777" w:rsidR="00087A45" w:rsidRDefault="00087A45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Ruptura da parede por lisozima</w:t>
            </w:r>
          </w:p>
        </w:tc>
        <w:tc>
          <w:tcPr>
            <w:tcW w:w="2851" w:type="dxa"/>
          </w:tcPr>
          <w:p w14:paraId="14268848" w14:textId="28E83088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alta</w:t>
            </w:r>
          </w:p>
        </w:tc>
        <w:tc>
          <w:tcPr>
            <w:tcW w:w="2851" w:type="dxa"/>
          </w:tcPr>
          <w:p w14:paraId="2546F764" w14:textId="6E9A88ED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baixa</w:t>
            </w:r>
          </w:p>
        </w:tc>
      </w:tr>
    </w:tbl>
    <w:p w14:paraId="176DD434" w14:textId="3A8E9431" w:rsidR="00BF1675" w:rsidRPr="00087A45" w:rsidRDefault="00BF1675" w:rsidP="00743235">
      <w:pPr>
        <w:pStyle w:val="ListParagraph"/>
        <w:rPr>
          <w:lang w:val="pt-BR"/>
        </w:rPr>
      </w:pPr>
    </w:p>
    <w:sectPr w:rsidR="00BF1675" w:rsidRPr="00087A45" w:rsidSect="00743235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B2C"/>
    <w:multiLevelType w:val="hybridMultilevel"/>
    <w:tmpl w:val="2A20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0D14"/>
    <w:multiLevelType w:val="hybridMultilevel"/>
    <w:tmpl w:val="DC761DE2"/>
    <w:lvl w:ilvl="0" w:tplc="E23C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05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A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4D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2C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A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A5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2D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8B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ED0365"/>
    <w:multiLevelType w:val="hybridMultilevel"/>
    <w:tmpl w:val="F2AE9DC0"/>
    <w:lvl w:ilvl="0" w:tplc="5AA4C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A8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20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0C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61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40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EE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29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3F2320"/>
    <w:multiLevelType w:val="hybridMultilevel"/>
    <w:tmpl w:val="5E7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90EBC"/>
    <w:multiLevelType w:val="hybridMultilevel"/>
    <w:tmpl w:val="FC60960E"/>
    <w:lvl w:ilvl="0" w:tplc="FD3E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3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63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ED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C4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28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81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29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85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476912"/>
    <w:multiLevelType w:val="hybridMultilevel"/>
    <w:tmpl w:val="2CDA03AC"/>
    <w:lvl w:ilvl="0" w:tplc="4AB46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4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ED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4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8B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4C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AF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6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2B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05"/>
    <w:rsid w:val="00073C05"/>
    <w:rsid w:val="00087A45"/>
    <w:rsid w:val="00091663"/>
    <w:rsid w:val="000973E2"/>
    <w:rsid w:val="00171156"/>
    <w:rsid w:val="001A6BFA"/>
    <w:rsid w:val="00235B30"/>
    <w:rsid w:val="003121EA"/>
    <w:rsid w:val="003F643D"/>
    <w:rsid w:val="005B19BC"/>
    <w:rsid w:val="005B5959"/>
    <w:rsid w:val="005E0F28"/>
    <w:rsid w:val="006304C9"/>
    <w:rsid w:val="00633179"/>
    <w:rsid w:val="00636DC7"/>
    <w:rsid w:val="006A4ED5"/>
    <w:rsid w:val="006B675B"/>
    <w:rsid w:val="006B7E4A"/>
    <w:rsid w:val="006D46B0"/>
    <w:rsid w:val="0071380B"/>
    <w:rsid w:val="00743235"/>
    <w:rsid w:val="007F4ED2"/>
    <w:rsid w:val="00801DE4"/>
    <w:rsid w:val="00817522"/>
    <w:rsid w:val="00873FA3"/>
    <w:rsid w:val="008C45FD"/>
    <w:rsid w:val="008C6036"/>
    <w:rsid w:val="008D56D7"/>
    <w:rsid w:val="008F7F7A"/>
    <w:rsid w:val="0096067B"/>
    <w:rsid w:val="009B0B70"/>
    <w:rsid w:val="00A10D5A"/>
    <w:rsid w:val="00A50CBC"/>
    <w:rsid w:val="00B20A23"/>
    <w:rsid w:val="00BE16C3"/>
    <w:rsid w:val="00BF1675"/>
    <w:rsid w:val="00C40571"/>
    <w:rsid w:val="00C55559"/>
    <w:rsid w:val="00CA49DA"/>
    <w:rsid w:val="00CE4E69"/>
    <w:rsid w:val="00D51E05"/>
    <w:rsid w:val="00D8311D"/>
    <w:rsid w:val="00DF0E5F"/>
    <w:rsid w:val="00E2195D"/>
    <w:rsid w:val="00E86EA5"/>
    <w:rsid w:val="00EB6E59"/>
    <w:rsid w:val="00F23C8A"/>
    <w:rsid w:val="00F6551E"/>
    <w:rsid w:val="00F72A5F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8C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05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5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customStyle="1" w:styleId="Default">
    <w:name w:val="Default"/>
    <w:rsid w:val="006A4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BR" w:eastAsia="pt-BR"/>
    </w:rPr>
  </w:style>
  <w:style w:type="character" w:customStyle="1" w:styleId="apple-converted-space">
    <w:name w:val="apple-converted-space"/>
    <w:basedOn w:val="DefaultParagraphFont"/>
    <w:qFormat/>
    <w:rsid w:val="006A4ED5"/>
  </w:style>
  <w:style w:type="paragraph" w:styleId="BodyTextIndent">
    <w:name w:val="Body Text Indent"/>
    <w:basedOn w:val="Normal"/>
    <w:link w:val="BodyTextIndentChar"/>
    <w:rsid w:val="006A4ED5"/>
    <w:pPr>
      <w:suppressAutoHyphens/>
      <w:overflowPunct w:val="0"/>
      <w:autoSpaceDE w:val="0"/>
      <w:spacing w:line="480" w:lineRule="auto"/>
      <w:ind w:firstLine="720"/>
      <w:jc w:val="both"/>
      <w:textAlignment w:val="baseline"/>
    </w:pPr>
    <w:rPr>
      <w:rFonts w:ascii="Arial" w:hAnsi="Arial" w:cs="Arial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A4ED5"/>
    <w:rPr>
      <w:rFonts w:ascii="Arial" w:eastAsia="Times New Roman" w:hAnsi="Arial" w:cs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167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1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ngs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675"/>
    <w:rPr>
      <w:rFonts w:ascii="Courier New" w:eastAsia="MS Minngs" w:hAnsi="Courier New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7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A5F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A5F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leGrid">
    <w:name w:val="Table Grid"/>
    <w:basedOn w:val="TableNormal"/>
    <w:uiPriority w:val="59"/>
    <w:rsid w:val="00087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05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5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customStyle="1" w:styleId="Default">
    <w:name w:val="Default"/>
    <w:rsid w:val="006A4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BR" w:eastAsia="pt-BR"/>
    </w:rPr>
  </w:style>
  <w:style w:type="character" w:customStyle="1" w:styleId="apple-converted-space">
    <w:name w:val="apple-converted-space"/>
    <w:basedOn w:val="DefaultParagraphFont"/>
    <w:qFormat/>
    <w:rsid w:val="006A4ED5"/>
  </w:style>
  <w:style w:type="paragraph" w:styleId="BodyTextIndent">
    <w:name w:val="Body Text Indent"/>
    <w:basedOn w:val="Normal"/>
    <w:link w:val="BodyTextIndentChar"/>
    <w:rsid w:val="006A4ED5"/>
    <w:pPr>
      <w:suppressAutoHyphens/>
      <w:overflowPunct w:val="0"/>
      <w:autoSpaceDE w:val="0"/>
      <w:spacing w:line="480" w:lineRule="auto"/>
      <w:ind w:firstLine="720"/>
      <w:jc w:val="both"/>
      <w:textAlignment w:val="baseline"/>
    </w:pPr>
    <w:rPr>
      <w:rFonts w:ascii="Arial" w:hAnsi="Arial" w:cs="Arial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A4ED5"/>
    <w:rPr>
      <w:rFonts w:ascii="Arial" w:eastAsia="Times New Roman" w:hAnsi="Arial" w:cs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167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1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ngs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675"/>
    <w:rPr>
      <w:rFonts w:ascii="Courier New" w:eastAsia="MS Minngs" w:hAnsi="Courier New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7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A5F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A5F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leGrid">
    <w:name w:val="Table Grid"/>
    <w:basedOn w:val="TableNormal"/>
    <w:uiPriority w:val="59"/>
    <w:rsid w:val="00087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9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03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5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3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0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26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675</Words>
  <Characters>3848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 Carvalho</dc:creator>
  <cp:lastModifiedBy>Cristiane  Guzzo</cp:lastModifiedBy>
  <cp:revision>3</cp:revision>
  <dcterms:created xsi:type="dcterms:W3CDTF">2018-10-08T14:59:00Z</dcterms:created>
  <dcterms:modified xsi:type="dcterms:W3CDTF">2018-10-08T15:14:00Z</dcterms:modified>
</cp:coreProperties>
</file>