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C" w:rsidRDefault="00C9389C" w:rsidP="00E9731E">
      <w:pPr>
        <w:shd w:val="clear" w:color="auto" w:fill="F7E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DEPARTAMENTO DE MEDICINA SOCIAL – FMRP – USP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 SAÚDE PÚBLICA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ROTEIRO </w:t>
      </w:r>
      <w:proofErr w:type="gramStart"/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proofErr w:type="gramEnd"/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FINANCIAMENTO E CUSTOS DA ASSISTÊNCIA À SAÚDE NO BRASIL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E97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>Leia o texto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Gestão Financeira do Sistema Único de Saúde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disponível em “Leituras”. </w:t>
      </w:r>
      <w:r w:rsidRPr="00E9731E">
        <w:rPr>
          <w:rFonts w:ascii="Arial" w:eastAsia="MS Mincho" w:hAnsi="Arial" w:cs="Arial"/>
          <w:sz w:val="24"/>
          <w:szCs w:val="24"/>
          <w:lang w:eastAsia="pt-BR"/>
        </w:rPr>
        <w:t xml:space="preserve">Veja as Fontes do financiamento da saúde </w:t>
      </w:r>
      <w:r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segundo as três esferas de governo.</w:t>
      </w:r>
    </w:p>
    <w:p w:rsidR="00E9731E" w:rsidRPr="00E9731E" w:rsidRDefault="00E9731E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2- Entre em:</w:t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"http://blogdaines.wordpress.com/2010/08/06/emenda-constitucional-n%C2%BA-29-o-que-significa/" </w:instrText>
      </w:r>
      <w:r>
        <w:fldChar w:fldCharType="separate"/>
      </w:r>
      <w:r w:rsidR="00E9731E" w:rsidRPr="00E9731E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t-BR"/>
        </w:rPr>
        <w:t>http://blogdaines.wordpress.com/2010/08/06/emenda-constitucional-n%C2%BA-29-o-que-significa/</w:t>
      </w:r>
      <w:r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t-BR"/>
        </w:rPr>
        <w:fldChar w:fldCharType="end"/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e entenda um pouco sobre a Emenda Constitucional 29.</w:t>
      </w:r>
      <w:bookmarkStart w:id="0" w:name="_GoBack"/>
      <w:bookmarkEnd w:id="0"/>
      <w:r w:rsidR="00E9731E" w:rsidRPr="00E9731E">
        <w:rPr>
          <w:rFonts w:ascii="Arial" w:eastAsia="MS Mincho" w:hAnsi="Arial" w:cs="Arial"/>
          <w:sz w:val="24"/>
          <w:szCs w:val="20"/>
          <w:lang w:eastAsia="pt-BR"/>
        </w:rPr>
        <w:t xml:space="preserve">                </w:t>
      </w:r>
      <w:r w:rsidR="00E9731E" w:rsidRPr="00E9731E">
        <w:rPr>
          <w:rFonts w:ascii="Arial" w:eastAsia="MS Mincho" w:hAnsi="Arial" w:cs="Arial"/>
          <w:sz w:val="24"/>
          <w:szCs w:val="20"/>
          <w:lang w:eastAsia="pt-BR"/>
        </w:rPr>
        <w:tab/>
      </w:r>
      <w:r w:rsidR="00E9731E" w:rsidRPr="00E9731E">
        <w:rPr>
          <w:rFonts w:ascii="Arial" w:eastAsia="MS Mincho" w:hAnsi="Arial" w:cs="Arial"/>
          <w:sz w:val="24"/>
          <w:szCs w:val="20"/>
          <w:lang w:eastAsia="pt-BR"/>
        </w:rPr>
        <w:tab/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3- Acesse seu aplicativo “Onde está o dinheiro da Saúde”, desenvolvido pela FIOCRUZ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recursos destinados à Saúde do município de sua escolha. Compare com outros. Veja o percentual destinado à Atenção Básica. 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eja o gasto por habitante ano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o percentual gasto de acordo com a EC29. Entre no ícone “sobre” e leia sobre o SIOPS. Entre no site pelo próprio aplicativo e explore os recursos que o SIOPS pode lhe oferecer.</w:t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- Leia</w:t>
      </w:r>
      <w:proofErr w:type="gramEnd"/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comentários de Gilson de Carvalho postados em Leituras</w:t>
      </w:r>
    </w:p>
    <w:p w:rsidR="00E9731E" w:rsidRPr="00E9731E" w:rsidRDefault="00C9389C" w:rsidP="00E9731E">
      <w:pPr>
        <w:shd w:val="clear" w:color="auto" w:fill="F7E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="00E9731E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 Salve os aspectos mais relevantes do roteiro </w:t>
      </w:r>
      <w:proofErr w:type="gramStart"/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proofErr w:type="gramEnd"/>
      <w:r w:rsidR="00E9731E" w:rsidRPr="00E9731E">
        <w:rPr>
          <w:rFonts w:ascii="Arial" w:eastAsia="Times New Roman" w:hAnsi="Arial" w:cs="Arial"/>
          <w:bCs/>
          <w:sz w:val="24"/>
          <w:szCs w:val="24"/>
          <w:lang w:eastAsia="pt-BR"/>
        </w:rPr>
        <w:t>, pensando em seu trabalho final sobre o município de sua escolha.</w:t>
      </w:r>
    </w:p>
    <w:p w:rsidR="00E9731E" w:rsidRPr="00E9731E" w:rsidRDefault="00E9731E" w:rsidP="00E9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3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E9731E" w:rsidRPr="00E97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324E3E"/>
    <w:rsid w:val="00C9389C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E9731E"/>
  </w:style>
  <w:style w:type="character" w:styleId="Hyperlink">
    <w:name w:val="Hyperlink"/>
    <w:basedOn w:val="Fontepargpadro"/>
    <w:uiPriority w:val="99"/>
    <w:semiHidden/>
    <w:unhideWhenUsed/>
    <w:rsid w:val="00E9731E"/>
    <w:rPr>
      <w:color w:val="0000FF"/>
      <w:u w:val="single"/>
    </w:rPr>
  </w:style>
  <w:style w:type="character" w:customStyle="1" w:styleId="spelle">
    <w:name w:val="spelle"/>
    <w:basedOn w:val="Fontepargpadro"/>
    <w:rsid w:val="00E9731E"/>
  </w:style>
  <w:style w:type="paragraph" w:styleId="PargrafodaLista">
    <w:name w:val="List Paragraph"/>
    <w:basedOn w:val="Normal"/>
    <w:uiPriority w:val="34"/>
    <w:qFormat/>
    <w:rsid w:val="00E9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E9731E"/>
  </w:style>
  <w:style w:type="character" w:styleId="Hyperlink">
    <w:name w:val="Hyperlink"/>
    <w:basedOn w:val="Fontepargpadro"/>
    <w:uiPriority w:val="99"/>
    <w:semiHidden/>
    <w:unhideWhenUsed/>
    <w:rsid w:val="00E9731E"/>
    <w:rPr>
      <w:color w:val="0000FF"/>
      <w:u w:val="single"/>
    </w:rPr>
  </w:style>
  <w:style w:type="character" w:customStyle="1" w:styleId="spelle">
    <w:name w:val="spelle"/>
    <w:basedOn w:val="Fontepargpadro"/>
    <w:rsid w:val="00E9731E"/>
  </w:style>
  <w:style w:type="paragraph" w:styleId="PargrafodaLista">
    <w:name w:val="List Paragraph"/>
    <w:basedOn w:val="Normal"/>
    <w:uiPriority w:val="34"/>
    <w:qFormat/>
    <w:rsid w:val="00E9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vovó carminha</cp:lastModifiedBy>
  <cp:revision>2</cp:revision>
  <dcterms:created xsi:type="dcterms:W3CDTF">2018-09-26T10:18:00Z</dcterms:created>
  <dcterms:modified xsi:type="dcterms:W3CDTF">2018-09-26T10:18:00Z</dcterms:modified>
</cp:coreProperties>
</file>