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92" w:rsidRPr="00A94F9E" w:rsidRDefault="00807D92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Programa de Pós-Graduação em Antropologia Social</w:t>
      </w:r>
      <w:r w:rsidR="00A94F9E" w:rsidRPr="00A94F9E">
        <w:rPr>
          <w:b/>
          <w:sz w:val="20"/>
          <w:szCs w:val="20"/>
        </w:rPr>
        <w:t xml:space="preserve"> – </w:t>
      </w:r>
      <w:r w:rsidR="00A94F9E" w:rsidRPr="00A94F9E">
        <w:rPr>
          <w:b/>
          <w:sz w:val="20"/>
          <w:szCs w:val="20"/>
        </w:rPr>
        <w:t>USP</w:t>
      </w:r>
      <w:r w:rsidR="00A94F9E" w:rsidRPr="00A94F9E">
        <w:rPr>
          <w:b/>
          <w:sz w:val="20"/>
          <w:szCs w:val="20"/>
        </w:rPr>
        <w:t>/FFLCH/</w:t>
      </w:r>
      <w:r w:rsidR="00A94F9E" w:rsidRPr="00A94F9E">
        <w:rPr>
          <w:b/>
          <w:sz w:val="20"/>
          <w:szCs w:val="20"/>
        </w:rPr>
        <w:t xml:space="preserve"> DA</w:t>
      </w:r>
    </w:p>
    <w:p w:rsidR="003718A8" w:rsidRPr="00A94F9E" w:rsidRDefault="003718A8" w:rsidP="009E0DCC">
      <w:pPr>
        <w:spacing w:after="0" w:line="240" w:lineRule="auto"/>
        <w:rPr>
          <w:sz w:val="20"/>
          <w:szCs w:val="20"/>
        </w:rPr>
      </w:pPr>
    </w:p>
    <w:p w:rsidR="00807D92" w:rsidRPr="00A94F9E" w:rsidRDefault="00B46D5B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Disciplina</w:t>
      </w:r>
      <w:r w:rsidR="00807D92" w:rsidRPr="00A94F9E">
        <w:rPr>
          <w:b/>
          <w:sz w:val="20"/>
          <w:szCs w:val="20"/>
        </w:rPr>
        <w:t xml:space="preserve"> FLS5826 </w:t>
      </w:r>
      <w:r w:rsidRPr="00A94F9E">
        <w:rPr>
          <w:b/>
          <w:sz w:val="20"/>
          <w:szCs w:val="20"/>
        </w:rPr>
        <w:t xml:space="preserve">- </w:t>
      </w:r>
      <w:r w:rsidR="00807D92" w:rsidRPr="00A94F9E">
        <w:rPr>
          <w:b/>
          <w:sz w:val="20"/>
          <w:szCs w:val="20"/>
        </w:rPr>
        <w:t>Teorias Antropológicas Modernas</w:t>
      </w:r>
    </w:p>
    <w:p w:rsidR="00807D92" w:rsidRPr="00A94F9E" w:rsidRDefault="00807D92" w:rsidP="009E0DCC">
      <w:pPr>
        <w:spacing w:after="0" w:line="240" w:lineRule="auto"/>
        <w:rPr>
          <w:sz w:val="20"/>
          <w:szCs w:val="20"/>
        </w:rPr>
      </w:pPr>
      <w:r w:rsidRPr="00A94F9E">
        <w:rPr>
          <w:b/>
          <w:sz w:val="20"/>
          <w:szCs w:val="20"/>
        </w:rPr>
        <w:t>Professor Responsável:</w:t>
      </w:r>
      <w:r w:rsidRPr="00A94F9E">
        <w:rPr>
          <w:sz w:val="20"/>
          <w:szCs w:val="20"/>
        </w:rPr>
        <w:t xml:space="preserve"> Júlio Assis Simões</w:t>
      </w:r>
    </w:p>
    <w:p w:rsidR="00A94F9E" w:rsidRPr="00A94F9E" w:rsidRDefault="00A94F9E" w:rsidP="00A94F9E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Segundo Semestre de 2015</w:t>
      </w:r>
    </w:p>
    <w:p w:rsidR="009E0DCC" w:rsidRPr="00A94F9E" w:rsidRDefault="009E0DCC" w:rsidP="009E0DCC">
      <w:pPr>
        <w:spacing w:after="0" w:line="240" w:lineRule="auto"/>
        <w:rPr>
          <w:b/>
          <w:sz w:val="20"/>
          <w:szCs w:val="20"/>
        </w:rPr>
      </w:pPr>
    </w:p>
    <w:p w:rsidR="00807D92" w:rsidRPr="00A94F9E" w:rsidRDefault="00807D92" w:rsidP="009E0DCC">
      <w:pPr>
        <w:spacing w:after="0" w:line="240" w:lineRule="auto"/>
        <w:rPr>
          <w:sz w:val="20"/>
          <w:szCs w:val="20"/>
        </w:rPr>
      </w:pPr>
      <w:r w:rsidRPr="00A94F9E">
        <w:rPr>
          <w:b/>
          <w:sz w:val="20"/>
          <w:szCs w:val="20"/>
        </w:rPr>
        <w:t>Objetivos</w:t>
      </w:r>
      <w:r w:rsidR="007D07A6" w:rsidRPr="00A94F9E">
        <w:rPr>
          <w:sz w:val="20"/>
          <w:szCs w:val="20"/>
        </w:rPr>
        <w:t>: Trata-se de d</w:t>
      </w:r>
      <w:r w:rsidRPr="00A94F9E">
        <w:rPr>
          <w:sz w:val="20"/>
          <w:szCs w:val="20"/>
        </w:rPr>
        <w:t>i</w:t>
      </w:r>
      <w:r w:rsidR="00FD369B" w:rsidRPr="00A94F9E">
        <w:rPr>
          <w:sz w:val="20"/>
          <w:szCs w:val="20"/>
        </w:rPr>
        <w:t>scut</w:t>
      </w:r>
      <w:r w:rsidR="00B34AB1" w:rsidRPr="00A94F9E">
        <w:rPr>
          <w:sz w:val="20"/>
          <w:szCs w:val="20"/>
        </w:rPr>
        <w:t>ir e aprofundar questões, conceituações</w:t>
      </w:r>
      <w:r w:rsidR="00FD369B" w:rsidRPr="00A94F9E">
        <w:rPr>
          <w:sz w:val="20"/>
          <w:szCs w:val="20"/>
        </w:rPr>
        <w:t xml:space="preserve"> e preo</w:t>
      </w:r>
      <w:r w:rsidR="00AE5CDA" w:rsidRPr="00A94F9E">
        <w:rPr>
          <w:sz w:val="20"/>
          <w:szCs w:val="20"/>
        </w:rPr>
        <w:t>cupações presentes na</w:t>
      </w:r>
      <w:r w:rsidR="00FD369B" w:rsidRPr="00A94F9E">
        <w:rPr>
          <w:sz w:val="20"/>
          <w:szCs w:val="20"/>
        </w:rPr>
        <w:t xml:space="preserve"> Antropologia contemporânea</w:t>
      </w:r>
      <w:r w:rsidR="00B34AB1" w:rsidRPr="00A94F9E">
        <w:rPr>
          <w:sz w:val="20"/>
          <w:szCs w:val="20"/>
        </w:rPr>
        <w:t xml:space="preserve"> (sem obviamente </w:t>
      </w:r>
      <w:r w:rsidR="00A94F9E" w:rsidRPr="00A94F9E">
        <w:rPr>
          <w:sz w:val="20"/>
          <w:szCs w:val="20"/>
        </w:rPr>
        <w:t>a</w:t>
      </w:r>
      <w:r w:rsidR="00B34AB1" w:rsidRPr="00A94F9E">
        <w:rPr>
          <w:sz w:val="20"/>
          <w:szCs w:val="20"/>
        </w:rPr>
        <w:t xml:space="preserve"> pretensão de esgotá-las), </w:t>
      </w:r>
      <w:r w:rsidR="00FD369B" w:rsidRPr="00A94F9E">
        <w:rPr>
          <w:sz w:val="20"/>
          <w:szCs w:val="20"/>
        </w:rPr>
        <w:t>a partir do desdobramento de tendências e projetos críticos que tiveram lugar na disciplina de</w:t>
      </w:r>
      <w:r w:rsidR="00835499" w:rsidRPr="00A94F9E">
        <w:rPr>
          <w:sz w:val="20"/>
          <w:szCs w:val="20"/>
        </w:rPr>
        <w:t>sde os anos 1</w:t>
      </w:r>
      <w:r w:rsidR="007D07A6" w:rsidRPr="00A94F9E">
        <w:rPr>
          <w:sz w:val="20"/>
          <w:szCs w:val="20"/>
        </w:rPr>
        <w:t>9</w:t>
      </w:r>
      <w:r w:rsidR="004455AB">
        <w:rPr>
          <w:sz w:val="20"/>
          <w:szCs w:val="20"/>
        </w:rPr>
        <w:t>70 e 19</w:t>
      </w:r>
      <w:r w:rsidR="007D07A6" w:rsidRPr="00A94F9E">
        <w:rPr>
          <w:sz w:val="20"/>
          <w:szCs w:val="20"/>
        </w:rPr>
        <w:t xml:space="preserve">80. São propostos </w:t>
      </w:r>
      <w:r w:rsidR="00B34AB1" w:rsidRPr="00A94F9E">
        <w:rPr>
          <w:sz w:val="20"/>
          <w:szCs w:val="20"/>
        </w:rPr>
        <w:t>enfoques variados</w:t>
      </w:r>
      <w:r w:rsidR="007D07A6" w:rsidRPr="00A94F9E">
        <w:rPr>
          <w:sz w:val="20"/>
          <w:szCs w:val="20"/>
        </w:rPr>
        <w:t>,</w:t>
      </w:r>
      <w:r w:rsidR="00AE5CDA" w:rsidRPr="00A94F9E">
        <w:rPr>
          <w:sz w:val="20"/>
          <w:szCs w:val="20"/>
        </w:rPr>
        <w:t xml:space="preserve"> que recaem</w:t>
      </w:r>
      <w:r w:rsidR="00B34AB1" w:rsidRPr="00A94F9E">
        <w:rPr>
          <w:sz w:val="20"/>
          <w:szCs w:val="20"/>
        </w:rPr>
        <w:t xml:space="preserve"> sobre dilemas teóri</w:t>
      </w:r>
      <w:r w:rsidR="0033687F" w:rsidRPr="00A94F9E">
        <w:rPr>
          <w:sz w:val="20"/>
          <w:szCs w:val="20"/>
        </w:rPr>
        <w:t>cos persistentes (relativismo e universalismo, objetividade e conhecimento situado</w:t>
      </w:r>
      <w:r w:rsidR="003718A8" w:rsidRPr="00A94F9E">
        <w:rPr>
          <w:sz w:val="20"/>
          <w:szCs w:val="20"/>
        </w:rPr>
        <w:t>, “estrutura” e “</w:t>
      </w:r>
      <w:r w:rsidR="00363058">
        <w:rPr>
          <w:sz w:val="20"/>
          <w:szCs w:val="20"/>
        </w:rPr>
        <w:t>ação</w:t>
      </w:r>
      <w:r w:rsidR="003718A8" w:rsidRPr="00A94F9E">
        <w:rPr>
          <w:sz w:val="20"/>
          <w:szCs w:val="20"/>
        </w:rPr>
        <w:t>”</w:t>
      </w:r>
      <w:r w:rsidR="0033687F" w:rsidRPr="00A94F9E">
        <w:rPr>
          <w:sz w:val="20"/>
          <w:szCs w:val="20"/>
        </w:rPr>
        <w:t xml:space="preserve">), sobre </w:t>
      </w:r>
      <w:r w:rsidR="00835499" w:rsidRPr="00A94F9E">
        <w:rPr>
          <w:sz w:val="20"/>
          <w:szCs w:val="20"/>
        </w:rPr>
        <w:t xml:space="preserve">conceitos e temas fundantes </w:t>
      </w:r>
      <w:r w:rsidR="003718A8" w:rsidRPr="00A94F9E">
        <w:rPr>
          <w:sz w:val="20"/>
          <w:szCs w:val="20"/>
        </w:rPr>
        <w:t>(</w:t>
      </w:r>
      <w:r w:rsidR="00534410" w:rsidRPr="00A94F9E">
        <w:rPr>
          <w:sz w:val="20"/>
          <w:szCs w:val="20"/>
        </w:rPr>
        <w:t xml:space="preserve">natureza, </w:t>
      </w:r>
      <w:r w:rsidR="003718A8" w:rsidRPr="00A94F9E">
        <w:rPr>
          <w:sz w:val="20"/>
          <w:szCs w:val="20"/>
        </w:rPr>
        <w:t xml:space="preserve">cultura, sociedade, parentesco, </w:t>
      </w:r>
      <w:r w:rsidR="00E71368">
        <w:rPr>
          <w:sz w:val="20"/>
          <w:szCs w:val="20"/>
        </w:rPr>
        <w:t xml:space="preserve">cosmologia, </w:t>
      </w:r>
      <w:r w:rsidR="003718A8" w:rsidRPr="00A94F9E">
        <w:rPr>
          <w:sz w:val="20"/>
          <w:szCs w:val="20"/>
        </w:rPr>
        <w:t>religião)</w:t>
      </w:r>
      <w:r w:rsidR="003718A8" w:rsidRPr="00A94F9E">
        <w:rPr>
          <w:sz w:val="20"/>
          <w:szCs w:val="20"/>
        </w:rPr>
        <w:t xml:space="preserve"> – </w:t>
      </w:r>
      <w:r w:rsidR="00B34AB1" w:rsidRPr="00A94F9E">
        <w:rPr>
          <w:sz w:val="20"/>
          <w:szCs w:val="20"/>
        </w:rPr>
        <w:t xml:space="preserve">revisitados </w:t>
      </w:r>
      <w:r w:rsidR="003718A8" w:rsidRPr="00A94F9E">
        <w:rPr>
          <w:sz w:val="20"/>
          <w:szCs w:val="20"/>
        </w:rPr>
        <w:t>e, eventualmente,</w:t>
      </w:r>
      <w:r w:rsidR="0033687F" w:rsidRPr="00A94F9E">
        <w:rPr>
          <w:sz w:val="20"/>
          <w:szCs w:val="20"/>
        </w:rPr>
        <w:t xml:space="preserve"> questionados – e </w:t>
      </w:r>
      <w:r w:rsidR="003718A8" w:rsidRPr="00A94F9E">
        <w:rPr>
          <w:sz w:val="20"/>
          <w:szCs w:val="20"/>
        </w:rPr>
        <w:t>sobre recortes e objetos que experimentaram</w:t>
      </w:r>
      <w:r w:rsidR="0033687F" w:rsidRPr="00A94F9E">
        <w:rPr>
          <w:sz w:val="20"/>
          <w:szCs w:val="20"/>
        </w:rPr>
        <w:t xml:space="preserve"> um renovado interesse</w:t>
      </w:r>
      <w:r w:rsidR="003718A8" w:rsidRPr="00A94F9E">
        <w:rPr>
          <w:sz w:val="20"/>
          <w:szCs w:val="20"/>
        </w:rPr>
        <w:t xml:space="preserve"> teórico e político (violência, ética, moralidade, subjetivação)</w:t>
      </w:r>
      <w:r w:rsidR="007D07A6" w:rsidRPr="00A94F9E">
        <w:rPr>
          <w:sz w:val="20"/>
          <w:szCs w:val="20"/>
        </w:rPr>
        <w:t>. T</w:t>
      </w:r>
      <w:r w:rsidR="003718A8" w:rsidRPr="00A94F9E">
        <w:rPr>
          <w:sz w:val="20"/>
          <w:szCs w:val="20"/>
        </w:rPr>
        <w:t>endo em vista a</w:t>
      </w:r>
      <w:r w:rsidR="0033687F" w:rsidRPr="00A94F9E">
        <w:rPr>
          <w:sz w:val="20"/>
          <w:szCs w:val="20"/>
        </w:rPr>
        <w:t xml:space="preserve"> expans</w:t>
      </w:r>
      <w:r w:rsidR="007D07A6" w:rsidRPr="00A94F9E">
        <w:rPr>
          <w:sz w:val="20"/>
          <w:szCs w:val="20"/>
        </w:rPr>
        <w:t>ão</w:t>
      </w:r>
      <w:r w:rsidR="00835499" w:rsidRPr="00A94F9E">
        <w:rPr>
          <w:sz w:val="20"/>
          <w:szCs w:val="20"/>
        </w:rPr>
        <w:t xml:space="preserve"> </w:t>
      </w:r>
      <w:r w:rsidR="007D07A6" w:rsidRPr="00A94F9E">
        <w:rPr>
          <w:sz w:val="20"/>
          <w:szCs w:val="20"/>
        </w:rPr>
        <w:t xml:space="preserve">do escopo da </w:t>
      </w:r>
      <w:r w:rsidR="00AE5CDA" w:rsidRPr="00A94F9E">
        <w:rPr>
          <w:sz w:val="20"/>
          <w:szCs w:val="20"/>
        </w:rPr>
        <w:t>Antropologia</w:t>
      </w:r>
      <w:r w:rsidR="0033687F" w:rsidRPr="00A94F9E">
        <w:rPr>
          <w:sz w:val="20"/>
          <w:szCs w:val="20"/>
        </w:rPr>
        <w:t xml:space="preserve"> e</w:t>
      </w:r>
      <w:r w:rsidR="00835499" w:rsidRPr="00A94F9E">
        <w:rPr>
          <w:sz w:val="20"/>
          <w:szCs w:val="20"/>
        </w:rPr>
        <w:t xml:space="preserve"> a</w:t>
      </w:r>
      <w:r w:rsidR="0033687F" w:rsidRPr="00A94F9E">
        <w:rPr>
          <w:sz w:val="20"/>
          <w:szCs w:val="20"/>
        </w:rPr>
        <w:t xml:space="preserve"> maior diversidade e complexificação dos modos de </w:t>
      </w:r>
      <w:r w:rsidR="00835499" w:rsidRPr="00A94F9E">
        <w:rPr>
          <w:sz w:val="20"/>
          <w:szCs w:val="20"/>
        </w:rPr>
        <w:t xml:space="preserve">concebê-la e </w:t>
      </w:r>
      <w:r w:rsidR="00AE5CDA" w:rsidRPr="00A94F9E">
        <w:rPr>
          <w:sz w:val="20"/>
          <w:szCs w:val="20"/>
        </w:rPr>
        <w:t>praticá</w:t>
      </w:r>
      <w:r w:rsidR="0033687F" w:rsidRPr="00A94F9E">
        <w:rPr>
          <w:sz w:val="20"/>
          <w:szCs w:val="20"/>
        </w:rPr>
        <w:t>-</w:t>
      </w:r>
      <w:r w:rsidR="00835499" w:rsidRPr="00A94F9E">
        <w:rPr>
          <w:sz w:val="20"/>
          <w:szCs w:val="20"/>
        </w:rPr>
        <w:t xml:space="preserve">la, as aulas foram organizadas de modo a </w:t>
      </w:r>
      <w:r w:rsidR="007D07A6" w:rsidRPr="00A94F9E">
        <w:rPr>
          <w:sz w:val="20"/>
          <w:szCs w:val="20"/>
        </w:rPr>
        <w:t xml:space="preserve">realçar a pluralidade e a reflexividade que marcam a trajetória </w:t>
      </w:r>
      <w:r w:rsidR="00E71368">
        <w:rPr>
          <w:sz w:val="20"/>
          <w:szCs w:val="20"/>
        </w:rPr>
        <w:t xml:space="preserve">atual </w:t>
      </w:r>
      <w:r w:rsidR="007D07A6" w:rsidRPr="00A94F9E">
        <w:rPr>
          <w:sz w:val="20"/>
          <w:szCs w:val="20"/>
        </w:rPr>
        <w:t>da disciplina, bem como suscitar</w:t>
      </w:r>
      <w:r w:rsidR="00A94F9E" w:rsidRPr="00A94F9E">
        <w:rPr>
          <w:sz w:val="20"/>
          <w:szCs w:val="20"/>
        </w:rPr>
        <w:t xml:space="preserve"> </w:t>
      </w:r>
      <w:r w:rsidR="007D07A6" w:rsidRPr="00A94F9E">
        <w:rPr>
          <w:sz w:val="20"/>
          <w:szCs w:val="20"/>
        </w:rPr>
        <w:t>articulações e</w:t>
      </w:r>
      <w:r w:rsidR="00E71368">
        <w:rPr>
          <w:sz w:val="20"/>
          <w:szCs w:val="20"/>
        </w:rPr>
        <w:t>/ou</w:t>
      </w:r>
      <w:r w:rsidR="007D07A6" w:rsidRPr="00A94F9E">
        <w:rPr>
          <w:sz w:val="20"/>
          <w:szCs w:val="20"/>
        </w:rPr>
        <w:t xml:space="preserve"> </w:t>
      </w:r>
      <w:r w:rsidR="00835499" w:rsidRPr="00A94F9E">
        <w:rPr>
          <w:sz w:val="20"/>
          <w:szCs w:val="20"/>
        </w:rPr>
        <w:t>contraponto</w:t>
      </w:r>
      <w:r w:rsidR="007D07A6" w:rsidRPr="00A94F9E">
        <w:rPr>
          <w:sz w:val="20"/>
          <w:szCs w:val="20"/>
        </w:rPr>
        <w:t>s</w:t>
      </w:r>
      <w:r w:rsidR="00AE5CDA" w:rsidRPr="00A94F9E">
        <w:rPr>
          <w:sz w:val="20"/>
          <w:szCs w:val="20"/>
        </w:rPr>
        <w:t xml:space="preserve"> entre </w:t>
      </w:r>
      <w:r w:rsidR="007D07A6" w:rsidRPr="00A94F9E">
        <w:rPr>
          <w:sz w:val="20"/>
          <w:szCs w:val="20"/>
        </w:rPr>
        <w:t>temas e perspectivas.</w:t>
      </w:r>
    </w:p>
    <w:p w:rsidR="00A94F9E" w:rsidRPr="00A94F9E" w:rsidRDefault="00A94F9E" w:rsidP="009E0DCC">
      <w:pPr>
        <w:spacing w:after="0" w:line="240" w:lineRule="auto"/>
        <w:rPr>
          <w:b/>
          <w:sz w:val="20"/>
          <w:szCs w:val="20"/>
        </w:rPr>
      </w:pPr>
    </w:p>
    <w:p w:rsidR="00DD4BDA" w:rsidRPr="00A94F9E" w:rsidRDefault="00DD4BDA" w:rsidP="009E0DCC">
      <w:pPr>
        <w:spacing w:after="0" w:line="240" w:lineRule="auto"/>
        <w:rPr>
          <w:sz w:val="20"/>
          <w:szCs w:val="20"/>
        </w:rPr>
      </w:pPr>
      <w:r w:rsidRPr="00A94F9E">
        <w:rPr>
          <w:b/>
          <w:sz w:val="20"/>
          <w:szCs w:val="20"/>
        </w:rPr>
        <w:t>Métodos utilizados</w:t>
      </w:r>
      <w:r w:rsidRPr="00A94F9E">
        <w:rPr>
          <w:sz w:val="20"/>
          <w:szCs w:val="20"/>
        </w:rPr>
        <w:t>: Aulas dialogadas e apresentação de seminários.</w:t>
      </w:r>
    </w:p>
    <w:p w:rsidR="00DD4BDA" w:rsidRPr="00A94F9E" w:rsidRDefault="00DD4BDA" w:rsidP="009E0DCC">
      <w:pPr>
        <w:spacing w:after="0" w:line="240" w:lineRule="auto"/>
        <w:rPr>
          <w:sz w:val="20"/>
          <w:szCs w:val="20"/>
        </w:rPr>
      </w:pPr>
      <w:r w:rsidRPr="00A94F9E">
        <w:rPr>
          <w:b/>
          <w:sz w:val="20"/>
          <w:szCs w:val="20"/>
        </w:rPr>
        <w:t>Critérios de avaliação</w:t>
      </w:r>
      <w:r w:rsidRPr="00A94F9E">
        <w:rPr>
          <w:sz w:val="20"/>
          <w:szCs w:val="20"/>
        </w:rPr>
        <w:t>:</w:t>
      </w:r>
      <w:r w:rsidR="00B77E83">
        <w:rPr>
          <w:sz w:val="20"/>
          <w:szCs w:val="20"/>
        </w:rPr>
        <w:t xml:space="preserve"> Participação nas atividades </w:t>
      </w:r>
      <w:r w:rsidR="007D07A6" w:rsidRPr="00A94F9E">
        <w:rPr>
          <w:sz w:val="20"/>
          <w:szCs w:val="20"/>
        </w:rPr>
        <w:t>em</w:t>
      </w:r>
      <w:r w:rsidRPr="00A94F9E">
        <w:rPr>
          <w:sz w:val="20"/>
          <w:szCs w:val="20"/>
        </w:rPr>
        <w:t xml:space="preserve"> </w:t>
      </w:r>
      <w:r w:rsidR="007D07A6" w:rsidRPr="00A94F9E">
        <w:rPr>
          <w:sz w:val="20"/>
          <w:szCs w:val="20"/>
        </w:rPr>
        <w:t>classe</w:t>
      </w:r>
      <w:r w:rsidRPr="00A94F9E">
        <w:rPr>
          <w:sz w:val="20"/>
          <w:szCs w:val="20"/>
        </w:rPr>
        <w:t xml:space="preserve"> e elaboração de um ensaio final</w:t>
      </w:r>
      <w:r w:rsidR="004455AB">
        <w:rPr>
          <w:sz w:val="20"/>
          <w:szCs w:val="20"/>
        </w:rPr>
        <w:t>.</w:t>
      </w:r>
    </w:p>
    <w:p w:rsidR="009E0DCC" w:rsidRPr="00A94F9E" w:rsidRDefault="009E0DCC" w:rsidP="009E0DCC">
      <w:pPr>
        <w:spacing w:after="0" w:line="240" w:lineRule="auto"/>
        <w:rPr>
          <w:b/>
          <w:sz w:val="20"/>
          <w:szCs w:val="20"/>
        </w:rPr>
      </w:pPr>
    </w:p>
    <w:p w:rsidR="00807D92" w:rsidRPr="00A94F9E" w:rsidRDefault="00DD4BDA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Conteúdo, cronograma e bibliografia obrigatória</w:t>
      </w:r>
      <w:r w:rsidR="00A94F9E" w:rsidRPr="00A94F9E">
        <w:rPr>
          <w:b/>
          <w:sz w:val="20"/>
          <w:szCs w:val="20"/>
        </w:rPr>
        <w:t>:</w:t>
      </w:r>
    </w:p>
    <w:p w:rsidR="009E0DCC" w:rsidRPr="00A94F9E" w:rsidRDefault="009E0DCC" w:rsidP="009E0DCC">
      <w:pPr>
        <w:spacing w:after="0" w:line="240" w:lineRule="auto"/>
        <w:rPr>
          <w:b/>
          <w:sz w:val="20"/>
          <w:szCs w:val="20"/>
        </w:rPr>
      </w:pPr>
    </w:p>
    <w:p w:rsidR="00DD4BDA" w:rsidRPr="00A94F9E" w:rsidRDefault="00DD4BDA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Aula 1 – 26 ago</w:t>
      </w:r>
    </w:p>
    <w:p w:rsidR="00DD4BDA" w:rsidRPr="00A94F9E" w:rsidRDefault="00DD4BDA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Apresentação do programa e organização das atividades.</w:t>
      </w:r>
    </w:p>
    <w:p w:rsidR="009E0DCC" w:rsidRPr="00A94F9E" w:rsidRDefault="009E0DCC" w:rsidP="009E0DCC">
      <w:pPr>
        <w:spacing w:after="0" w:line="240" w:lineRule="auto"/>
        <w:rPr>
          <w:b/>
          <w:sz w:val="20"/>
          <w:szCs w:val="20"/>
        </w:rPr>
      </w:pPr>
    </w:p>
    <w:p w:rsidR="00DD4BDA" w:rsidRPr="00A94F9E" w:rsidRDefault="00DD4BDA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Aula 2 – 2 set</w:t>
      </w:r>
    </w:p>
    <w:p w:rsidR="00684C9B" w:rsidRPr="00A94F9E" w:rsidRDefault="0069404A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Relativismo</w:t>
      </w:r>
      <w:r w:rsidR="009505DC" w:rsidRPr="00A94F9E">
        <w:rPr>
          <w:i/>
          <w:sz w:val="20"/>
          <w:szCs w:val="20"/>
        </w:rPr>
        <w:t>s</w:t>
      </w:r>
      <w:r w:rsidRPr="00A94F9E">
        <w:rPr>
          <w:i/>
          <w:sz w:val="20"/>
          <w:szCs w:val="20"/>
        </w:rPr>
        <w:t xml:space="preserve"> e universalismo</w:t>
      </w:r>
      <w:r w:rsidR="009505DC" w:rsidRPr="00A94F9E">
        <w:rPr>
          <w:i/>
          <w:sz w:val="20"/>
          <w:szCs w:val="20"/>
        </w:rPr>
        <w:t>s</w:t>
      </w:r>
    </w:p>
    <w:p w:rsidR="00F3132B" w:rsidRPr="00A94F9E" w:rsidRDefault="00DD4BDA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 xml:space="preserve">- </w:t>
      </w:r>
      <w:r w:rsidR="00F3132B" w:rsidRPr="00A94F9E">
        <w:rPr>
          <w:sz w:val="20"/>
          <w:szCs w:val="20"/>
        </w:rPr>
        <w:t xml:space="preserve">Lévi-Strauss, Claude. Raça e cultura. In: </w:t>
      </w:r>
      <w:r w:rsidR="00F3132B" w:rsidRPr="00A94F9E">
        <w:rPr>
          <w:i/>
          <w:sz w:val="20"/>
          <w:szCs w:val="20"/>
        </w:rPr>
        <w:t>O olhar distanciado.</w:t>
      </w:r>
      <w:r w:rsidR="00F3132B" w:rsidRPr="00A94F9E">
        <w:rPr>
          <w:sz w:val="20"/>
          <w:szCs w:val="20"/>
        </w:rPr>
        <w:t xml:space="preserve"> Lisboa: Martins Fontes, </w:t>
      </w:r>
      <w:r w:rsidRPr="00A94F9E">
        <w:rPr>
          <w:sz w:val="20"/>
          <w:szCs w:val="20"/>
        </w:rPr>
        <w:t>1986; Prefácio, p.</w:t>
      </w:r>
      <w:r w:rsidR="003718A8" w:rsidRPr="00A94F9E">
        <w:rPr>
          <w:sz w:val="20"/>
          <w:szCs w:val="20"/>
        </w:rPr>
        <w:t>11-18</w:t>
      </w:r>
      <w:r w:rsidRPr="00A94F9E">
        <w:rPr>
          <w:sz w:val="20"/>
          <w:szCs w:val="20"/>
        </w:rPr>
        <w:t xml:space="preserve"> e C</w:t>
      </w:r>
      <w:r w:rsidR="00F3132B" w:rsidRPr="00A94F9E">
        <w:rPr>
          <w:sz w:val="20"/>
          <w:szCs w:val="20"/>
        </w:rPr>
        <w:t>ap. 1, p. 21-49.</w:t>
      </w:r>
    </w:p>
    <w:p w:rsidR="00684C9B" w:rsidRPr="00A94F9E" w:rsidRDefault="00DD4BDA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 xml:space="preserve">- </w:t>
      </w:r>
      <w:r w:rsidR="00684C9B" w:rsidRPr="00A94F9E">
        <w:rPr>
          <w:sz w:val="20"/>
          <w:szCs w:val="20"/>
        </w:rPr>
        <w:t xml:space="preserve">Geertz, Clifford. Os usos da diversidade. </w:t>
      </w:r>
      <w:r w:rsidR="001842FA" w:rsidRPr="00A94F9E">
        <w:rPr>
          <w:sz w:val="20"/>
          <w:szCs w:val="20"/>
        </w:rPr>
        <w:t xml:space="preserve">In: </w:t>
      </w:r>
      <w:r w:rsidR="001842FA" w:rsidRPr="00A94F9E">
        <w:rPr>
          <w:i/>
          <w:sz w:val="20"/>
          <w:szCs w:val="20"/>
        </w:rPr>
        <w:t>Nova luz sobre a antropologia</w:t>
      </w:r>
      <w:r w:rsidR="001842FA" w:rsidRPr="00A94F9E">
        <w:rPr>
          <w:sz w:val="20"/>
          <w:szCs w:val="20"/>
        </w:rPr>
        <w:t>.  Rio: Jorge Zahar, 2001. Cap. 4, p. 68-85</w:t>
      </w:r>
      <w:r w:rsidR="00CA60E0" w:rsidRPr="00A94F9E">
        <w:rPr>
          <w:sz w:val="20"/>
          <w:szCs w:val="20"/>
        </w:rPr>
        <w:t>.</w:t>
      </w:r>
    </w:p>
    <w:p w:rsidR="001842FA" w:rsidRPr="00A94F9E" w:rsidRDefault="007D07A6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 xml:space="preserve">- </w:t>
      </w:r>
      <w:r w:rsidR="001842FA" w:rsidRPr="00A94F9E">
        <w:rPr>
          <w:sz w:val="20"/>
          <w:szCs w:val="20"/>
        </w:rPr>
        <w:t xml:space="preserve">Rorty, Richard. Acerca do etnocentrismo. Uma réplica a Clifford Geertz. In: </w:t>
      </w:r>
      <w:r w:rsidR="001842FA" w:rsidRPr="00A94F9E">
        <w:rPr>
          <w:i/>
          <w:sz w:val="20"/>
          <w:szCs w:val="20"/>
        </w:rPr>
        <w:t>Objetivismo, relativismo e verdade</w:t>
      </w:r>
      <w:r w:rsidR="001842FA" w:rsidRPr="00A94F9E">
        <w:rPr>
          <w:sz w:val="20"/>
          <w:szCs w:val="20"/>
        </w:rPr>
        <w:t>. Rio: Relume Dumará, 1997, p. 217-280.</w:t>
      </w:r>
    </w:p>
    <w:p w:rsidR="009E0DCC" w:rsidRPr="00A94F9E" w:rsidRDefault="009E0DCC" w:rsidP="009E0DCC">
      <w:pPr>
        <w:spacing w:after="0" w:line="240" w:lineRule="auto"/>
        <w:rPr>
          <w:b/>
          <w:i/>
          <w:sz w:val="20"/>
          <w:szCs w:val="20"/>
        </w:rPr>
      </w:pPr>
    </w:p>
    <w:p w:rsidR="00761794" w:rsidRPr="00A94F9E" w:rsidRDefault="00761794" w:rsidP="009E0DCC">
      <w:pPr>
        <w:spacing w:after="0" w:line="240" w:lineRule="auto"/>
        <w:rPr>
          <w:b/>
          <w:i/>
          <w:sz w:val="20"/>
          <w:szCs w:val="20"/>
        </w:rPr>
      </w:pPr>
      <w:r w:rsidRPr="00A94F9E">
        <w:rPr>
          <w:b/>
          <w:i/>
          <w:sz w:val="20"/>
          <w:szCs w:val="20"/>
        </w:rPr>
        <w:t>Semana da Pátria</w:t>
      </w:r>
      <w:r w:rsidR="00A821A9" w:rsidRPr="00A94F9E">
        <w:rPr>
          <w:b/>
          <w:i/>
          <w:sz w:val="20"/>
          <w:szCs w:val="20"/>
        </w:rPr>
        <w:t xml:space="preserve"> – 9 set</w:t>
      </w:r>
    </w:p>
    <w:p w:rsidR="009E0DCC" w:rsidRPr="00A94F9E" w:rsidRDefault="009E0DCC" w:rsidP="009E0DCC">
      <w:pPr>
        <w:spacing w:after="0" w:line="240" w:lineRule="auto"/>
        <w:rPr>
          <w:b/>
          <w:sz w:val="20"/>
          <w:szCs w:val="20"/>
        </w:rPr>
      </w:pPr>
    </w:p>
    <w:p w:rsidR="005864F8" w:rsidRPr="00A94F9E" w:rsidRDefault="00761794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 xml:space="preserve">Aula 3 </w:t>
      </w:r>
      <w:r w:rsidR="005864F8" w:rsidRPr="00A94F9E">
        <w:rPr>
          <w:b/>
          <w:sz w:val="20"/>
          <w:szCs w:val="20"/>
        </w:rPr>
        <w:t>–</w:t>
      </w:r>
      <w:r w:rsidR="00CA60E0" w:rsidRPr="00A94F9E">
        <w:rPr>
          <w:b/>
          <w:sz w:val="20"/>
          <w:szCs w:val="20"/>
        </w:rPr>
        <w:t xml:space="preserve"> </w:t>
      </w:r>
      <w:r w:rsidR="005864F8" w:rsidRPr="00A94F9E">
        <w:rPr>
          <w:b/>
          <w:sz w:val="20"/>
          <w:szCs w:val="20"/>
        </w:rPr>
        <w:t>16 set</w:t>
      </w:r>
    </w:p>
    <w:p w:rsidR="00E247A0" w:rsidRPr="00A94F9E" w:rsidRDefault="00E247A0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Objetividade e conhecimento situado</w:t>
      </w:r>
    </w:p>
    <w:p w:rsidR="00E247A0" w:rsidRPr="00A94F9E" w:rsidRDefault="00FB2D18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E247A0" w:rsidRPr="00A94F9E">
        <w:rPr>
          <w:sz w:val="20"/>
          <w:szCs w:val="20"/>
        </w:rPr>
        <w:t xml:space="preserve">Durham, Eunice. A pesquisa antropológica com populações urbanas: problemas e perspectivas. In: </w:t>
      </w:r>
      <w:r w:rsidR="00E247A0" w:rsidRPr="00A94F9E">
        <w:rPr>
          <w:i/>
          <w:sz w:val="20"/>
          <w:szCs w:val="20"/>
        </w:rPr>
        <w:t>A aventura antropológica.</w:t>
      </w:r>
      <w:r w:rsidR="00E247A0" w:rsidRPr="00A94F9E">
        <w:rPr>
          <w:sz w:val="20"/>
          <w:szCs w:val="20"/>
        </w:rPr>
        <w:t xml:space="preserve"> Rio: Zahar, 1986, p. 17-37.</w:t>
      </w:r>
    </w:p>
    <w:p w:rsidR="00E247A0" w:rsidRPr="00A94F9E" w:rsidRDefault="00FB2D18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E247A0" w:rsidRPr="00A94F9E">
        <w:rPr>
          <w:sz w:val="20"/>
          <w:szCs w:val="20"/>
        </w:rPr>
        <w:t xml:space="preserve">Strathern, Marilyn. Uma relação incômoda: o caso do feminismo com a antropologia. </w:t>
      </w:r>
      <w:r w:rsidR="00E247A0" w:rsidRPr="00A94F9E">
        <w:rPr>
          <w:i/>
          <w:sz w:val="20"/>
          <w:szCs w:val="20"/>
        </w:rPr>
        <w:t>Mediações</w:t>
      </w:r>
      <w:r w:rsidRPr="00A94F9E">
        <w:rPr>
          <w:sz w:val="20"/>
          <w:szCs w:val="20"/>
        </w:rPr>
        <w:t>, 14, 2009.</w:t>
      </w:r>
    </w:p>
    <w:p w:rsidR="00DB39EA" w:rsidRPr="00A94F9E" w:rsidRDefault="00ED3CF5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 xml:space="preserve">-Abu Lughod, Lila. Writing against culture. </w:t>
      </w:r>
      <w:r w:rsidR="009505DC" w:rsidRPr="00A94F9E">
        <w:rPr>
          <w:sz w:val="20"/>
          <w:szCs w:val="20"/>
          <w:lang w:val="en-US"/>
        </w:rPr>
        <w:t xml:space="preserve">In: Recapturing Anthropology: working in the present. </w:t>
      </w:r>
      <w:r w:rsidR="009505DC" w:rsidRPr="00A94F9E">
        <w:rPr>
          <w:sz w:val="20"/>
          <w:szCs w:val="20"/>
        </w:rPr>
        <w:t>Santa Fe, School of American Research, 1991</w:t>
      </w:r>
      <w:r w:rsidR="003716AB" w:rsidRPr="00A94F9E">
        <w:rPr>
          <w:sz w:val="20"/>
          <w:szCs w:val="20"/>
        </w:rPr>
        <w:t>.</w:t>
      </w:r>
      <w:r w:rsidR="009505DC" w:rsidRPr="00A94F9E">
        <w:rPr>
          <w:sz w:val="20"/>
          <w:szCs w:val="20"/>
        </w:rPr>
        <w:t xml:space="preserve"> (Há tradução em espanhol).</w:t>
      </w:r>
    </w:p>
    <w:p w:rsidR="009E0DCC" w:rsidRPr="00A94F9E" w:rsidRDefault="009E0DCC" w:rsidP="009E0DCC">
      <w:pPr>
        <w:spacing w:after="0" w:line="240" w:lineRule="auto"/>
        <w:rPr>
          <w:b/>
          <w:sz w:val="20"/>
          <w:szCs w:val="20"/>
        </w:rPr>
      </w:pPr>
    </w:p>
    <w:p w:rsidR="000A4F17" w:rsidRPr="00A94F9E" w:rsidRDefault="005864F8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Aula 4 – 23 set</w:t>
      </w:r>
      <w:r w:rsidR="000A4F17" w:rsidRPr="00A94F9E">
        <w:rPr>
          <w:b/>
          <w:sz w:val="20"/>
          <w:szCs w:val="20"/>
        </w:rPr>
        <w:t xml:space="preserve"> </w:t>
      </w:r>
    </w:p>
    <w:p w:rsidR="00151700" w:rsidRPr="00A94F9E" w:rsidRDefault="00151700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Cultura</w:t>
      </w:r>
    </w:p>
    <w:p w:rsidR="000A4F17" w:rsidRPr="00A94F9E" w:rsidRDefault="00431B13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0A4F17" w:rsidRPr="00A94F9E">
        <w:rPr>
          <w:sz w:val="20"/>
          <w:szCs w:val="20"/>
        </w:rPr>
        <w:t xml:space="preserve">Wagner, Roy. Cultura como criatividade. In: </w:t>
      </w:r>
      <w:r w:rsidR="000A4F17" w:rsidRPr="00A94F9E">
        <w:rPr>
          <w:i/>
          <w:sz w:val="20"/>
          <w:szCs w:val="20"/>
        </w:rPr>
        <w:t>A invenção da cultura</w:t>
      </w:r>
      <w:r w:rsidR="000A4F17" w:rsidRPr="00A94F9E">
        <w:rPr>
          <w:sz w:val="20"/>
          <w:szCs w:val="20"/>
        </w:rPr>
        <w:t>. São Paulo, Cosacnaify, 2012, cap. 2.</w:t>
      </w:r>
    </w:p>
    <w:p w:rsidR="000A4F17" w:rsidRPr="00A94F9E" w:rsidRDefault="00431B13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0A4F17" w:rsidRPr="00A94F9E">
        <w:rPr>
          <w:sz w:val="20"/>
          <w:szCs w:val="20"/>
        </w:rPr>
        <w:t xml:space="preserve">Barth, Frederick. A análise da cultura nas sociedades complexas. In: </w:t>
      </w:r>
      <w:r w:rsidR="000A4F17" w:rsidRPr="00A94F9E">
        <w:rPr>
          <w:i/>
          <w:sz w:val="20"/>
          <w:szCs w:val="20"/>
        </w:rPr>
        <w:t>O guru, o iniciador e outras variações antropológicas</w:t>
      </w:r>
      <w:r w:rsidR="000A4F17" w:rsidRPr="00A94F9E">
        <w:rPr>
          <w:sz w:val="20"/>
          <w:szCs w:val="20"/>
        </w:rPr>
        <w:t>. Rio: Contracapa, 2000, p. 107-139</w:t>
      </w:r>
      <w:r w:rsidR="005864F8" w:rsidRPr="00A94F9E">
        <w:rPr>
          <w:sz w:val="20"/>
          <w:szCs w:val="20"/>
        </w:rPr>
        <w:t>.</w:t>
      </w:r>
    </w:p>
    <w:p w:rsidR="000A4F17" w:rsidRPr="00A94F9E" w:rsidRDefault="00431B13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0A4F17" w:rsidRPr="00A94F9E">
        <w:rPr>
          <w:sz w:val="20"/>
          <w:szCs w:val="20"/>
        </w:rPr>
        <w:t>Cunha, Manuela Carneiro da.</w:t>
      </w:r>
      <w:r w:rsidR="007D6C51" w:rsidRPr="00A94F9E">
        <w:rPr>
          <w:sz w:val="20"/>
          <w:szCs w:val="20"/>
        </w:rPr>
        <w:t xml:space="preserve"> </w:t>
      </w:r>
      <w:r w:rsidR="000A4F17" w:rsidRPr="00A94F9E">
        <w:rPr>
          <w:sz w:val="20"/>
          <w:szCs w:val="20"/>
        </w:rPr>
        <w:t>‘Cultura’ e cultura: conhecimentos tradicionais e direitos intelectuais.</w:t>
      </w:r>
      <w:r w:rsidR="005864F8" w:rsidRPr="00A94F9E">
        <w:rPr>
          <w:sz w:val="20"/>
          <w:szCs w:val="20"/>
        </w:rPr>
        <w:t xml:space="preserve"> In: </w:t>
      </w:r>
      <w:r w:rsidR="005864F8" w:rsidRPr="00A94F9E">
        <w:rPr>
          <w:i/>
          <w:sz w:val="20"/>
          <w:szCs w:val="20"/>
        </w:rPr>
        <w:t>Cultura com aspas</w:t>
      </w:r>
      <w:r w:rsidR="005864F8" w:rsidRPr="00A94F9E">
        <w:rPr>
          <w:sz w:val="20"/>
          <w:szCs w:val="20"/>
        </w:rPr>
        <w:t>.</w:t>
      </w:r>
      <w:r w:rsidR="000A4F17" w:rsidRPr="00A94F9E">
        <w:rPr>
          <w:sz w:val="20"/>
          <w:szCs w:val="20"/>
        </w:rPr>
        <w:t xml:space="preserve"> São Paulo: </w:t>
      </w:r>
      <w:r w:rsidR="007D6C51" w:rsidRPr="00A94F9E">
        <w:rPr>
          <w:sz w:val="20"/>
          <w:szCs w:val="20"/>
        </w:rPr>
        <w:t xml:space="preserve">Cosacnaify, </w:t>
      </w:r>
      <w:r w:rsidR="000A4F17" w:rsidRPr="00A94F9E">
        <w:rPr>
          <w:sz w:val="20"/>
          <w:szCs w:val="20"/>
        </w:rPr>
        <w:t>2009,</w:t>
      </w:r>
      <w:r w:rsidR="007D6C51" w:rsidRPr="00A94F9E">
        <w:rPr>
          <w:sz w:val="20"/>
          <w:szCs w:val="20"/>
        </w:rPr>
        <w:t xml:space="preserve"> </w:t>
      </w:r>
      <w:r w:rsidR="000A4F17" w:rsidRPr="00A94F9E">
        <w:rPr>
          <w:sz w:val="20"/>
          <w:szCs w:val="20"/>
        </w:rPr>
        <w:t>p. 311-373.</w:t>
      </w:r>
    </w:p>
    <w:p w:rsidR="009E0DCC" w:rsidRPr="00A94F9E" w:rsidRDefault="009E0DCC" w:rsidP="009E0DCC">
      <w:pPr>
        <w:spacing w:after="0" w:line="240" w:lineRule="auto"/>
        <w:rPr>
          <w:b/>
          <w:sz w:val="20"/>
          <w:szCs w:val="20"/>
        </w:rPr>
      </w:pPr>
    </w:p>
    <w:p w:rsidR="005864F8" w:rsidRPr="00A94F9E" w:rsidRDefault="005864F8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Aula 5 – 30 set</w:t>
      </w:r>
    </w:p>
    <w:p w:rsidR="00151700" w:rsidRPr="00A94F9E" w:rsidRDefault="00151700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Tempo e história</w:t>
      </w:r>
    </w:p>
    <w:p w:rsidR="009A04E5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9A04E5" w:rsidRPr="00A94F9E">
        <w:rPr>
          <w:sz w:val="20"/>
          <w:szCs w:val="20"/>
        </w:rPr>
        <w:t xml:space="preserve">Sahlins, Marshall. </w:t>
      </w:r>
      <w:r w:rsidR="009A04E5" w:rsidRPr="00A94F9E">
        <w:rPr>
          <w:i/>
          <w:sz w:val="20"/>
          <w:szCs w:val="20"/>
        </w:rPr>
        <w:t>Metáforas históricas e realidades míticas</w:t>
      </w:r>
      <w:r w:rsidR="009A04E5" w:rsidRPr="00A94F9E">
        <w:rPr>
          <w:sz w:val="20"/>
          <w:szCs w:val="20"/>
        </w:rPr>
        <w:t>.</w:t>
      </w:r>
      <w:r w:rsidR="001B0C54" w:rsidRPr="00A94F9E">
        <w:rPr>
          <w:sz w:val="20"/>
          <w:szCs w:val="20"/>
        </w:rPr>
        <w:t xml:space="preserve"> </w:t>
      </w:r>
      <w:r w:rsidR="00803FA6" w:rsidRPr="00A94F9E">
        <w:rPr>
          <w:sz w:val="20"/>
          <w:szCs w:val="20"/>
        </w:rPr>
        <w:t>Rio: Jorge Zahar, 2008.</w:t>
      </w:r>
    </w:p>
    <w:p w:rsidR="00803FA6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lastRenderedPageBreak/>
        <w:t>-</w:t>
      </w:r>
      <w:r w:rsidR="00D100B7" w:rsidRPr="00A94F9E">
        <w:rPr>
          <w:sz w:val="20"/>
          <w:szCs w:val="20"/>
        </w:rPr>
        <w:t xml:space="preserve">Fabian, Johannes. </w:t>
      </w:r>
      <w:r w:rsidR="00FC6907" w:rsidRPr="00A94F9E">
        <w:rPr>
          <w:sz w:val="20"/>
          <w:szCs w:val="20"/>
        </w:rPr>
        <w:t xml:space="preserve">Nosso tempo, o tempo deles e nenhum tempo: a coetaneidade negada. In: </w:t>
      </w:r>
      <w:r w:rsidR="00FC6907" w:rsidRPr="00A94F9E">
        <w:rPr>
          <w:i/>
          <w:sz w:val="20"/>
          <w:szCs w:val="20"/>
        </w:rPr>
        <w:t>O tempo e o outro: como a antropologia estabelece seu objeto</w:t>
      </w:r>
      <w:r w:rsidR="00FC6907" w:rsidRPr="00A94F9E">
        <w:rPr>
          <w:sz w:val="20"/>
          <w:szCs w:val="20"/>
        </w:rPr>
        <w:t>. Petrópolis: Vozes, 2013, cap.2, p. 71-99.</w:t>
      </w:r>
    </w:p>
    <w:p w:rsidR="009E0DCC" w:rsidRPr="00A94F9E" w:rsidRDefault="009E0DCC" w:rsidP="009E0DCC">
      <w:pPr>
        <w:spacing w:after="0" w:line="240" w:lineRule="auto"/>
        <w:rPr>
          <w:b/>
          <w:sz w:val="20"/>
          <w:szCs w:val="20"/>
        </w:rPr>
      </w:pPr>
    </w:p>
    <w:p w:rsidR="00151700" w:rsidRPr="00A94F9E" w:rsidRDefault="00151700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Aula 6 – 7 out</w:t>
      </w:r>
    </w:p>
    <w:p w:rsidR="000A4F17" w:rsidRPr="00A94F9E" w:rsidRDefault="000A4F17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Prática e agência</w:t>
      </w:r>
    </w:p>
    <w:p w:rsidR="000A4F17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0A4F17" w:rsidRPr="00A94F9E">
        <w:rPr>
          <w:sz w:val="20"/>
          <w:szCs w:val="20"/>
        </w:rPr>
        <w:t xml:space="preserve">Bourdieu, Pierre. </w:t>
      </w:r>
      <w:r w:rsidR="000A4F17" w:rsidRPr="00A94F9E">
        <w:rPr>
          <w:i/>
          <w:sz w:val="20"/>
          <w:szCs w:val="20"/>
        </w:rPr>
        <w:t>Razões práticas. Sobre a teoria da ação</w:t>
      </w:r>
      <w:r w:rsidR="000A4F17" w:rsidRPr="00A94F9E">
        <w:rPr>
          <w:sz w:val="20"/>
          <w:szCs w:val="20"/>
        </w:rPr>
        <w:t xml:space="preserve">. Campinas: Papirus, 2001.  </w:t>
      </w:r>
      <w:r w:rsidR="007D6C51" w:rsidRPr="00A94F9E">
        <w:rPr>
          <w:sz w:val="20"/>
          <w:szCs w:val="20"/>
        </w:rPr>
        <w:t>C</w:t>
      </w:r>
      <w:r w:rsidR="000A4F17" w:rsidRPr="00A94F9E">
        <w:rPr>
          <w:sz w:val="20"/>
          <w:szCs w:val="20"/>
        </w:rPr>
        <w:t>ap</w:t>
      </w:r>
      <w:r w:rsidR="007D6C51">
        <w:rPr>
          <w:sz w:val="20"/>
          <w:szCs w:val="20"/>
        </w:rPr>
        <w:t>.</w:t>
      </w:r>
      <w:r w:rsidR="000A4F17" w:rsidRPr="00A94F9E">
        <w:rPr>
          <w:sz w:val="20"/>
          <w:szCs w:val="20"/>
        </w:rPr>
        <w:t>1 (Espaço social e espaço simbólico); cap.2</w:t>
      </w:r>
      <w:r w:rsidR="007D6C51">
        <w:rPr>
          <w:sz w:val="20"/>
          <w:szCs w:val="20"/>
        </w:rPr>
        <w:t xml:space="preserve"> (O novo capital),</w:t>
      </w:r>
      <w:r w:rsidR="000A4F17" w:rsidRPr="00A94F9E">
        <w:rPr>
          <w:sz w:val="20"/>
          <w:szCs w:val="20"/>
        </w:rPr>
        <w:t xml:space="preserve"> p. 13-52.</w:t>
      </w:r>
    </w:p>
    <w:p w:rsidR="00534410" w:rsidRPr="00A94F9E" w:rsidRDefault="00A821A9" w:rsidP="009E0DCC">
      <w:pPr>
        <w:spacing w:after="0" w:line="240" w:lineRule="auto"/>
        <w:jc w:val="both"/>
        <w:rPr>
          <w:rFonts w:eastAsia="Arial Unicode MS" w:cs="Calibri"/>
          <w:bCs/>
          <w:sz w:val="20"/>
          <w:szCs w:val="20"/>
        </w:rPr>
      </w:pPr>
      <w:r w:rsidRPr="00A94F9E">
        <w:rPr>
          <w:rFonts w:eastAsia="Arial Unicode MS" w:cs="Calibri"/>
          <w:sz w:val="20"/>
          <w:szCs w:val="20"/>
        </w:rPr>
        <w:t>-</w:t>
      </w:r>
      <w:r w:rsidR="000A4F17" w:rsidRPr="00A94F9E">
        <w:rPr>
          <w:rFonts w:eastAsia="Arial Unicode MS" w:cs="Calibri"/>
          <w:sz w:val="20"/>
          <w:szCs w:val="20"/>
        </w:rPr>
        <w:t>Ortner</w:t>
      </w:r>
      <w:r w:rsidR="000A4F17" w:rsidRPr="00A94F9E">
        <w:rPr>
          <w:rFonts w:eastAsia="Arial Unicode MS" w:cs="Calibri"/>
          <w:color w:val="1A1B1F"/>
          <w:sz w:val="20"/>
          <w:szCs w:val="20"/>
        </w:rPr>
        <w:t xml:space="preserve">, Sherry. </w:t>
      </w:r>
      <w:r w:rsidR="000A4F17" w:rsidRPr="00A94F9E">
        <w:rPr>
          <w:rFonts w:eastAsia="Arial Unicode MS" w:cs="Calibri"/>
          <w:bCs/>
          <w:sz w:val="20"/>
          <w:szCs w:val="20"/>
        </w:rPr>
        <w:t xml:space="preserve">Uma Atualização da Teoria da Prática; Poder e projetos: Reflexões sobre a Agência. In: </w:t>
      </w:r>
      <w:r w:rsidR="000A4F17" w:rsidRPr="00A94F9E">
        <w:rPr>
          <w:rFonts w:eastAsia="Arial Unicode MS" w:cs="Calibri"/>
          <w:bCs/>
          <w:i/>
          <w:sz w:val="20"/>
          <w:szCs w:val="20"/>
        </w:rPr>
        <w:t>Conferências e Diálogos: Saberes e Práticas Antropológicas</w:t>
      </w:r>
      <w:r w:rsidR="000A4F17" w:rsidRPr="00A94F9E">
        <w:rPr>
          <w:rFonts w:eastAsia="Arial Unicode MS" w:cs="Calibri"/>
          <w:bCs/>
          <w:sz w:val="20"/>
          <w:szCs w:val="20"/>
        </w:rPr>
        <w:t xml:space="preserve">. Blumenau: Nova Letra, 2007, p. </w:t>
      </w:r>
      <w:r w:rsidR="009E0DCC" w:rsidRPr="00A94F9E">
        <w:rPr>
          <w:rFonts w:eastAsia="Arial Unicode MS" w:cs="Calibri"/>
          <w:bCs/>
          <w:sz w:val="20"/>
          <w:szCs w:val="20"/>
        </w:rPr>
        <w:t>19-80.</w:t>
      </w:r>
    </w:p>
    <w:p w:rsidR="000A4F17" w:rsidRPr="00A94F9E" w:rsidRDefault="000A4F17" w:rsidP="009E0DCC">
      <w:pPr>
        <w:spacing w:after="0" w:line="240" w:lineRule="auto"/>
        <w:jc w:val="both"/>
        <w:rPr>
          <w:rFonts w:eastAsia="Arial Unicode MS" w:cs="Calibri"/>
          <w:bCs/>
          <w:sz w:val="20"/>
          <w:szCs w:val="20"/>
        </w:rPr>
      </w:pPr>
    </w:p>
    <w:p w:rsidR="003B3400" w:rsidRPr="00A94F9E" w:rsidRDefault="00151700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Aula 7 – 14 out</w:t>
      </w:r>
    </w:p>
    <w:p w:rsidR="002539D1" w:rsidRPr="00A94F9E" w:rsidRDefault="003B3400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Local/ global, re</w:t>
      </w:r>
      <w:r w:rsidR="002539D1" w:rsidRPr="00A94F9E">
        <w:rPr>
          <w:i/>
          <w:sz w:val="20"/>
          <w:szCs w:val="20"/>
        </w:rPr>
        <w:t>des, emaranhados</w:t>
      </w:r>
      <w:r w:rsidR="006C55FB" w:rsidRPr="00A94F9E">
        <w:rPr>
          <w:i/>
          <w:sz w:val="20"/>
          <w:szCs w:val="20"/>
        </w:rPr>
        <w:t xml:space="preserve"> </w:t>
      </w:r>
    </w:p>
    <w:p w:rsidR="002539D1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2539D1" w:rsidRPr="00A94F9E">
        <w:rPr>
          <w:sz w:val="20"/>
          <w:szCs w:val="20"/>
        </w:rPr>
        <w:t xml:space="preserve">Hannerz, Ulf. Cosmopolitas e locais na cultura global. In: </w:t>
      </w:r>
      <w:r w:rsidR="002539D1" w:rsidRPr="00A94F9E">
        <w:rPr>
          <w:i/>
          <w:sz w:val="20"/>
          <w:szCs w:val="20"/>
        </w:rPr>
        <w:t>Cultura global</w:t>
      </w:r>
      <w:r w:rsidR="002539D1" w:rsidRPr="00A94F9E">
        <w:rPr>
          <w:sz w:val="20"/>
          <w:szCs w:val="20"/>
        </w:rPr>
        <w:t>. Petrópolis, Vozes, 1994, p. 252-266</w:t>
      </w:r>
    </w:p>
    <w:p w:rsidR="002539D1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  <w:lang w:val="en-US"/>
        </w:rPr>
        <w:t>-</w:t>
      </w:r>
      <w:r w:rsidR="002539D1" w:rsidRPr="00A94F9E">
        <w:rPr>
          <w:sz w:val="20"/>
          <w:szCs w:val="20"/>
          <w:lang w:val="en-US"/>
        </w:rPr>
        <w:t xml:space="preserve">Appadurai, Arjun. The production of locality. In: </w:t>
      </w:r>
      <w:r w:rsidR="002539D1" w:rsidRPr="00A94F9E">
        <w:rPr>
          <w:i/>
          <w:sz w:val="20"/>
          <w:szCs w:val="20"/>
          <w:lang w:val="en-US"/>
        </w:rPr>
        <w:t>Modernity at large: cultural dimensions of globalization,</w:t>
      </w:r>
      <w:r w:rsidR="002539D1" w:rsidRPr="00A94F9E">
        <w:rPr>
          <w:sz w:val="20"/>
          <w:szCs w:val="20"/>
          <w:lang w:val="en-US"/>
        </w:rPr>
        <w:t xml:space="preserve"> 1996. </w:t>
      </w:r>
      <w:r w:rsidR="002539D1" w:rsidRPr="00A94F9E">
        <w:rPr>
          <w:sz w:val="20"/>
          <w:szCs w:val="20"/>
        </w:rPr>
        <w:t>Cap. 9, p. 178-199.</w:t>
      </w:r>
    </w:p>
    <w:p w:rsidR="002539D1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2539D1" w:rsidRPr="00A94F9E">
        <w:rPr>
          <w:sz w:val="20"/>
          <w:szCs w:val="20"/>
        </w:rPr>
        <w:t>Morawska Vianna, Catarina. A rede tarrafa. Considerações</w:t>
      </w:r>
      <w:r w:rsidR="007D6C51" w:rsidRPr="00A94F9E">
        <w:rPr>
          <w:sz w:val="20"/>
          <w:szCs w:val="20"/>
        </w:rPr>
        <w:t xml:space="preserve"> </w:t>
      </w:r>
      <w:r w:rsidR="002539D1" w:rsidRPr="00A94F9E">
        <w:rPr>
          <w:sz w:val="20"/>
          <w:szCs w:val="20"/>
        </w:rPr>
        <w:t xml:space="preserve">gerais sobre emaranhados institucionais de longo alcance. In: </w:t>
      </w:r>
      <w:r w:rsidR="002539D1" w:rsidRPr="00A94F9E">
        <w:rPr>
          <w:i/>
          <w:sz w:val="20"/>
          <w:szCs w:val="20"/>
        </w:rPr>
        <w:t>Os enleios da tarrafa.</w:t>
      </w:r>
      <w:r w:rsidR="002539D1" w:rsidRPr="00A94F9E">
        <w:rPr>
          <w:sz w:val="20"/>
          <w:szCs w:val="20"/>
        </w:rPr>
        <w:t xml:space="preserve"> São Carlos, Edufscar, 2014, cap. 2, p. 67-112.</w:t>
      </w:r>
    </w:p>
    <w:p w:rsidR="00A94F9E" w:rsidRPr="00A94F9E" w:rsidRDefault="00A94F9E" w:rsidP="009E0DCC">
      <w:pPr>
        <w:spacing w:after="0" w:line="240" w:lineRule="auto"/>
        <w:rPr>
          <w:b/>
          <w:sz w:val="20"/>
          <w:szCs w:val="20"/>
        </w:rPr>
      </w:pPr>
    </w:p>
    <w:p w:rsidR="00151700" w:rsidRPr="00A94F9E" w:rsidRDefault="00151700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 xml:space="preserve">Aula 8 – 21 out </w:t>
      </w:r>
    </w:p>
    <w:p w:rsidR="003B3400" w:rsidRPr="00A94F9E" w:rsidRDefault="006C55FB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Pessoas, coisas, emaranhados</w:t>
      </w:r>
    </w:p>
    <w:p w:rsidR="003B3400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3B3400" w:rsidRPr="00A94F9E">
        <w:rPr>
          <w:sz w:val="20"/>
          <w:szCs w:val="20"/>
        </w:rPr>
        <w:t>Latour</w:t>
      </w:r>
      <w:r w:rsidR="00ED3CF5" w:rsidRPr="00A94F9E">
        <w:rPr>
          <w:sz w:val="20"/>
          <w:szCs w:val="20"/>
        </w:rPr>
        <w:t xml:space="preserve">, Bruno. </w:t>
      </w:r>
      <w:r w:rsidR="00ED3CF5" w:rsidRPr="00A94F9E">
        <w:rPr>
          <w:i/>
          <w:sz w:val="20"/>
          <w:szCs w:val="20"/>
        </w:rPr>
        <w:t>Ciência em ação</w:t>
      </w:r>
      <w:r w:rsidR="00ED3CF5" w:rsidRPr="00A94F9E">
        <w:rPr>
          <w:sz w:val="20"/>
          <w:szCs w:val="20"/>
        </w:rPr>
        <w:t>. Sã</w:t>
      </w:r>
      <w:r w:rsidR="009505DC" w:rsidRPr="00A94F9E">
        <w:rPr>
          <w:sz w:val="20"/>
          <w:szCs w:val="20"/>
        </w:rPr>
        <w:t>o Paulo, Ed. Unesp, 2000. Introd</w:t>
      </w:r>
      <w:r w:rsidR="00ED3CF5" w:rsidRPr="00A94F9E">
        <w:rPr>
          <w:sz w:val="20"/>
          <w:szCs w:val="20"/>
        </w:rPr>
        <w:t>ução, Cap. 1 e Cap.2 .</w:t>
      </w:r>
    </w:p>
    <w:p w:rsidR="003B3400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</w:rPr>
        <w:t>-</w:t>
      </w:r>
      <w:r w:rsidR="003B3400" w:rsidRPr="00A94F9E">
        <w:rPr>
          <w:sz w:val="20"/>
          <w:szCs w:val="20"/>
        </w:rPr>
        <w:t>Ingold</w:t>
      </w:r>
      <w:r w:rsidR="006C55FB" w:rsidRPr="00A94F9E">
        <w:rPr>
          <w:sz w:val="20"/>
          <w:szCs w:val="20"/>
        </w:rPr>
        <w:t xml:space="preserve">, Tim. </w:t>
      </w:r>
      <w:r w:rsidR="00FF6640" w:rsidRPr="00A94F9E">
        <w:rPr>
          <w:sz w:val="20"/>
          <w:szCs w:val="20"/>
        </w:rPr>
        <w:t xml:space="preserve"> Trazendo as coisas de volta</w:t>
      </w:r>
      <w:r w:rsidR="00ED3CF5" w:rsidRPr="00A94F9E">
        <w:rPr>
          <w:sz w:val="20"/>
          <w:szCs w:val="20"/>
        </w:rPr>
        <w:t xml:space="preserve"> à vida</w:t>
      </w:r>
      <w:r w:rsidR="00FF6640" w:rsidRPr="00A94F9E">
        <w:rPr>
          <w:sz w:val="20"/>
          <w:szCs w:val="20"/>
        </w:rPr>
        <w:t xml:space="preserve">. Emaranhados criativos num mundo de materiais. </w:t>
      </w:r>
      <w:r w:rsidR="00FF6640" w:rsidRPr="00A94F9E">
        <w:rPr>
          <w:i/>
          <w:sz w:val="20"/>
          <w:szCs w:val="20"/>
        </w:rPr>
        <w:t>Horizontes Antropológicos</w:t>
      </w:r>
      <w:r w:rsidR="00FF6640" w:rsidRPr="00A94F9E">
        <w:rPr>
          <w:sz w:val="20"/>
          <w:szCs w:val="20"/>
        </w:rPr>
        <w:t>. 37, 2012, p. 25-44.</w:t>
      </w:r>
    </w:p>
    <w:p w:rsidR="00A94F9E" w:rsidRPr="00A94F9E" w:rsidRDefault="00A94F9E" w:rsidP="009E0DCC">
      <w:pPr>
        <w:spacing w:after="0" w:line="240" w:lineRule="auto"/>
        <w:rPr>
          <w:b/>
          <w:i/>
          <w:sz w:val="20"/>
          <w:szCs w:val="20"/>
        </w:rPr>
      </w:pPr>
    </w:p>
    <w:p w:rsidR="00A821A9" w:rsidRPr="00A94F9E" w:rsidRDefault="00A821A9" w:rsidP="009E0DCC">
      <w:pPr>
        <w:spacing w:after="0" w:line="240" w:lineRule="auto"/>
        <w:rPr>
          <w:b/>
          <w:i/>
          <w:sz w:val="20"/>
          <w:szCs w:val="20"/>
        </w:rPr>
      </w:pPr>
      <w:r w:rsidRPr="00A94F9E">
        <w:rPr>
          <w:b/>
          <w:i/>
          <w:sz w:val="20"/>
          <w:szCs w:val="20"/>
        </w:rPr>
        <w:t>Semana da ANPOCS - 28 out</w:t>
      </w:r>
    </w:p>
    <w:p w:rsidR="00A94F9E" w:rsidRPr="00A94F9E" w:rsidRDefault="00A94F9E" w:rsidP="009E0DCC">
      <w:pPr>
        <w:spacing w:after="0" w:line="240" w:lineRule="auto"/>
        <w:rPr>
          <w:b/>
          <w:sz w:val="20"/>
          <w:szCs w:val="20"/>
        </w:rPr>
      </w:pPr>
    </w:p>
    <w:p w:rsidR="00A821A9" w:rsidRPr="00A94F9E" w:rsidRDefault="00A821A9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Aula 9 – 4 nov</w:t>
      </w:r>
    </w:p>
    <w:p w:rsidR="003B3400" w:rsidRPr="00A94F9E" w:rsidRDefault="003B3400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Parentesco, relacionalidades</w:t>
      </w:r>
    </w:p>
    <w:p w:rsidR="003B3400" w:rsidRPr="00A94F9E" w:rsidRDefault="00A821A9" w:rsidP="009E0DCC">
      <w:pPr>
        <w:spacing w:after="0" w:line="240" w:lineRule="auto"/>
        <w:rPr>
          <w:sz w:val="20"/>
          <w:szCs w:val="20"/>
          <w:lang w:val="en-US"/>
        </w:rPr>
      </w:pPr>
      <w:r w:rsidRPr="00A94F9E">
        <w:rPr>
          <w:sz w:val="20"/>
          <w:szCs w:val="20"/>
        </w:rPr>
        <w:t>-</w:t>
      </w:r>
      <w:r w:rsidR="003B3400" w:rsidRPr="00A94F9E">
        <w:rPr>
          <w:sz w:val="20"/>
          <w:szCs w:val="20"/>
        </w:rPr>
        <w:t xml:space="preserve">Carsten, Janet. </w:t>
      </w:r>
      <w:r w:rsidR="003B3400" w:rsidRPr="00A94F9E">
        <w:rPr>
          <w:sz w:val="20"/>
          <w:szCs w:val="20"/>
          <w:lang w:val="en-US"/>
        </w:rPr>
        <w:t xml:space="preserve">Uses and abuses of substance. In: </w:t>
      </w:r>
      <w:r w:rsidR="003B3400" w:rsidRPr="00A94F9E">
        <w:rPr>
          <w:i/>
          <w:sz w:val="20"/>
          <w:szCs w:val="20"/>
          <w:lang w:val="en-US"/>
        </w:rPr>
        <w:t xml:space="preserve"> After Kinship</w:t>
      </w:r>
      <w:r w:rsidR="003B3400" w:rsidRPr="00A94F9E">
        <w:rPr>
          <w:sz w:val="20"/>
          <w:szCs w:val="20"/>
          <w:lang w:val="en-US"/>
        </w:rPr>
        <w:t>. Cambridge University Press. 2004. Cap. 5, p. 109-135.</w:t>
      </w:r>
    </w:p>
    <w:p w:rsidR="003B3400" w:rsidRPr="00A94F9E" w:rsidRDefault="00A821A9" w:rsidP="009E0DCC">
      <w:pPr>
        <w:spacing w:after="0" w:line="240" w:lineRule="auto"/>
        <w:rPr>
          <w:sz w:val="20"/>
          <w:szCs w:val="20"/>
          <w:lang w:val="en-US"/>
        </w:rPr>
      </w:pPr>
      <w:r w:rsidRPr="00A94F9E">
        <w:rPr>
          <w:sz w:val="20"/>
          <w:szCs w:val="20"/>
          <w:lang w:val="en-US"/>
        </w:rPr>
        <w:t>-</w:t>
      </w:r>
      <w:r w:rsidR="003B3400" w:rsidRPr="00A94F9E">
        <w:rPr>
          <w:sz w:val="20"/>
          <w:szCs w:val="20"/>
          <w:lang w:val="en-US"/>
        </w:rPr>
        <w:t xml:space="preserve">Carsten, Janet. Families into the nation. The power of metaphor and the transformation of kinship. In: </w:t>
      </w:r>
      <w:r w:rsidR="003B3400" w:rsidRPr="00A94F9E">
        <w:rPr>
          <w:i/>
          <w:sz w:val="20"/>
          <w:szCs w:val="20"/>
          <w:lang w:val="en-US"/>
        </w:rPr>
        <w:t>After kinship</w:t>
      </w:r>
      <w:r w:rsidR="003B3400" w:rsidRPr="00A94F9E">
        <w:rPr>
          <w:sz w:val="20"/>
          <w:szCs w:val="20"/>
          <w:lang w:val="en-US"/>
        </w:rPr>
        <w:t>, op. cit. cap. 6, p. 136-162.</w:t>
      </w:r>
    </w:p>
    <w:p w:rsidR="003B3400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  <w:lang w:val="en-US"/>
        </w:rPr>
        <w:t>-</w:t>
      </w:r>
      <w:r w:rsidR="003B3400" w:rsidRPr="00A94F9E">
        <w:rPr>
          <w:sz w:val="20"/>
          <w:szCs w:val="20"/>
          <w:lang w:val="en-US"/>
        </w:rPr>
        <w:t xml:space="preserve">Strathern, Marilyn. Formas que se propagam. </w:t>
      </w:r>
      <w:r w:rsidR="003B3400" w:rsidRPr="00A94F9E">
        <w:rPr>
          <w:sz w:val="20"/>
          <w:szCs w:val="20"/>
        </w:rPr>
        <w:t xml:space="preserve">In: </w:t>
      </w:r>
      <w:r w:rsidR="003B3400" w:rsidRPr="00A94F9E">
        <w:rPr>
          <w:i/>
          <w:sz w:val="20"/>
          <w:szCs w:val="20"/>
        </w:rPr>
        <w:t>O gênero da dádiva</w:t>
      </w:r>
      <w:r w:rsidR="003B3400" w:rsidRPr="00A94F9E">
        <w:rPr>
          <w:sz w:val="20"/>
          <w:szCs w:val="20"/>
        </w:rPr>
        <w:t>. Campinas, Ed. da Unicamp, 2006, cap. 9, p. 333-391.</w:t>
      </w:r>
    </w:p>
    <w:p w:rsidR="00A94F9E" w:rsidRPr="00A94F9E" w:rsidRDefault="00A94F9E" w:rsidP="009E0DCC">
      <w:pPr>
        <w:spacing w:after="0" w:line="240" w:lineRule="auto"/>
        <w:rPr>
          <w:b/>
          <w:sz w:val="20"/>
          <w:szCs w:val="20"/>
        </w:rPr>
      </w:pPr>
    </w:p>
    <w:p w:rsidR="00A821A9" w:rsidRPr="00A94F9E" w:rsidRDefault="00A821A9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Aula 10 – 11 nov</w:t>
      </w:r>
    </w:p>
    <w:p w:rsidR="000A4F17" w:rsidRPr="00A94F9E" w:rsidRDefault="000A4F17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Ética, conduta</w:t>
      </w:r>
      <w:r w:rsidR="00835499" w:rsidRPr="00A94F9E">
        <w:rPr>
          <w:i/>
          <w:sz w:val="20"/>
          <w:szCs w:val="20"/>
        </w:rPr>
        <w:t>,</w:t>
      </w:r>
      <w:r w:rsidRPr="00A94F9E">
        <w:rPr>
          <w:i/>
          <w:sz w:val="20"/>
          <w:szCs w:val="20"/>
        </w:rPr>
        <w:t xml:space="preserve"> subjetivação</w:t>
      </w:r>
    </w:p>
    <w:p w:rsidR="000A4F17" w:rsidRDefault="00A821A9" w:rsidP="009E0DCC">
      <w:pPr>
        <w:spacing w:after="0" w:line="240" w:lineRule="auto"/>
        <w:rPr>
          <w:sz w:val="20"/>
          <w:szCs w:val="20"/>
          <w:lang w:val="en-US"/>
        </w:rPr>
      </w:pPr>
      <w:r w:rsidRPr="00A94F9E">
        <w:rPr>
          <w:sz w:val="20"/>
          <w:szCs w:val="20"/>
        </w:rPr>
        <w:t>-</w:t>
      </w:r>
      <w:r w:rsidR="000A4F17" w:rsidRPr="00A94F9E">
        <w:rPr>
          <w:sz w:val="20"/>
          <w:szCs w:val="20"/>
        </w:rPr>
        <w:t xml:space="preserve">Asad, Talal. A construção da religião como uma categoria antropológica. </w:t>
      </w:r>
      <w:r w:rsidR="000A4F17" w:rsidRPr="00A94F9E">
        <w:rPr>
          <w:i/>
          <w:sz w:val="20"/>
          <w:szCs w:val="20"/>
          <w:lang w:val="en-US"/>
        </w:rPr>
        <w:t>Cadernos de Campo</w:t>
      </w:r>
      <w:r w:rsidR="000A4F17" w:rsidRPr="00A94F9E">
        <w:rPr>
          <w:sz w:val="20"/>
          <w:szCs w:val="20"/>
          <w:lang w:val="en-US"/>
        </w:rPr>
        <w:t>, 19, 2010, p. 263-284</w:t>
      </w:r>
    </w:p>
    <w:p w:rsidR="004924D0" w:rsidRPr="00A94F9E" w:rsidRDefault="004924D0" w:rsidP="009E0DC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-Mahmood, Saba. The subject of freedom. In: Politics of piety. Princeton University Press, cap. 1.</w:t>
      </w:r>
    </w:p>
    <w:p w:rsidR="000A4F17" w:rsidRPr="00A94F9E" w:rsidRDefault="00A821A9" w:rsidP="009E0DCC">
      <w:pPr>
        <w:spacing w:after="0" w:line="240" w:lineRule="auto"/>
        <w:rPr>
          <w:sz w:val="20"/>
          <w:szCs w:val="20"/>
        </w:rPr>
      </w:pPr>
      <w:r w:rsidRPr="00A94F9E">
        <w:rPr>
          <w:sz w:val="20"/>
          <w:szCs w:val="20"/>
          <w:lang w:val="en-US"/>
        </w:rPr>
        <w:t>-</w:t>
      </w:r>
      <w:r w:rsidR="000A4F17" w:rsidRPr="00A94F9E">
        <w:rPr>
          <w:sz w:val="20"/>
          <w:szCs w:val="20"/>
          <w:lang w:val="en-US"/>
        </w:rPr>
        <w:t xml:space="preserve">Mahmood, Saba.  Ethics and piety. In: Fassin, D. (org.). </w:t>
      </w:r>
      <w:r w:rsidR="000A4F17" w:rsidRPr="00A94F9E">
        <w:rPr>
          <w:i/>
          <w:sz w:val="20"/>
          <w:szCs w:val="20"/>
          <w:lang w:val="en-US"/>
        </w:rPr>
        <w:t>A companion to Moral Anthropology</w:t>
      </w:r>
      <w:r w:rsidR="000A4F17" w:rsidRPr="00A94F9E">
        <w:rPr>
          <w:sz w:val="20"/>
          <w:szCs w:val="20"/>
          <w:lang w:val="en-US"/>
        </w:rPr>
        <w:t xml:space="preserve">. </w:t>
      </w:r>
      <w:r w:rsidR="000A4F17" w:rsidRPr="00A94F9E">
        <w:rPr>
          <w:sz w:val="20"/>
          <w:szCs w:val="20"/>
        </w:rPr>
        <w:t>Wiley-Blackwell, 2012, p.223-241</w:t>
      </w:r>
    </w:p>
    <w:p w:rsidR="00A94F9E" w:rsidRPr="00A94F9E" w:rsidRDefault="00A94F9E" w:rsidP="009E0DC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9505DC" w:rsidRPr="00A94F9E" w:rsidRDefault="00B46D5B" w:rsidP="009E0DCC">
      <w:pPr>
        <w:spacing w:after="0" w:line="240" w:lineRule="auto"/>
        <w:rPr>
          <w:b/>
          <w:sz w:val="20"/>
          <w:szCs w:val="20"/>
        </w:rPr>
      </w:pPr>
      <w:r w:rsidRPr="00A94F9E">
        <w:rPr>
          <w:b/>
          <w:sz w:val="20"/>
          <w:szCs w:val="20"/>
        </w:rPr>
        <w:t>A</w:t>
      </w:r>
      <w:r w:rsidR="009505DC" w:rsidRPr="00A94F9E">
        <w:rPr>
          <w:b/>
          <w:sz w:val="20"/>
          <w:szCs w:val="20"/>
        </w:rPr>
        <w:t>ula 11 – 18 nov</w:t>
      </w:r>
    </w:p>
    <w:p w:rsidR="000A4F17" w:rsidRPr="00A94F9E" w:rsidRDefault="000A4F17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>Violência, sofrimento, moralidades</w:t>
      </w:r>
    </w:p>
    <w:p w:rsidR="000A4F17" w:rsidRPr="00A94F9E" w:rsidRDefault="004455AB" w:rsidP="009E0D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0A4F17" w:rsidRPr="00A94F9E">
        <w:rPr>
          <w:sz w:val="20"/>
          <w:szCs w:val="20"/>
        </w:rPr>
        <w:t>Das, Veena.</w:t>
      </w:r>
      <w:r w:rsidR="00B146ED" w:rsidRPr="00A94F9E">
        <w:rPr>
          <w:sz w:val="20"/>
          <w:szCs w:val="20"/>
        </w:rPr>
        <w:t xml:space="preserve"> O ato de testemunhar: violência, gênero e subjetividade. cadernos pagu, 37, 2011, p. 9-41.</w:t>
      </w:r>
    </w:p>
    <w:p w:rsidR="000A4F17" w:rsidRPr="00A94F9E" w:rsidRDefault="004455AB" w:rsidP="009E0DC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-</w:t>
      </w:r>
      <w:r w:rsidR="000A4F17" w:rsidRPr="00A94F9E">
        <w:rPr>
          <w:sz w:val="20"/>
          <w:szCs w:val="20"/>
        </w:rPr>
        <w:t>Fassin, Eric</w:t>
      </w:r>
      <w:r w:rsidR="00ED3CF5" w:rsidRPr="00A94F9E">
        <w:rPr>
          <w:sz w:val="20"/>
          <w:szCs w:val="20"/>
        </w:rPr>
        <w:t xml:space="preserve">. Massacre of innocents.  </w:t>
      </w:r>
      <w:r w:rsidR="00ED3CF5" w:rsidRPr="00A94F9E">
        <w:rPr>
          <w:sz w:val="20"/>
          <w:szCs w:val="20"/>
          <w:lang w:val="en-US"/>
        </w:rPr>
        <w:t xml:space="preserve">Representing childhood in the age of AIDS. In: </w:t>
      </w:r>
      <w:r w:rsidR="00ED3CF5" w:rsidRPr="00A94F9E">
        <w:rPr>
          <w:i/>
          <w:sz w:val="20"/>
          <w:szCs w:val="20"/>
          <w:lang w:val="en-US"/>
        </w:rPr>
        <w:t>Humanitarian Reason</w:t>
      </w:r>
      <w:r w:rsidR="00ED3CF5" w:rsidRPr="00A94F9E">
        <w:rPr>
          <w:sz w:val="20"/>
          <w:szCs w:val="20"/>
          <w:lang w:val="en-US"/>
        </w:rPr>
        <w:t>. University of California Press, 2012, cap. 6.</w:t>
      </w:r>
    </w:p>
    <w:p w:rsidR="00A94F9E" w:rsidRPr="00A94F9E" w:rsidRDefault="00A94F9E" w:rsidP="009E0DCC">
      <w:pPr>
        <w:spacing w:after="0" w:line="240" w:lineRule="auto"/>
        <w:rPr>
          <w:b/>
          <w:sz w:val="20"/>
          <w:szCs w:val="20"/>
          <w:lang w:val="en-US"/>
        </w:rPr>
      </w:pPr>
    </w:p>
    <w:p w:rsidR="009505DC" w:rsidRPr="00A94F9E" w:rsidRDefault="009505DC" w:rsidP="009E0DCC">
      <w:pPr>
        <w:spacing w:after="0" w:line="240" w:lineRule="auto"/>
        <w:rPr>
          <w:b/>
          <w:sz w:val="20"/>
          <w:szCs w:val="20"/>
          <w:lang w:val="en-US"/>
        </w:rPr>
      </w:pPr>
      <w:r w:rsidRPr="00A94F9E">
        <w:rPr>
          <w:b/>
          <w:sz w:val="20"/>
          <w:szCs w:val="20"/>
          <w:lang w:val="en-US"/>
        </w:rPr>
        <w:t>Aula 12 – 25 nov</w:t>
      </w:r>
    </w:p>
    <w:p w:rsidR="00534410" w:rsidRPr="00A94F9E" w:rsidRDefault="009505DC" w:rsidP="009E0DCC">
      <w:pPr>
        <w:spacing w:after="0" w:line="240" w:lineRule="auto"/>
        <w:rPr>
          <w:i/>
          <w:sz w:val="20"/>
          <w:szCs w:val="20"/>
        </w:rPr>
      </w:pPr>
      <w:r w:rsidRPr="00A94F9E">
        <w:rPr>
          <w:i/>
          <w:sz w:val="20"/>
          <w:szCs w:val="20"/>
        </w:rPr>
        <w:t xml:space="preserve">Discussão sistemática sobre os ensaios finais individuais (Escrever e apresentar </w:t>
      </w:r>
      <w:r w:rsidR="007D6C51" w:rsidRPr="00A94F9E">
        <w:rPr>
          <w:i/>
          <w:sz w:val="20"/>
          <w:szCs w:val="20"/>
        </w:rPr>
        <w:t>uma</w:t>
      </w:r>
      <w:r w:rsidRPr="00A94F9E">
        <w:rPr>
          <w:i/>
          <w:sz w:val="20"/>
          <w:szCs w:val="20"/>
        </w:rPr>
        <w:t xml:space="preserve"> página com a proposta do trabalho)</w:t>
      </w:r>
    </w:p>
    <w:p w:rsidR="001B0C54" w:rsidRPr="00A94F9E" w:rsidRDefault="001B0C54" w:rsidP="009E0DCC">
      <w:pPr>
        <w:spacing w:after="0" w:line="240" w:lineRule="auto"/>
        <w:rPr>
          <w:sz w:val="20"/>
          <w:szCs w:val="20"/>
        </w:rPr>
      </w:pPr>
    </w:p>
    <w:p w:rsidR="000C0EC8" w:rsidRPr="00A94F9E" w:rsidRDefault="000C0EC8" w:rsidP="009E0DCC">
      <w:pPr>
        <w:spacing w:after="0" w:line="240" w:lineRule="auto"/>
        <w:rPr>
          <w:sz w:val="20"/>
          <w:szCs w:val="20"/>
        </w:rPr>
      </w:pPr>
    </w:p>
    <w:p w:rsidR="00D85F55" w:rsidRPr="004455AB" w:rsidRDefault="004455AB" w:rsidP="009E0DCC">
      <w:pPr>
        <w:spacing w:after="0" w:line="240" w:lineRule="auto"/>
        <w:rPr>
          <w:sz w:val="20"/>
          <w:szCs w:val="20"/>
        </w:rPr>
      </w:pPr>
      <w:r w:rsidRPr="004455AB">
        <w:rPr>
          <w:sz w:val="20"/>
          <w:szCs w:val="20"/>
        </w:rPr>
        <w:t>Observação: A bibliografia e a ordem das aulas poder</w:t>
      </w:r>
      <w:r>
        <w:rPr>
          <w:sz w:val="20"/>
          <w:szCs w:val="20"/>
        </w:rPr>
        <w:t>ão sofrer alterações no decorrer do semestre.</w:t>
      </w:r>
    </w:p>
    <w:sectPr w:rsidR="00D85F55" w:rsidRPr="00445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613A"/>
    <w:multiLevelType w:val="hybridMultilevel"/>
    <w:tmpl w:val="7C80B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8A"/>
    <w:rsid w:val="00032C69"/>
    <w:rsid w:val="000A4F17"/>
    <w:rsid w:val="000C0EC8"/>
    <w:rsid w:val="00151700"/>
    <w:rsid w:val="001842FA"/>
    <w:rsid w:val="001B0C54"/>
    <w:rsid w:val="001B1DD2"/>
    <w:rsid w:val="001E39AD"/>
    <w:rsid w:val="002539D1"/>
    <w:rsid w:val="002E7871"/>
    <w:rsid w:val="0033687F"/>
    <w:rsid w:val="00363058"/>
    <w:rsid w:val="003716AB"/>
    <w:rsid w:val="003718A8"/>
    <w:rsid w:val="003A031E"/>
    <w:rsid w:val="003B3400"/>
    <w:rsid w:val="00431B13"/>
    <w:rsid w:val="004455AB"/>
    <w:rsid w:val="0045483F"/>
    <w:rsid w:val="004924D0"/>
    <w:rsid w:val="004F5093"/>
    <w:rsid w:val="00534410"/>
    <w:rsid w:val="005864F8"/>
    <w:rsid w:val="005B48B5"/>
    <w:rsid w:val="00615C8A"/>
    <w:rsid w:val="00617D58"/>
    <w:rsid w:val="00684C9B"/>
    <w:rsid w:val="0069404A"/>
    <w:rsid w:val="006C55FB"/>
    <w:rsid w:val="00707004"/>
    <w:rsid w:val="0071370B"/>
    <w:rsid w:val="007154C9"/>
    <w:rsid w:val="00761794"/>
    <w:rsid w:val="007D07A6"/>
    <w:rsid w:val="007D6C51"/>
    <w:rsid w:val="00803FA6"/>
    <w:rsid w:val="00807D92"/>
    <w:rsid w:val="00835499"/>
    <w:rsid w:val="0085049B"/>
    <w:rsid w:val="008F37A9"/>
    <w:rsid w:val="00907FA3"/>
    <w:rsid w:val="00940B74"/>
    <w:rsid w:val="009505DC"/>
    <w:rsid w:val="009A04E5"/>
    <w:rsid w:val="009B5F6C"/>
    <w:rsid w:val="009C7C04"/>
    <w:rsid w:val="009E0DCC"/>
    <w:rsid w:val="00A821A9"/>
    <w:rsid w:val="00A942C7"/>
    <w:rsid w:val="00A94F9E"/>
    <w:rsid w:val="00AE5CDA"/>
    <w:rsid w:val="00B146ED"/>
    <w:rsid w:val="00B335BD"/>
    <w:rsid w:val="00B34AB1"/>
    <w:rsid w:val="00B46D5B"/>
    <w:rsid w:val="00B77E83"/>
    <w:rsid w:val="00BA254D"/>
    <w:rsid w:val="00CA60E0"/>
    <w:rsid w:val="00CD4FAA"/>
    <w:rsid w:val="00D100B7"/>
    <w:rsid w:val="00D36321"/>
    <w:rsid w:val="00D85F55"/>
    <w:rsid w:val="00DB39EA"/>
    <w:rsid w:val="00DD4BDA"/>
    <w:rsid w:val="00E247A0"/>
    <w:rsid w:val="00E4679A"/>
    <w:rsid w:val="00E71368"/>
    <w:rsid w:val="00EA4370"/>
    <w:rsid w:val="00ED3CF5"/>
    <w:rsid w:val="00F3132B"/>
    <w:rsid w:val="00FB2D18"/>
    <w:rsid w:val="00FC6907"/>
    <w:rsid w:val="00FD369B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Mesquita</dc:creator>
  <cp:lastModifiedBy>Jorge Luiz Mesquita</cp:lastModifiedBy>
  <cp:revision>3</cp:revision>
  <cp:lastPrinted>2015-08-25T23:34:00Z</cp:lastPrinted>
  <dcterms:created xsi:type="dcterms:W3CDTF">2015-08-26T13:41:00Z</dcterms:created>
  <dcterms:modified xsi:type="dcterms:W3CDTF">2015-08-26T13:58:00Z</dcterms:modified>
</cp:coreProperties>
</file>