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BF" w:rsidRDefault="008E3BB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19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054"/>
        <w:gridCol w:w="9161"/>
        <w:gridCol w:w="220"/>
      </w:tblGrid>
      <w:tr w:rsidR="008E3BBF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Bibliografia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Conceitos Gerais: gênero, raça, patriarcado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colonialidade</w:t>
            </w:r>
            <w:proofErr w:type="spellEnd"/>
            <w:proofErr w:type="gramEnd"/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BUTLER, J. Sujeitos do sexo/gênero e desejo.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Gênero. Feminismo e Subversão da Identidade.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tradução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Renato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Aguiar.Civilização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brasileira. RJ, 2003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BEAUVOIR, S. O Segundo Sexo. A Experiência vivida.  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PISCITELLI, A. Interseccionalidade, categorias de articulação e experiência de migrantes brasileiras. Sociedade e Cultura V. 11 n.º2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/dez 2008.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PISCITELLI, Adriana.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Re-criando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(categoria) mulher?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NZ, L. Estudos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Transgêneros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(capítulo I - p. 64 a 100) In: O CORPO DA ROUPA - A pessoa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transgênera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a transgressão e a conformidade com as normas de gênero Dissertação de mestrado apresentada na Universidade Federal do Paraná, 2014.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CYFER, I. Afinal,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que é uma mulher? Simone de Beauvoir e a questão do sujeito na teoria crítica feminista. Lua Nova, São Paulo, 94: 41-77, 2015.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MACHADO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Zanotta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Perspectivas em confronto: Relações de gênero ou patriarcado contemporâneo?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BIROLLI, Flavia; MIGUEL, Luiz Felipe. Gênero, raça, classe: opressões cruzadas e convergências na reprodução das desigualdades. Mediações,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Londrina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n. 2, p. 27-55, Jul./Dez. 2015.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  <w:r>
              <w:rPr>
                <w:b/>
              </w:rPr>
              <w:t xml:space="preserve">CRENSHAW, K. Documento para o encontro de especialistas em aspectos </w:t>
            </w:r>
            <w:r>
              <w:rPr>
                <w:b/>
              </w:rPr>
              <w:t>da discriminação racial relativos ao gênero. Revista de Estudos Feministas, v. 3, n. 10, p. 171-188, 2002.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Teorias Feministas, Teorias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epistemologias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decoloniais</w:t>
            </w:r>
            <w:proofErr w:type="spellEnd"/>
            <w:proofErr w:type="gramEnd"/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ALVAREZ, Sonia. Para além da sociedade civil. 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Marlise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Teorias de Gênero ou Teorias e Gênero: se como os estudos de gênero se transformaram num novo campo para as ciências humanas e sociais. In: XII Congresso Brasileiro de Sociologia - Sociologia e Realidade: Pesquisa Social no Século XXI, 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Belo Horizonte, 2005.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MISKOLCI, R. 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 Sociologia: o desafio de uma analítica da normalização. Sociologias, Porto Alegre, ano 11, nº 21, jan./jun. 2009, p. 150-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proofErr w:type="gramEnd"/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ADELMAN, M. Feminismo,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pós-colonialismo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novas narrativas sociológicas. ANPO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2004. Seminário Temático-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Pós-colonialismo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pósnacionalismo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pós-socialismo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democracia como suspensão e a demanda por uma nova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normalidade</w:t>
            </w:r>
            <w:proofErr w:type="gramEnd"/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PELÚCIO, Larissa. Subalterno quem, cara pálida? Apontamentos às margens sobre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pós-colonialismos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feminismos e 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Dossiê Saberes Subalternos Contemporânea v. 2, n. 2 p. 395-418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Jul.–Dez. 2012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MISKOLCI, Richard. Não somos, queremos – reflexões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a política sexual brasileira contemporânea. In: COLLING, Leandro.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Stonewall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+ o que no Brasil?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lvador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EDUFBA, 2011.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CARDOSO, C. Por uma Epistemologia Feminista negra do Sul In: Outras Falas: Feminismos na perspectiva de mulheres negras brasileiras Tese apresentada ao Programa de Pós-Graduação em Estudos de Gênero, Mulher e Feminismo (PPGNEIM) da 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niversidade Federal da Bahia (UFBA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2012. (capítulo II)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Movimentos feministas brasileiros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afrolatinoamericanos</w:t>
            </w:r>
            <w:proofErr w:type="spellEnd"/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GONZALES,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um feminismo Afro-latino-americano, 2011.  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CARNEIRO, S. Mulheres em Movimento. ESTUDOS AVANÇADOS 17 (49), 2003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CARDOSO, C. Delineando os contornos In: Outras Falas: Feminismos na perspectiva de mulheres negras brasileiras Tese apresentada ao Programa de Pós-Graduação em Estudos de Gênero, Mulher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Feminismo (PPGNEIM) da Universidade Federal da Bahia (UFBA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2012. (capítulo III)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CALDWELL, K. Fronteiras da Diferença: Raça e Mulher no Brasil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ALVAREZ, S. Engajamentos ambivalentes, efeitos paradoxais: movimentos feministas e de mulheres na América Latina e/em/contra o desenvolvimento. Feminismos, v. 2, n. 1, p. 57-77, 2014.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Criticas feministas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ao direito</w:t>
            </w:r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Feminismo,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patriarcado. Alda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Lorena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 xml:space="preserve">El Derecho en el Género </w:t>
            </w:r>
            <w:r w:rsidRPr="006B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lastRenderedPageBreak/>
              <w:t xml:space="preserve">y el Género en el Derecho (p. 31 a 72). 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SIERRA, Isabel Jaramillo. La critica femenista al derecho. In.: El género en el Derecho. 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Ensayos críticos. p. 103 e ss. 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CHAMALLAS, M. Introduction to Feminist Legal Theory. New York: Wolters Kluwer </w:t>
            </w:r>
            <w:proofErr w:type="gramStart"/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 ,</w:t>
            </w:r>
            <w:proofErr w:type="gramEnd"/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2013. 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Roberto Saba, (Des</w:t>
            </w:r>
            <w:proofErr w:type="gramStart"/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)igualdad</w:t>
            </w:r>
            <w:proofErr w:type="gramEnd"/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estructural, en Marcelo Alegre y Roberto Gargarella (coords.), El Derecho a la Igualdad.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Aportes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constitucionalismo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igualitario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Buenos Aires, 2007. 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MAFFIA, Diana.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CONTRATO MORAL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 w:rsidRPr="006B193E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Direitos Humanos das Mulheres</w:t>
            </w:r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 xml:space="preserve"> 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DERECHOS HUMANOS Y MUJERES: TEORÍA Y PRÁCTICA. Capítulo II: El derecho internacional de los derechos humanos y las mujeres.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Derechos Humanos, mujeres y feminismos. Ana Forcinito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CHINKIN, C.; CHARLESWORTH, H. ¿Que son los derechos humanos de las mujeres? In: COOK, R. </w:t>
            </w:r>
            <w:r w:rsidRPr="006B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>Derechos humanos de la mujer. Perspectivas nacionales e Internacionales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. Bogotá: Profamilia, 1997.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OEA. Estándare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s jurídicos vinculados a la igualdad de género y a los derechos de las mujeres en el sistema interamericano de derechos humanos: desarrollo y aplicación. In.: </w:t>
            </w:r>
            <w:r>
              <w:fldChar w:fldCharType="begin"/>
            </w:r>
            <w:r w:rsidRPr="006B193E">
              <w:rPr>
                <w:lang w:val="es-AR"/>
              </w:rPr>
              <w:instrText xml:space="preserve"> HYPERLINK "http://187.216.193.232/biblos-imdf/node/12708" \h </w:instrText>
            </w:r>
            <w:r>
              <w:fldChar w:fldCharType="separate"/>
            </w:r>
            <w:r w:rsidRPr="006B193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AR"/>
              </w:rPr>
              <w:t>http://187.216.193.232/biblos-im</w:t>
            </w:r>
            <w:r w:rsidRPr="006B193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AR"/>
              </w:rPr>
              <w:t>df/node/12708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BARRETO, Camila et. alli. Desafíos del sistema interamericano de derechos humanos. Nuevos tiempos, viejos retos. Bogotá: Centro de Estudios de Derecho, Justicia y sociedad, 2015.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</w:tr>
      <w:tr w:rsidR="008E3BBF" w:rsidRPr="006B193E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</w:tr>
      <w:tr w:rsidR="008E3BBF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Direitos sociais, econômicos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Direito de família e regulação jurídica das identidades</w:t>
            </w:r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"EL ESTATUTO JURÍDICO DE LA MUJER EN EL DERECHO COMÚN CLÁSICO". Antonio Manuel Hespanha.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>Tensiones en el derecho de familia desde la perspectiva de género: algunas propuestas. María Victoria Famá y Marisa Herrera (complementar)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"La mirada de los jueces - Sexualidades diversas en la jurisprudencia latinoamericana (tomo 2)", apenas o capítulo 1 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("Las familias más allá de la heteronormatividad").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(Org.) Cristina Motta y Macarena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Sáez</w:t>
            </w:r>
            <w:proofErr w:type="spellEnd"/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 w:rsidRPr="006B193E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Direitos políticos, participação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democracia</w:t>
            </w:r>
            <w:proofErr w:type="gramEnd"/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SEVERI, Fabiana. O gênero da Justiça e a problemática da efetivação dos direitos humanos. Revista direito e práxis. 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PHILLIPS, Anne. O que há de errado com a democracia liberal? In: MIGUEL,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Felipe; BIROLI, Flávia (org.). Teoria política feminista: tex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 centrais. Vinhedo: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Editora Horizonte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283-304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YOUNG, Iris Marion. O ideal de imparcialidade e o público cívico. In: MIGUEL,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Felipe; BIROLI, Flávia (org.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Teoria política feminista: textos centrais. 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Vinhedo: Editora Horizonte, 2013. p. 305</w:t>
            </w: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-337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>DEL LIBERALISMO A LA PARIDAD: TRES MODELOS PARA PENSAR EL MATRIMONIO,</w:t>
            </w:r>
          </w:p>
          <w:p w:rsidR="008E3BBF" w:rsidRPr="006B193E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B193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EL DIVORCIO Y LA PATERNIDAD - Isabel Jaramillo Sierra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</w:tr>
      <w:tr w:rsidR="008E3BBF" w:rsidRPr="006B193E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Pr="006B193E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AR"/>
              </w:rPr>
            </w:pPr>
          </w:p>
        </w:tc>
      </w:tr>
      <w:tr w:rsidR="008E3BBF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Direitos sexuais e reprodutivos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CORREIA, Sonia; PETCHESKY,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Rosalind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Direitos sexuais e reprodutivos: uma perspectiva feminista.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Violência doméstica e intrafamiliar</w:t>
            </w:r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CAMPOS, C. Teoria Feminista do Direito e Violência Íntima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 Mulheres EMERJ, Rio de Janeiro, v. 15, n. 57 (Edição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Especial),  p. 33-42,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jan.-mar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2012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MACHADO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MAGALHÃES, Maria Tereza Bossi de. Violência conjugal: espelhos e marcas. Série Antropologia, nº 240. Brasília: UnB, 1998.</w:t>
            </w:r>
          </w:p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CAMPOS, C. Parte II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Interpretação jurídico feminista da lei (Parte II - p. 173 - 215) In:  Lei Maria da Penha comentada em uma perspectiva jurídico-feminista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CAMPOS, C. Livraria e Editora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Democratização do sistema de justiça e carreiras jurídicas</w:t>
            </w:r>
          </w:p>
        </w:tc>
        <w:tc>
          <w:tcPr>
            <w:tcW w:w="9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Textos do próprio grupo de estudo. 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 prisional e direito penal</w:t>
            </w:r>
          </w:p>
        </w:tc>
        <w:tc>
          <w:tcPr>
            <w:tcW w:w="9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HEIM, Carmen.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Feminicídio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Brasil: uma análise crítico-feminista. 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Parâmetros para julgar com perspectiva de gênero e raça.</w:t>
            </w:r>
          </w:p>
        </w:tc>
        <w:tc>
          <w:tcPr>
            <w:tcW w:w="9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Protocolo Corte Suprema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Juzgar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perspectiva de género 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3BBF"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6B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Avaliação</w:t>
            </w:r>
          </w:p>
        </w:tc>
        <w:tc>
          <w:tcPr>
            <w:tcW w:w="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BF" w:rsidRDefault="008E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8E3BBF" w:rsidRDefault="008E3BBF"/>
    <w:sectPr w:rsidR="008E3BB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3BBF"/>
    <w:rsid w:val="006B193E"/>
    <w:rsid w:val="008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Cristina Severi</cp:lastModifiedBy>
  <cp:revision>2</cp:revision>
  <dcterms:created xsi:type="dcterms:W3CDTF">2018-08-16T13:33:00Z</dcterms:created>
  <dcterms:modified xsi:type="dcterms:W3CDTF">2018-08-16T13:33:00Z</dcterms:modified>
</cp:coreProperties>
</file>