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A" w:rsidRPr="0073673A" w:rsidRDefault="0073673A" w:rsidP="0073673A">
      <w:pPr>
        <w:jc w:val="both"/>
        <w:rPr>
          <w:rFonts w:ascii="Verdana" w:eastAsia="Times New Roman" w:hAnsi="Verdana" w:cs="Times New Roman"/>
          <w:b/>
          <w:sz w:val="16"/>
          <w:lang w:eastAsia="pt-BR"/>
        </w:rPr>
      </w:pPr>
      <w:r w:rsidRPr="0073673A">
        <w:rPr>
          <w:rFonts w:ascii="Verdana" w:eastAsia="Times New Roman" w:hAnsi="Verdana" w:cs="Times New Roman"/>
          <w:b/>
          <w:sz w:val="16"/>
          <w:lang w:eastAsia="pt-BR"/>
        </w:rPr>
        <w:t>Objetivo</w:t>
      </w:r>
      <w:r>
        <w:rPr>
          <w:rFonts w:ascii="Verdana" w:eastAsia="Times New Roman" w:hAnsi="Verdana" w:cs="Times New Roman"/>
          <w:b/>
          <w:sz w:val="16"/>
          <w:lang w:eastAsia="pt-BR"/>
        </w:rPr>
        <w:t>s:</w:t>
      </w:r>
    </w:p>
    <w:p w:rsidR="0073673A" w:rsidRP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A disciplina tem por objetivo apresentar aos/as alunos/as da Graduação a área de Estudos de Gênero, e a relação destes estudos com a interface Comunicação/Educação. Parte da importância do Gênero como conceito e norteador de reflexões teóricas e aplica este conceito a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loci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de reafirmação e construção das diferenças de gênero, tanto os espaços educativos, quanto a Mídia e sua hegemonia na construção e divulgação de representações sociais</w:t>
      </w:r>
    </w:p>
    <w:p w:rsidR="0073673A" w:rsidRP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</w:p>
    <w:p w:rsidR="0073673A" w:rsidRPr="0073673A" w:rsidRDefault="0073673A" w:rsidP="0073673A">
      <w:pPr>
        <w:jc w:val="both"/>
        <w:rPr>
          <w:rFonts w:ascii="Verdana" w:eastAsia="Times New Roman" w:hAnsi="Verdana" w:cs="Times New Roman"/>
          <w:b/>
          <w:sz w:val="16"/>
          <w:lang w:eastAsia="pt-BR"/>
        </w:rPr>
      </w:pPr>
      <w:r w:rsidRPr="0073673A">
        <w:rPr>
          <w:rFonts w:ascii="Verdana" w:eastAsia="Times New Roman" w:hAnsi="Verdana" w:cs="Times New Roman"/>
          <w:b/>
          <w:sz w:val="16"/>
          <w:lang w:eastAsia="pt-BR"/>
        </w:rPr>
        <w:t>Unidade</w:t>
      </w:r>
      <w:r w:rsidR="001272A1">
        <w:rPr>
          <w:rFonts w:ascii="Verdana" w:eastAsia="Times New Roman" w:hAnsi="Verdana" w:cs="Times New Roman"/>
          <w:b/>
          <w:sz w:val="16"/>
          <w:lang w:eastAsia="pt-BR"/>
        </w:rPr>
        <w:t>1</w:t>
      </w:r>
      <w:r w:rsidRPr="0073673A">
        <w:rPr>
          <w:rFonts w:ascii="Verdana" w:eastAsia="Times New Roman" w:hAnsi="Verdana" w:cs="Times New Roman"/>
          <w:b/>
          <w:sz w:val="16"/>
          <w:lang w:eastAsia="pt-BR"/>
        </w:rPr>
        <w:t>:</w:t>
      </w:r>
      <w:r w:rsidR="001272A1">
        <w:rPr>
          <w:rFonts w:ascii="Verdana" w:eastAsia="Times New Roman" w:hAnsi="Verdana" w:cs="Times New Roman"/>
          <w:b/>
          <w:sz w:val="16"/>
          <w:lang w:eastAsia="pt-BR"/>
        </w:rPr>
        <w:t xml:space="preserve"> </w:t>
      </w:r>
    </w:p>
    <w:p w:rsidR="0073673A" w:rsidRPr="001272A1" w:rsidRDefault="0073673A" w:rsidP="001272A1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1272A1">
        <w:rPr>
          <w:rFonts w:ascii="Verdana" w:eastAsia="Times New Roman" w:hAnsi="Verdana" w:cs="Times New Roman"/>
          <w:sz w:val="16"/>
          <w:lang w:eastAsia="pt-BR"/>
        </w:rPr>
        <w:t xml:space="preserve">Estudos de Gênero: a multiplicidade; </w:t>
      </w:r>
    </w:p>
    <w:p w:rsidR="0073673A" w:rsidRPr="001272A1" w:rsidRDefault="0073673A" w:rsidP="001272A1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1272A1">
        <w:rPr>
          <w:rFonts w:ascii="Verdana" w:eastAsia="Times New Roman" w:hAnsi="Verdana" w:cs="Times New Roman"/>
          <w:sz w:val="16"/>
          <w:lang w:eastAsia="pt-BR"/>
        </w:rPr>
        <w:t xml:space="preserve">Estudos de Gênero: questões centrais; </w:t>
      </w:r>
    </w:p>
    <w:p w:rsidR="001272A1" w:rsidRPr="001272A1" w:rsidRDefault="001272A1" w:rsidP="001272A1">
      <w:pPr>
        <w:jc w:val="both"/>
        <w:rPr>
          <w:rFonts w:ascii="Verdana" w:eastAsia="Times New Roman" w:hAnsi="Verdana" w:cs="Times New Roman"/>
          <w:b/>
          <w:sz w:val="16"/>
          <w:lang w:eastAsia="pt-BR"/>
        </w:rPr>
      </w:pPr>
      <w:r w:rsidRPr="001272A1">
        <w:rPr>
          <w:rFonts w:ascii="Verdana" w:eastAsia="Times New Roman" w:hAnsi="Verdana" w:cs="Times New Roman"/>
          <w:b/>
          <w:sz w:val="16"/>
          <w:lang w:eastAsia="pt-BR"/>
        </w:rPr>
        <w:t xml:space="preserve">Unidade 2: </w:t>
      </w:r>
    </w:p>
    <w:p w:rsidR="0073673A" w:rsidRPr="001272A1" w:rsidRDefault="0073673A" w:rsidP="001272A1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1272A1">
        <w:rPr>
          <w:rFonts w:ascii="Verdana" w:eastAsia="Times New Roman" w:hAnsi="Verdana" w:cs="Times New Roman"/>
          <w:sz w:val="16"/>
          <w:lang w:eastAsia="pt-BR"/>
        </w:rPr>
        <w:t xml:space="preserve">Intersecções entre gênero e raça; </w:t>
      </w:r>
    </w:p>
    <w:p w:rsidR="001272A1" w:rsidRPr="001272A1" w:rsidRDefault="001272A1" w:rsidP="001272A1">
      <w:pPr>
        <w:jc w:val="both"/>
        <w:rPr>
          <w:rFonts w:ascii="Verdana" w:eastAsia="Times New Roman" w:hAnsi="Verdana" w:cs="Times New Roman"/>
          <w:b/>
          <w:sz w:val="16"/>
          <w:lang w:eastAsia="pt-BR"/>
        </w:rPr>
      </w:pPr>
      <w:r w:rsidRPr="001272A1">
        <w:rPr>
          <w:rFonts w:ascii="Verdana" w:eastAsia="Times New Roman" w:hAnsi="Verdana" w:cs="Times New Roman"/>
          <w:b/>
          <w:sz w:val="16"/>
          <w:lang w:eastAsia="pt-BR"/>
        </w:rPr>
        <w:t>Unidade 3:</w:t>
      </w:r>
    </w:p>
    <w:p w:rsidR="0073673A" w:rsidRPr="001272A1" w:rsidRDefault="0073673A" w:rsidP="001272A1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1272A1">
        <w:rPr>
          <w:rFonts w:ascii="Verdana" w:eastAsia="Times New Roman" w:hAnsi="Verdana" w:cs="Times New Roman"/>
          <w:sz w:val="16"/>
          <w:lang w:eastAsia="pt-BR"/>
        </w:rPr>
        <w:t xml:space="preserve">Gênero e mídia: a construção dos estereótipos e dos lugares dos sujeitos </w:t>
      </w:r>
      <w:proofErr w:type="spellStart"/>
      <w:r w:rsidRPr="001272A1">
        <w:rPr>
          <w:rFonts w:ascii="Verdana" w:eastAsia="Times New Roman" w:hAnsi="Verdana" w:cs="Times New Roman"/>
          <w:sz w:val="16"/>
          <w:lang w:eastAsia="pt-BR"/>
        </w:rPr>
        <w:t>generificados</w:t>
      </w:r>
      <w:proofErr w:type="spellEnd"/>
      <w:r w:rsidRPr="001272A1">
        <w:rPr>
          <w:rFonts w:ascii="Verdana" w:eastAsia="Times New Roman" w:hAnsi="Verdana" w:cs="Times New Roman"/>
          <w:sz w:val="16"/>
          <w:lang w:eastAsia="pt-BR"/>
        </w:rPr>
        <w:t xml:space="preserve">; </w:t>
      </w:r>
    </w:p>
    <w:p w:rsidR="001272A1" w:rsidRPr="001272A1" w:rsidRDefault="001272A1" w:rsidP="001272A1">
      <w:pPr>
        <w:jc w:val="both"/>
        <w:rPr>
          <w:rFonts w:ascii="Verdana" w:eastAsia="Times New Roman" w:hAnsi="Verdana" w:cs="Times New Roman"/>
          <w:b/>
          <w:sz w:val="16"/>
          <w:lang w:eastAsia="pt-BR"/>
        </w:rPr>
      </w:pPr>
      <w:r w:rsidRPr="001272A1">
        <w:rPr>
          <w:rFonts w:ascii="Verdana" w:eastAsia="Times New Roman" w:hAnsi="Verdana" w:cs="Times New Roman"/>
          <w:b/>
          <w:sz w:val="16"/>
          <w:lang w:eastAsia="pt-BR"/>
        </w:rPr>
        <w:t>Unidade 4:</w:t>
      </w:r>
    </w:p>
    <w:p w:rsidR="0073673A" w:rsidRPr="001272A1" w:rsidRDefault="0073673A" w:rsidP="001272A1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1272A1">
        <w:rPr>
          <w:rFonts w:ascii="Verdana" w:eastAsia="Times New Roman" w:hAnsi="Verdana" w:cs="Times New Roman"/>
          <w:sz w:val="16"/>
          <w:lang w:eastAsia="pt-BR"/>
        </w:rPr>
        <w:t xml:space="preserve">Gênero e Educação: a reafirmação dos papéis de gênero; </w:t>
      </w:r>
    </w:p>
    <w:p w:rsidR="003B0653" w:rsidRPr="001272A1" w:rsidRDefault="0073673A" w:rsidP="001272A1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1272A1">
        <w:rPr>
          <w:rFonts w:ascii="Verdana" w:eastAsia="Times New Roman" w:hAnsi="Verdana" w:cs="Times New Roman"/>
          <w:sz w:val="16"/>
          <w:lang w:eastAsia="pt-BR"/>
        </w:rPr>
        <w:t>Políticas educacionais e as questões de gênero.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</w:p>
    <w:p w:rsidR="0073673A" w:rsidRDefault="0073673A" w:rsidP="0073673A">
      <w:pPr>
        <w:jc w:val="both"/>
        <w:rPr>
          <w:rFonts w:ascii="Verdana" w:eastAsia="Times New Roman" w:hAnsi="Verdana" w:cs="Times New Roman"/>
          <w:b/>
          <w:sz w:val="16"/>
          <w:lang w:eastAsia="pt-BR"/>
        </w:rPr>
      </w:pPr>
      <w:r w:rsidRPr="0073673A">
        <w:rPr>
          <w:rFonts w:ascii="Verdana" w:eastAsia="Times New Roman" w:hAnsi="Verdana" w:cs="Times New Roman"/>
          <w:b/>
          <w:sz w:val="16"/>
          <w:lang w:eastAsia="pt-BR"/>
        </w:rPr>
        <w:t>Bibliografia: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ALTMANN, Helena. Orientação sexual nos Parâmetros Curriculares Nacionais. Estudos Feministas, Florianópolis: CFH/CCE/UFSC, v.9, n.2, p.575-85, 2001.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BEAUVOIR, Simone. O segundo sexo; fatos e mitos. Rio de Janeiro: Nova Fronteira, 2000. Vol. 1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BUITONI,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Dulcília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. H. S. Mulher de papel: a representação da mulher pela imprensa feminina brasileira. São Paulo: Loyola, 1981.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CARVALHO,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Marilia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Pinto de. O fracasso escolar de meninos e meninas: articulações entre gênero e cor/raça. Cadernos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Pagu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. Campinas, n.22, p.247-290, 2004.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CRENSHAW,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Kimberlé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. Documento para o encontro de especialistas em aspectos da discriminação racial relativos ao gênero. Estudos Feministas. Florianópolis, v.10, n.1, p.171-189, </w:t>
      </w:r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2002 .</w:t>
      </w:r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CONNELL,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Raewyn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; PEARSE, Rebecca. Gênero: uma perspectiva global. São Paulo: </w:t>
      </w:r>
      <w:proofErr w:type="spellStart"/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nVersos</w:t>
      </w:r>
      <w:proofErr w:type="spellEnd"/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, 2015.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COSTA, Albertina de Oliveira: BRUSCHINI, Cristina. Uma questão de gênero. Rio de Janeiro: Rosa dos Tempos; São Paulo: Fundação Carlos Chagas, 1992.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ESCOSTEGUY, Ana Carolina </w:t>
      </w:r>
      <w:proofErr w:type="spellStart"/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et</w:t>
      </w:r>
      <w:proofErr w:type="spellEnd"/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all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>. A temática das relações de gênero nos estudos de comunicação. Logos. Porto Alegre, v. 10, n.</w:t>
      </w:r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2 ,</w:t>
      </w:r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p. 162-185, 2003.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FARIA,</w:t>
      </w:r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Nalu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; NOBRE, Miriam; AUAD, Daniela; CARVALHO, Marília. Gênero e educação. São Paulo;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Sempreviva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Organização Feminista, 1999.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FUNCK, Suzana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Borneo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e WIDHOLZEN, Nara. Gênero em Discursos na Mídia. Florianópolis: </w:t>
      </w:r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Editora Mulheres</w:t>
      </w:r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, 2005.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LIMA, H.; MARTINEZ, M.; SILVA, M. C. C.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Angela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Merkel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e Dilma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Roussef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: fluxos migratórios e processos de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framing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nos jornais Público e Folha de S. Paulo. In: GUAZINA, L.; PRIOR, H.; ARAÚJO, B. (Eds.). Diálogos lusófonos em comunicação e política. 1. </w:t>
      </w:r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ed.</w:t>
      </w:r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Florianópolis: Insular, [s.d.]. </w:t>
      </w:r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p.</w:t>
      </w:r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22–45.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lastRenderedPageBreak/>
        <w:t xml:space="preserve">LOURO,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Guacira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Lopes. Gênero e sexualidade: pedagogias contemporâneas.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Pro-Posições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. Campinas, v. 19, n. 2 (56), p. 17-23, maio/ago. 2008.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MARTIN-BARBERO,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Jesús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. A comunicação na educação. São Paulo: Contexto, 2014.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SILVA,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Cristian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Bereta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 e RIBEIRO, Paula Regina Costa. Dossiê Gênero e Sexualidade no Espaço Escolar. Estudos Feministas. Florianópolis, v.19 no. </w:t>
      </w:r>
      <w:proofErr w:type="gramStart"/>
      <w:r w:rsidRPr="0073673A">
        <w:rPr>
          <w:rFonts w:ascii="Verdana" w:eastAsia="Times New Roman" w:hAnsi="Verdana" w:cs="Times New Roman"/>
          <w:sz w:val="16"/>
          <w:lang w:eastAsia="pt-BR"/>
        </w:rPr>
        <w:t>2</w:t>
      </w:r>
      <w:proofErr w:type="gram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, maio-agosto – 2011.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SCOTT, Joan W. Gênero: uma categoria útil de análise histórica. Educação &amp; Realidade, Porto Alegre, n. 20, v.2, p. 71-100, jul./dez. 1995. </w:t>
      </w:r>
    </w:p>
    <w:p w:rsidR="0073673A" w:rsidRDefault="0073673A" w:rsidP="0073673A">
      <w:pPr>
        <w:jc w:val="both"/>
        <w:rPr>
          <w:rFonts w:ascii="Verdana" w:eastAsia="Times New Roman" w:hAnsi="Verdana" w:cs="Times New Roman"/>
          <w:sz w:val="16"/>
          <w:lang w:eastAsia="pt-BR"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VEIGA, </w:t>
      </w:r>
      <w:proofErr w:type="spellStart"/>
      <w:r w:rsidRPr="0073673A">
        <w:rPr>
          <w:rFonts w:ascii="Verdana" w:eastAsia="Times New Roman" w:hAnsi="Verdana" w:cs="Times New Roman"/>
          <w:sz w:val="16"/>
          <w:lang w:eastAsia="pt-BR"/>
        </w:rPr>
        <w:t>Marcia</w:t>
      </w:r>
      <w:proofErr w:type="spellEnd"/>
      <w:r w:rsidRPr="0073673A">
        <w:rPr>
          <w:rFonts w:ascii="Verdana" w:eastAsia="Times New Roman" w:hAnsi="Verdana" w:cs="Times New Roman"/>
          <w:sz w:val="16"/>
          <w:lang w:eastAsia="pt-BR"/>
        </w:rPr>
        <w:t xml:space="preserve">. Masculino, o gênero do jornalismo: modos de produção das notícias. Florianópolis: Insular, 2014. </w:t>
      </w:r>
    </w:p>
    <w:p w:rsidR="0073673A" w:rsidRPr="0073673A" w:rsidRDefault="0073673A" w:rsidP="0073673A">
      <w:pPr>
        <w:jc w:val="both"/>
        <w:rPr>
          <w:b/>
        </w:rPr>
      </w:pPr>
      <w:r w:rsidRPr="0073673A">
        <w:rPr>
          <w:rFonts w:ascii="Verdana" w:eastAsia="Times New Roman" w:hAnsi="Verdana" w:cs="Times New Roman"/>
          <w:sz w:val="16"/>
          <w:lang w:eastAsia="pt-BR"/>
        </w:rPr>
        <w:t>VIANNA, Cláudia; UNBEHAUM, Sandra. Gênero na educação básica: quem se importa? Uma análise de documentos de políticas públicas no Brasil. Educação &amp; Sociedade. São Paulo, v.27, n.95, maio/ago., p. 407-428, 2006.</w:t>
      </w:r>
    </w:p>
    <w:sectPr w:rsidR="0073673A" w:rsidRPr="0073673A" w:rsidSect="003B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13D0"/>
    <w:multiLevelType w:val="hybridMultilevel"/>
    <w:tmpl w:val="BB3450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673A"/>
    <w:rsid w:val="001272A1"/>
    <w:rsid w:val="003B0653"/>
    <w:rsid w:val="0073673A"/>
    <w:rsid w:val="008A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2017-08-10T20:12:00Z</dcterms:created>
  <dcterms:modified xsi:type="dcterms:W3CDTF">2017-08-10T20:32:00Z</dcterms:modified>
</cp:coreProperties>
</file>