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18" w:rsidRDefault="009B0118" w:rsidP="0016011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24130</wp:posOffset>
            </wp:positionV>
            <wp:extent cx="914400" cy="914400"/>
            <wp:effectExtent l="19050" t="0" r="0" b="0"/>
            <wp:wrapSquare wrapText="bothSides"/>
            <wp:docPr id="1" name="Imagem 1" descr="Resultado de imagem para fdu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fdus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118" w:rsidRPr="009B0118" w:rsidRDefault="009B0118" w:rsidP="0016011C">
      <w:pPr>
        <w:pStyle w:val="SemEspaamento"/>
        <w:rPr>
          <w:rFonts w:ascii="Times New Roman" w:hAnsi="Times New Roman" w:cs="Times New Roman"/>
          <w:b/>
          <w:sz w:val="28"/>
          <w:szCs w:val="24"/>
        </w:rPr>
      </w:pPr>
      <w:r w:rsidRPr="009B0118">
        <w:rPr>
          <w:rFonts w:ascii="Times New Roman" w:hAnsi="Times New Roman" w:cs="Times New Roman"/>
          <w:b/>
          <w:sz w:val="28"/>
          <w:szCs w:val="24"/>
        </w:rPr>
        <w:t>Universidade de São Paulo</w:t>
      </w:r>
    </w:p>
    <w:p w:rsidR="009B0118" w:rsidRPr="009B0118" w:rsidRDefault="009B0118" w:rsidP="0016011C">
      <w:pPr>
        <w:pStyle w:val="SemEspaamento"/>
        <w:rPr>
          <w:rFonts w:ascii="Times New Roman" w:hAnsi="Times New Roman" w:cs="Times New Roman"/>
          <w:b/>
          <w:sz w:val="28"/>
          <w:szCs w:val="24"/>
        </w:rPr>
      </w:pPr>
      <w:r w:rsidRPr="009B0118">
        <w:rPr>
          <w:rFonts w:ascii="Times New Roman" w:hAnsi="Times New Roman" w:cs="Times New Roman"/>
          <w:b/>
          <w:sz w:val="28"/>
          <w:szCs w:val="24"/>
        </w:rPr>
        <w:t>Faculdade de Direito</w:t>
      </w:r>
    </w:p>
    <w:p w:rsidR="009B0118" w:rsidRDefault="009B0118" w:rsidP="0016011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9B0118" w:rsidRDefault="009B0118" w:rsidP="0016011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9B0118" w:rsidRDefault="009B0118" w:rsidP="0016011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9B0118" w:rsidRPr="009B0118" w:rsidRDefault="009B0118" w:rsidP="0016011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16011C" w:rsidRPr="009B0118" w:rsidRDefault="0016011C" w:rsidP="0016011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0118">
        <w:rPr>
          <w:rFonts w:ascii="Times New Roman" w:hAnsi="Times New Roman" w:cs="Times New Roman"/>
          <w:sz w:val="24"/>
          <w:szCs w:val="24"/>
        </w:rPr>
        <w:t>Direito Administrativo II – 201</w:t>
      </w:r>
      <w:r w:rsidR="009B0118" w:rsidRPr="009B0118">
        <w:rPr>
          <w:rFonts w:ascii="Times New Roman" w:hAnsi="Times New Roman" w:cs="Times New Roman"/>
          <w:sz w:val="24"/>
          <w:szCs w:val="24"/>
        </w:rPr>
        <w:t>8</w:t>
      </w:r>
    </w:p>
    <w:p w:rsidR="0016011C" w:rsidRPr="009B0118" w:rsidRDefault="0016011C" w:rsidP="0016011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16011C">
        <w:rPr>
          <w:rFonts w:ascii="Times New Roman" w:hAnsi="Times New Roman" w:cs="Times New Roman"/>
          <w:sz w:val="24"/>
          <w:szCs w:val="24"/>
        </w:rPr>
        <w:t>Profs. Fernando Menezes de Almeida e Floriano de Azevedo Marques Neto</w:t>
      </w:r>
    </w:p>
    <w:p w:rsidR="0016011C" w:rsidRPr="0016011C" w:rsidRDefault="0016011C" w:rsidP="0016011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6011C" w:rsidRPr="0016011C" w:rsidRDefault="0016011C" w:rsidP="0016011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6011C">
        <w:rPr>
          <w:rFonts w:ascii="Times New Roman" w:hAnsi="Times New Roman" w:cs="Times New Roman"/>
          <w:sz w:val="24"/>
          <w:szCs w:val="24"/>
        </w:rPr>
        <w:t xml:space="preserve">Turmas 11 e 12 </w:t>
      </w:r>
    </w:p>
    <w:p w:rsidR="0016011C" w:rsidRPr="0016011C" w:rsidRDefault="0016011C" w:rsidP="0016011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6011C" w:rsidRPr="0016011C" w:rsidRDefault="0016011C" w:rsidP="0016011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6011C">
        <w:rPr>
          <w:rFonts w:ascii="Times New Roman" w:hAnsi="Times New Roman" w:cs="Times New Roman"/>
          <w:sz w:val="24"/>
          <w:szCs w:val="24"/>
        </w:rPr>
        <w:t xml:space="preserve">Quartas-feiras, das 10h15 às </w:t>
      </w:r>
      <w:proofErr w:type="gramStart"/>
      <w:r w:rsidRPr="0016011C">
        <w:rPr>
          <w:rFonts w:ascii="Times New Roman" w:hAnsi="Times New Roman" w:cs="Times New Roman"/>
          <w:sz w:val="24"/>
          <w:szCs w:val="24"/>
        </w:rPr>
        <w:t>12h50</w:t>
      </w:r>
      <w:proofErr w:type="gramEnd"/>
      <w:r w:rsidRPr="00160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1C" w:rsidRPr="0016011C" w:rsidRDefault="0016011C" w:rsidP="0016011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6011C" w:rsidRDefault="0016011C" w:rsidP="0016011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6011C" w:rsidRDefault="0016011C" w:rsidP="0016011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tbl>
      <w:tblPr>
        <w:tblStyle w:val="ListaMdia1-nfase1"/>
        <w:tblW w:w="8755" w:type="dxa"/>
        <w:tblLook w:val="04A0"/>
      </w:tblPr>
      <w:tblGrid>
        <w:gridCol w:w="1951"/>
        <w:gridCol w:w="6804"/>
      </w:tblGrid>
      <w:tr w:rsidR="005B64D8" w:rsidTr="009B0118">
        <w:trPr>
          <w:cnfStyle w:val="100000000000"/>
        </w:trPr>
        <w:tc>
          <w:tcPr>
            <w:cnfStyle w:val="001000000000"/>
            <w:tcW w:w="8755" w:type="dxa"/>
            <w:gridSpan w:val="2"/>
          </w:tcPr>
          <w:p w:rsidR="005B64D8" w:rsidRDefault="005B64D8" w:rsidP="005B64D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 de Aulas</w:t>
            </w:r>
          </w:p>
        </w:tc>
      </w:tr>
      <w:tr w:rsidR="005B64D8" w:rsidTr="009B0118">
        <w:trPr>
          <w:cnfStyle w:val="000000100000"/>
        </w:trPr>
        <w:tc>
          <w:tcPr>
            <w:cnfStyle w:val="001000000000"/>
            <w:tcW w:w="8755" w:type="dxa"/>
            <w:gridSpan w:val="2"/>
          </w:tcPr>
          <w:p w:rsidR="005B64D8" w:rsidRDefault="005B64D8" w:rsidP="005B64D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D8" w:rsidTr="009B0118">
        <w:tc>
          <w:tcPr>
            <w:cnfStyle w:val="001000000000"/>
            <w:tcW w:w="1951" w:type="dxa"/>
          </w:tcPr>
          <w:p w:rsidR="005B64D8" w:rsidRDefault="005B64D8" w:rsidP="005B64D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01/08</w:t>
            </w:r>
          </w:p>
        </w:tc>
        <w:tc>
          <w:tcPr>
            <w:tcW w:w="6804" w:type="dxa"/>
          </w:tcPr>
          <w:p w:rsidR="005B64D8" w:rsidRDefault="00040182" w:rsidP="005B64D8">
            <w:pPr>
              <w:pStyle w:val="SemEspaamen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Serviços Públicos</w:t>
            </w:r>
          </w:p>
        </w:tc>
      </w:tr>
      <w:tr w:rsidR="00040182" w:rsidTr="009B0118">
        <w:trPr>
          <w:cnfStyle w:val="000000100000"/>
        </w:trPr>
        <w:tc>
          <w:tcPr>
            <w:cnfStyle w:val="001000000000"/>
            <w:tcW w:w="1951" w:type="dxa"/>
          </w:tcPr>
          <w:p w:rsidR="00040182" w:rsidRDefault="00040182" w:rsidP="005B64D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08/08</w:t>
            </w:r>
          </w:p>
        </w:tc>
        <w:tc>
          <w:tcPr>
            <w:tcW w:w="6804" w:type="dxa"/>
          </w:tcPr>
          <w:p w:rsidR="00040182" w:rsidRDefault="00040182" w:rsidP="00625330">
            <w:pPr>
              <w:pStyle w:val="SemEspaamen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Serviços Públicos</w:t>
            </w:r>
          </w:p>
        </w:tc>
      </w:tr>
      <w:tr w:rsidR="005B64D8" w:rsidTr="009B0118">
        <w:tc>
          <w:tcPr>
            <w:cnfStyle w:val="001000000000"/>
            <w:tcW w:w="1951" w:type="dxa"/>
          </w:tcPr>
          <w:p w:rsidR="005B64D8" w:rsidRDefault="005B64D8" w:rsidP="005B64D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15/08</w:t>
            </w:r>
          </w:p>
        </w:tc>
        <w:tc>
          <w:tcPr>
            <w:tcW w:w="6804" w:type="dxa"/>
          </w:tcPr>
          <w:p w:rsidR="005B64D8" w:rsidRDefault="00040182" w:rsidP="005B64D8">
            <w:pPr>
              <w:pStyle w:val="SemEspaamen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Poder de Polícia e Limitações à Propriedade</w:t>
            </w:r>
          </w:p>
        </w:tc>
      </w:tr>
      <w:tr w:rsidR="00040182" w:rsidTr="009B0118">
        <w:trPr>
          <w:cnfStyle w:val="000000100000"/>
        </w:trPr>
        <w:tc>
          <w:tcPr>
            <w:cnfStyle w:val="001000000000"/>
            <w:tcW w:w="1951" w:type="dxa"/>
          </w:tcPr>
          <w:p w:rsidR="00040182" w:rsidRDefault="00040182" w:rsidP="005B64D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22/08</w:t>
            </w:r>
          </w:p>
        </w:tc>
        <w:tc>
          <w:tcPr>
            <w:tcW w:w="6804" w:type="dxa"/>
          </w:tcPr>
          <w:p w:rsidR="00040182" w:rsidRDefault="00040182" w:rsidP="00625330">
            <w:pPr>
              <w:pStyle w:val="SemEspaamen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Poder de Polícia e Limitações à Propriedade</w:t>
            </w:r>
          </w:p>
        </w:tc>
      </w:tr>
      <w:tr w:rsidR="00040182" w:rsidTr="009B0118">
        <w:tc>
          <w:tcPr>
            <w:cnfStyle w:val="001000000000"/>
            <w:tcW w:w="1951" w:type="dxa"/>
          </w:tcPr>
          <w:p w:rsidR="00040182" w:rsidRDefault="00040182" w:rsidP="005B64D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29/08</w:t>
            </w:r>
          </w:p>
        </w:tc>
        <w:tc>
          <w:tcPr>
            <w:tcW w:w="6804" w:type="dxa"/>
          </w:tcPr>
          <w:p w:rsidR="00040182" w:rsidRDefault="00040182" w:rsidP="00625330">
            <w:pPr>
              <w:pStyle w:val="SemEspaamen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Poder de Polícia e Limitações à Propriedade</w:t>
            </w:r>
          </w:p>
        </w:tc>
      </w:tr>
      <w:tr w:rsidR="005B64D8" w:rsidTr="009B0118">
        <w:trPr>
          <w:cnfStyle w:val="000000100000"/>
        </w:trPr>
        <w:tc>
          <w:tcPr>
            <w:cnfStyle w:val="001000000000"/>
            <w:tcW w:w="1951" w:type="dxa"/>
          </w:tcPr>
          <w:p w:rsidR="005B64D8" w:rsidRDefault="005B64D8" w:rsidP="005B64D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05/09</w:t>
            </w:r>
          </w:p>
        </w:tc>
        <w:tc>
          <w:tcPr>
            <w:tcW w:w="6804" w:type="dxa"/>
          </w:tcPr>
          <w:p w:rsidR="005B64D8" w:rsidRPr="005B64D8" w:rsidRDefault="005B64D8" w:rsidP="005B64D8">
            <w:pPr>
              <w:pStyle w:val="SemEspaamento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64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Semana da pátria</w:t>
            </w:r>
          </w:p>
        </w:tc>
      </w:tr>
      <w:tr w:rsidR="005B64D8" w:rsidTr="009B0118">
        <w:tc>
          <w:tcPr>
            <w:cnfStyle w:val="001000000000"/>
            <w:tcW w:w="1951" w:type="dxa"/>
          </w:tcPr>
          <w:p w:rsidR="005B64D8" w:rsidRDefault="005B64D8" w:rsidP="005B64D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12/09</w:t>
            </w:r>
          </w:p>
        </w:tc>
        <w:tc>
          <w:tcPr>
            <w:tcW w:w="6804" w:type="dxa"/>
          </w:tcPr>
          <w:p w:rsidR="005B64D8" w:rsidRDefault="005B64D8" w:rsidP="005B64D8">
            <w:pPr>
              <w:pStyle w:val="SemEspaamen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1C">
              <w:rPr>
                <w:rFonts w:ascii="Times New Roman" w:hAnsi="Times New Roman" w:cs="Times New Roman"/>
                <w:sz w:val="24"/>
                <w:szCs w:val="24"/>
              </w:rPr>
              <w:t>Bens públicos</w:t>
            </w:r>
          </w:p>
        </w:tc>
      </w:tr>
      <w:tr w:rsidR="005B64D8" w:rsidTr="009B0118">
        <w:trPr>
          <w:cnfStyle w:val="000000100000"/>
        </w:trPr>
        <w:tc>
          <w:tcPr>
            <w:cnfStyle w:val="001000000000"/>
            <w:tcW w:w="1951" w:type="dxa"/>
          </w:tcPr>
          <w:p w:rsidR="005B64D8" w:rsidRDefault="005B64D8" w:rsidP="005B64D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19/09</w:t>
            </w:r>
          </w:p>
        </w:tc>
        <w:tc>
          <w:tcPr>
            <w:tcW w:w="6804" w:type="dxa"/>
          </w:tcPr>
          <w:p w:rsidR="005B64D8" w:rsidRPr="0016011C" w:rsidRDefault="005B64D8" w:rsidP="005B64D8">
            <w:pPr>
              <w:pStyle w:val="SemEspaamen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1C">
              <w:rPr>
                <w:rFonts w:ascii="Times New Roman" w:hAnsi="Times New Roman" w:cs="Times New Roman"/>
                <w:sz w:val="24"/>
                <w:szCs w:val="24"/>
              </w:rPr>
              <w:t>Bens públicos</w:t>
            </w:r>
          </w:p>
        </w:tc>
      </w:tr>
      <w:tr w:rsidR="005B64D8" w:rsidTr="009B0118">
        <w:tc>
          <w:tcPr>
            <w:cnfStyle w:val="001000000000"/>
            <w:tcW w:w="1951" w:type="dxa"/>
          </w:tcPr>
          <w:p w:rsidR="005B64D8" w:rsidRDefault="005B64D8" w:rsidP="005B64D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26/09</w:t>
            </w:r>
          </w:p>
        </w:tc>
        <w:tc>
          <w:tcPr>
            <w:tcW w:w="6804" w:type="dxa"/>
          </w:tcPr>
          <w:p w:rsidR="005B64D8" w:rsidRPr="0016011C" w:rsidRDefault="005B64D8" w:rsidP="005B64D8">
            <w:pPr>
              <w:pStyle w:val="SemEspaamen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1C">
              <w:rPr>
                <w:rFonts w:ascii="Times New Roman" w:hAnsi="Times New Roman" w:cs="Times New Roman"/>
                <w:sz w:val="24"/>
                <w:szCs w:val="24"/>
              </w:rPr>
              <w:t>Servidores públicos</w:t>
            </w:r>
          </w:p>
        </w:tc>
      </w:tr>
      <w:tr w:rsidR="005B64D8" w:rsidTr="009B0118">
        <w:trPr>
          <w:cnfStyle w:val="000000100000"/>
        </w:trPr>
        <w:tc>
          <w:tcPr>
            <w:cnfStyle w:val="001000000000"/>
            <w:tcW w:w="1951" w:type="dxa"/>
          </w:tcPr>
          <w:p w:rsidR="005B64D8" w:rsidRDefault="005B64D8" w:rsidP="005B64D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03/10</w:t>
            </w:r>
          </w:p>
        </w:tc>
        <w:tc>
          <w:tcPr>
            <w:tcW w:w="6804" w:type="dxa"/>
          </w:tcPr>
          <w:p w:rsidR="005B64D8" w:rsidRPr="0016011C" w:rsidRDefault="005B64D8" w:rsidP="005B64D8">
            <w:pPr>
              <w:pStyle w:val="SemEspaamen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1C">
              <w:rPr>
                <w:rFonts w:ascii="Times New Roman" w:hAnsi="Times New Roman" w:cs="Times New Roman"/>
                <w:sz w:val="24"/>
                <w:szCs w:val="24"/>
              </w:rPr>
              <w:t>Servidores públicos</w:t>
            </w:r>
          </w:p>
        </w:tc>
      </w:tr>
      <w:tr w:rsidR="005B64D8" w:rsidTr="009B0118">
        <w:tc>
          <w:tcPr>
            <w:cnfStyle w:val="001000000000"/>
            <w:tcW w:w="1951" w:type="dxa"/>
          </w:tcPr>
          <w:p w:rsidR="005B64D8" w:rsidRDefault="005B64D8" w:rsidP="005B64D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6804" w:type="dxa"/>
          </w:tcPr>
          <w:p w:rsidR="005B64D8" w:rsidRPr="0016011C" w:rsidRDefault="005B64D8" w:rsidP="005B64D8">
            <w:pPr>
              <w:pStyle w:val="SemEspaamen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1C">
              <w:rPr>
                <w:rFonts w:ascii="Times New Roman" w:hAnsi="Times New Roman" w:cs="Times New Roman"/>
                <w:sz w:val="24"/>
                <w:szCs w:val="24"/>
              </w:rPr>
              <w:t>Servidores públicos</w:t>
            </w:r>
          </w:p>
        </w:tc>
      </w:tr>
      <w:tr w:rsidR="005B64D8" w:rsidTr="009B0118">
        <w:trPr>
          <w:cnfStyle w:val="000000100000"/>
        </w:trPr>
        <w:tc>
          <w:tcPr>
            <w:cnfStyle w:val="001000000000"/>
            <w:tcW w:w="1951" w:type="dxa"/>
          </w:tcPr>
          <w:p w:rsidR="005B64D8" w:rsidRDefault="005B64D8" w:rsidP="005B64D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17/10</w:t>
            </w:r>
          </w:p>
        </w:tc>
        <w:tc>
          <w:tcPr>
            <w:tcW w:w="6804" w:type="dxa"/>
          </w:tcPr>
          <w:p w:rsidR="005B64D8" w:rsidRPr="005B64D8" w:rsidRDefault="005B64D8" w:rsidP="005B64D8">
            <w:pPr>
              <w:pStyle w:val="SemEspaamento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Grito do Peru</w:t>
            </w:r>
            <w:r w:rsidR="0061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</w:tr>
      <w:tr w:rsidR="005B64D8" w:rsidTr="009B0118">
        <w:tc>
          <w:tcPr>
            <w:cnfStyle w:val="001000000000"/>
            <w:tcW w:w="1951" w:type="dxa"/>
          </w:tcPr>
          <w:p w:rsidR="005B64D8" w:rsidRDefault="005B64D8" w:rsidP="005B64D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24/10</w:t>
            </w:r>
          </w:p>
        </w:tc>
        <w:tc>
          <w:tcPr>
            <w:tcW w:w="6804" w:type="dxa"/>
          </w:tcPr>
          <w:p w:rsidR="005B64D8" w:rsidRPr="0016011C" w:rsidRDefault="005B64D8" w:rsidP="0009145E">
            <w:pPr>
              <w:pStyle w:val="SemEspaamen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1C">
              <w:rPr>
                <w:rFonts w:ascii="Times New Roman" w:hAnsi="Times New Roman" w:cs="Times New Roman"/>
                <w:sz w:val="24"/>
                <w:szCs w:val="24"/>
              </w:rPr>
              <w:t>Organização administrativa</w:t>
            </w:r>
          </w:p>
        </w:tc>
      </w:tr>
      <w:tr w:rsidR="005B64D8" w:rsidTr="009B0118">
        <w:trPr>
          <w:cnfStyle w:val="000000100000"/>
        </w:trPr>
        <w:tc>
          <w:tcPr>
            <w:cnfStyle w:val="001000000000"/>
            <w:tcW w:w="1951" w:type="dxa"/>
          </w:tcPr>
          <w:p w:rsidR="005B64D8" w:rsidRDefault="005B64D8" w:rsidP="005B64D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31/10</w:t>
            </w:r>
          </w:p>
        </w:tc>
        <w:tc>
          <w:tcPr>
            <w:tcW w:w="6804" w:type="dxa"/>
          </w:tcPr>
          <w:p w:rsidR="005B64D8" w:rsidRPr="0016011C" w:rsidRDefault="005B64D8" w:rsidP="0009145E">
            <w:pPr>
              <w:pStyle w:val="SemEspaamen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1C">
              <w:rPr>
                <w:rFonts w:ascii="Times New Roman" w:hAnsi="Times New Roman" w:cs="Times New Roman"/>
                <w:sz w:val="24"/>
                <w:szCs w:val="24"/>
              </w:rPr>
              <w:t>Organização administrativa</w:t>
            </w:r>
          </w:p>
        </w:tc>
      </w:tr>
      <w:tr w:rsidR="005B64D8" w:rsidTr="009B0118">
        <w:tc>
          <w:tcPr>
            <w:cnfStyle w:val="001000000000"/>
            <w:tcW w:w="1951" w:type="dxa"/>
          </w:tcPr>
          <w:p w:rsidR="005B64D8" w:rsidRDefault="005B64D8" w:rsidP="005B64D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</w:t>
            </w:r>
          </w:p>
        </w:tc>
        <w:tc>
          <w:tcPr>
            <w:tcW w:w="6804" w:type="dxa"/>
          </w:tcPr>
          <w:p w:rsidR="005B64D8" w:rsidRPr="0016011C" w:rsidRDefault="005B64D8" w:rsidP="0009145E">
            <w:pPr>
              <w:pStyle w:val="SemEspaamen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1C">
              <w:rPr>
                <w:rFonts w:ascii="Times New Roman" w:hAnsi="Times New Roman" w:cs="Times New Roman"/>
                <w:sz w:val="24"/>
                <w:szCs w:val="24"/>
              </w:rPr>
              <w:t>Controle da administração</w:t>
            </w:r>
          </w:p>
        </w:tc>
      </w:tr>
      <w:tr w:rsidR="005B64D8" w:rsidTr="009B0118">
        <w:trPr>
          <w:cnfStyle w:val="000000100000"/>
        </w:trPr>
        <w:tc>
          <w:tcPr>
            <w:cnfStyle w:val="001000000000"/>
            <w:tcW w:w="1951" w:type="dxa"/>
          </w:tcPr>
          <w:p w:rsidR="005B64D8" w:rsidRDefault="005B64D8" w:rsidP="005B64D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B64D8" w:rsidRPr="005B64D8" w:rsidRDefault="005B64D8" w:rsidP="005B64D8">
            <w:pPr>
              <w:pStyle w:val="SemEspaamento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64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Início das provas</w:t>
            </w:r>
            <w:r w:rsidR="002226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(08/11)</w:t>
            </w:r>
          </w:p>
        </w:tc>
      </w:tr>
    </w:tbl>
    <w:p w:rsidR="0016011C" w:rsidRPr="0016011C" w:rsidRDefault="0016011C" w:rsidP="0016011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6011C" w:rsidRPr="0016011C" w:rsidRDefault="0016011C" w:rsidP="0016011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6011C" w:rsidRPr="0016011C" w:rsidRDefault="0016011C" w:rsidP="0016011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6011C" w:rsidRPr="00611498" w:rsidRDefault="0016011C" w:rsidP="0016011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611498">
        <w:rPr>
          <w:rFonts w:ascii="Times New Roman" w:hAnsi="Times New Roman" w:cs="Times New Roman"/>
          <w:b/>
          <w:sz w:val="24"/>
          <w:szCs w:val="24"/>
        </w:rPr>
        <w:t xml:space="preserve">Avaliação: </w:t>
      </w:r>
    </w:p>
    <w:p w:rsidR="0016011C" w:rsidRPr="0016011C" w:rsidRDefault="0016011C" w:rsidP="0016011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6011C" w:rsidRPr="0016011C" w:rsidRDefault="0016011C" w:rsidP="0016011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6011C">
        <w:rPr>
          <w:rFonts w:ascii="Times New Roman" w:hAnsi="Times New Roman" w:cs="Times New Roman"/>
          <w:sz w:val="24"/>
          <w:szCs w:val="24"/>
        </w:rPr>
        <w:t xml:space="preserve">Prova final: a definir (5,0) </w:t>
      </w:r>
    </w:p>
    <w:p w:rsidR="0016011C" w:rsidRPr="0016011C" w:rsidRDefault="0016011C" w:rsidP="0016011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6011C">
        <w:rPr>
          <w:rFonts w:ascii="Times New Roman" w:hAnsi="Times New Roman" w:cs="Times New Roman"/>
          <w:sz w:val="24"/>
          <w:szCs w:val="24"/>
        </w:rPr>
        <w:t xml:space="preserve">Monitoria: </w:t>
      </w:r>
      <w:proofErr w:type="gramStart"/>
      <w:r w:rsidR="009B011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B0118">
        <w:rPr>
          <w:rFonts w:ascii="Times New Roman" w:hAnsi="Times New Roman" w:cs="Times New Roman"/>
          <w:sz w:val="24"/>
          <w:szCs w:val="24"/>
        </w:rPr>
        <w:t xml:space="preserve"> t</w:t>
      </w:r>
      <w:r w:rsidRPr="0016011C">
        <w:rPr>
          <w:rFonts w:ascii="Times New Roman" w:hAnsi="Times New Roman" w:cs="Times New Roman"/>
          <w:sz w:val="24"/>
          <w:szCs w:val="24"/>
        </w:rPr>
        <w:t xml:space="preserve">rabalhos a serem entregues </w:t>
      </w:r>
      <w:r w:rsidR="009B0118">
        <w:rPr>
          <w:rFonts w:ascii="Times New Roman" w:hAnsi="Times New Roman" w:cs="Times New Roman"/>
          <w:sz w:val="24"/>
          <w:szCs w:val="24"/>
        </w:rPr>
        <w:t>(a definir)</w:t>
      </w:r>
      <w:r w:rsidRPr="0016011C">
        <w:rPr>
          <w:rFonts w:ascii="Times New Roman" w:hAnsi="Times New Roman" w:cs="Times New Roman"/>
          <w:sz w:val="24"/>
          <w:szCs w:val="24"/>
        </w:rPr>
        <w:t xml:space="preserve"> e presença/participação</w:t>
      </w:r>
    </w:p>
    <w:p w:rsidR="0016011C" w:rsidRPr="0016011C" w:rsidRDefault="0016011C" w:rsidP="0016011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9B0118" w:rsidRDefault="0016011C" w:rsidP="0016011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0118">
        <w:rPr>
          <w:rFonts w:ascii="Times New Roman" w:hAnsi="Times New Roman" w:cs="Times New Roman"/>
          <w:b/>
          <w:sz w:val="24"/>
          <w:szCs w:val="24"/>
        </w:rPr>
        <w:t>Composição da média final:</w:t>
      </w:r>
      <w:r w:rsidRPr="00160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118" w:rsidRDefault="009B0118" w:rsidP="0016011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6011C" w:rsidRPr="0016011C" w:rsidRDefault="0016011C" w:rsidP="0016011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6011C">
        <w:rPr>
          <w:rFonts w:ascii="Times New Roman" w:hAnsi="Times New Roman" w:cs="Times New Roman"/>
          <w:sz w:val="24"/>
          <w:szCs w:val="24"/>
        </w:rPr>
        <w:t>Prova (</w:t>
      </w:r>
      <w:proofErr w:type="gramStart"/>
      <w:r w:rsidRPr="0016011C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16011C">
        <w:rPr>
          <w:rFonts w:ascii="Times New Roman" w:hAnsi="Times New Roman" w:cs="Times New Roman"/>
          <w:sz w:val="24"/>
          <w:szCs w:val="24"/>
        </w:rPr>
        <w:t xml:space="preserve"> pontos) + Trabalhos (2 pontos cada) + Participação/Presença (1 ponto) </w:t>
      </w:r>
    </w:p>
    <w:p w:rsidR="0016011C" w:rsidRPr="0016011C" w:rsidRDefault="0016011C">
      <w:pPr>
        <w:rPr>
          <w:rFonts w:ascii="Times New Roman" w:hAnsi="Times New Roman" w:cs="Times New Roman"/>
          <w:sz w:val="24"/>
          <w:szCs w:val="24"/>
        </w:rPr>
      </w:pPr>
    </w:p>
    <w:p w:rsidR="0016011C" w:rsidRDefault="0016011C">
      <w:pPr>
        <w:rPr>
          <w:rFonts w:ascii="Times New Roman" w:hAnsi="Times New Roman" w:cs="Times New Roman"/>
          <w:sz w:val="24"/>
          <w:szCs w:val="24"/>
        </w:rPr>
      </w:pPr>
    </w:p>
    <w:p w:rsidR="00040182" w:rsidRPr="0016011C" w:rsidRDefault="00040182">
      <w:pPr>
        <w:rPr>
          <w:rFonts w:ascii="Times New Roman" w:hAnsi="Times New Roman" w:cs="Times New Roman"/>
          <w:sz w:val="24"/>
          <w:szCs w:val="24"/>
        </w:rPr>
      </w:pPr>
    </w:p>
    <w:p w:rsidR="0016011C" w:rsidRPr="009B0118" w:rsidRDefault="0016011C">
      <w:pPr>
        <w:rPr>
          <w:rFonts w:ascii="Times New Roman" w:hAnsi="Times New Roman" w:cs="Times New Roman"/>
          <w:b/>
          <w:sz w:val="24"/>
          <w:szCs w:val="24"/>
        </w:rPr>
      </w:pPr>
      <w:r w:rsidRPr="009B01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Monitoria: </w:t>
      </w:r>
    </w:p>
    <w:p w:rsidR="0016011C" w:rsidRDefault="001601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1480"/>
        <w:gridCol w:w="4283"/>
      </w:tblGrid>
      <w:tr w:rsidR="005B64D8" w:rsidTr="00F91EF6">
        <w:tc>
          <w:tcPr>
            <w:tcW w:w="8644" w:type="dxa"/>
            <w:gridSpan w:val="3"/>
          </w:tcPr>
          <w:p w:rsidR="005B64D8" w:rsidRPr="009B0118" w:rsidRDefault="009B0118" w:rsidP="009B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118">
              <w:rPr>
                <w:rFonts w:ascii="Times New Roman" w:hAnsi="Times New Roman" w:cs="Times New Roman"/>
                <w:b/>
                <w:sz w:val="24"/>
                <w:szCs w:val="24"/>
              </w:rPr>
              <w:t>Cronograma - 2018/2</w:t>
            </w:r>
          </w:p>
        </w:tc>
      </w:tr>
      <w:tr w:rsidR="005B64D8" w:rsidTr="008560A6">
        <w:tc>
          <w:tcPr>
            <w:tcW w:w="8644" w:type="dxa"/>
            <w:gridSpan w:val="3"/>
          </w:tcPr>
          <w:p w:rsidR="005B64D8" w:rsidRDefault="005B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18" w:rsidTr="009B0118">
        <w:tc>
          <w:tcPr>
            <w:tcW w:w="2881" w:type="dxa"/>
          </w:tcPr>
          <w:p w:rsidR="009B0118" w:rsidRDefault="009B0118" w:rsidP="0009145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15/08</w:t>
            </w:r>
          </w:p>
        </w:tc>
        <w:tc>
          <w:tcPr>
            <w:tcW w:w="1480" w:type="dxa"/>
            <w:vMerge w:val="restart"/>
            <w:vAlign w:val="center"/>
          </w:tcPr>
          <w:p w:rsidR="009B0118" w:rsidRDefault="009B0118" w:rsidP="009B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Módulo III</w:t>
            </w:r>
          </w:p>
        </w:tc>
        <w:tc>
          <w:tcPr>
            <w:tcW w:w="4283" w:type="dxa"/>
          </w:tcPr>
          <w:p w:rsidR="009B0118" w:rsidRDefault="009B0118" w:rsidP="009B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Discussão de caso III: texto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9B0118" w:rsidTr="009B0118">
        <w:tc>
          <w:tcPr>
            <w:tcW w:w="2881" w:type="dxa"/>
          </w:tcPr>
          <w:p w:rsidR="009B0118" w:rsidRDefault="009B0118" w:rsidP="0009145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22/08</w:t>
            </w:r>
          </w:p>
        </w:tc>
        <w:tc>
          <w:tcPr>
            <w:tcW w:w="1480" w:type="dxa"/>
            <w:vMerge/>
            <w:vAlign w:val="center"/>
          </w:tcPr>
          <w:p w:rsidR="009B0118" w:rsidRDefault="009B0118" w:rsidP="009B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9B0118" w:rsidRDefault="009B0118" w:rsidP="009B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Discussão de caso III: texto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9B0118" w:rsidTr="009B0118">
        <w:tc>
          <w:tcPr>
            <w:tcW w:w="2881" w:type="dxa"/>
          </w:tcPr>
          <w:p w:rsidR="009B0118" w:rsidRDefault="009B0118" w:rsidP="0009145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29/08</w:t>
            </w:r>
          </w:p>
        </w:tc>
        <w:tc>
          <w:tcPr>
            <w:tcW w:w="1480" w:type="dxa"/>
            <w:vMerge/>
            <w:vAlign w:val="center"/>
          </w:tcPr>
          <w:p w:rsidR="009B0118" w:rsidRDefault="009B0118" w:rsidP="009B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9B0118" w:rsidRDefault="009B0118" w:rsidP="009B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Discussão de caso III: texto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  <w:tr w:rsidR="009B0118" w:rsidTr="009B0118">
        <w:tc>
          <w:tcPr>
            <w:tcW w:w="2881" w:type="dxa"/>
          </w:tcPr>
          <w:p w:rsidR="009B0118" w:rsidRDefault="009B0118" w:rsidP="0009145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12/09</w:t>
            </w:r>
          </w:p>
        </w:tc>
        <w:tc>
          <w:tcPr>
            <w:tcW w:w="1480" w:type="dxa"/>
            <w:vMerge/>
            <w:vAlign w:val="center"/>
          </w:tcPr>
          <w:p w:rsidR="009B0118" w:rsidRDefault="009B0118" w:rsidP="009B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9B0118" w:rsidRDefault="009B0118" w:rsidP="009B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Discussão de caso III: texto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9B0118" w:rsidTr="009B0118">
        <w:tc>
          <w:tcPr>
            <w:tcW w:w="2881" w:type="dxa"/>
          </w:tcPr>
          <w:p w:rsidR="009B0118" w:rsidRDefault="009B0118" w:rsidP="0009145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19/09</w:t>
            </w:r>
          </w:p>
        </w:tc>
        <w:tc>
          <w:tcPr>
            <w:tcW w:w="1480" w:type="dxa"/>
            <w:vMerge/>
            <w:vAlign w:val="center"/>
          </w:tcPr>
          <w:p w:rsidR="009B0118" w:rsidRDefault="009B0118" w:rsidP="009B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9B0118" w:rsidRDefault="009B0118" w:rsidP="009B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Discussão de caso III: texto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</w:tr>
      <w:tr w:rsidR="009B0118" w:rsidTr="009B0118">
        <w:tc>
          <w:tcPr>
            <w:tcW w:w="2881" w:type="dxa"/>
          </w:tcPr>
          <w:p w:rsidR="009B0118" w:rsidRDefault="009B0118" w:rsidP="0009145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26/09</w:t>
            </w:r>
          </w:p>
        </w:tc>
        <w:tc>
          <w:tcPr>
            <w:tcW w:w="1480" w:type="dxa"/>
            <w:vMerge w:val="restart"/>
            <w:vAlign w:val="center"/>
          </w:tcPr>
          <w:p w:rsidR="009B0118" w:rsidRDefault="009B0118" w:rsidP="009B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Módulo IV</w:t>
            </w:r>
          </w:p>
        </w:tc>
        <w:tc>
          <w:tcPr>
            <w:tcW w:w="4283" w:type="dxa"/>
          </w:tcPr>
          <w:p w:rsidR="009B0118" w:rsidRDefault="009B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Texto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entrega do trabalho III</w:t>
            </w:r>
          </w:p>
        </w:tc>
      </w:tr>
      <w:tr w:rsidR="009B0118" w:rsidTr="009B0118">
        <w:tc>
          <w:tcPr>
            <w:tcW w:w="2881" w:type="dxa"/>
          </w:tcPr>
          <w:p w:rsidR="009B0118" w:rsidRDefault="009B0118" w:rsidP="0009145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03/10</w:t>
            </w:r>
          </w:p>
        </w:tc>
        <w:tc>
          <w:tcPr>
            <w:tcW w:w="1480" w:type="dxa"/>
            <w:vMerge/>
          </w:tcPr>
          <w:p w:rsidR="009B0118" w:rsidRDefault="009B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9B0118" w:rsidRDefault="009B0118" w:rsidP="009B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Discussão de caso IV: texto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</w:tr>
      <w:tr w:rsidR="009B0118" w:rsidTr="009B0118">
        <w:tc>
          <w:tcPr>
            <w:tcW w:w="2881" w:type="dxa"/>
          </w:tcPr>
          <w:p w:rsidR="009B0118" w:rsidRDefault="009B0118" w:rsidP="0009145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480" w:type="dxa"/>
            <w:vMerge/>
          </w:tcPr>
          <w:p w:rsidR="009B0118" w:rsidRDefault="009B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9B0118" w:rsidRDefault="009B0118" w:rsidP="009B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Discussão de caso IV: texto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</w:tr>
      <w:tr w:rsidR="009B0118" w:rsidTr="009B0118">
        <w:tc>
          <w:tcPr>
            <w:tcW w:w="2881" w:type="dxa"/>
          </w:tcPr>
          <w:p w:rsidR="009B0118" w:rsidRDefault="009B0118" w:rsidP="0009145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17/10</w:t>
            </w:r>
          </w:p>
        </w:tc>
        <w:tc>
          <w:tcPr>
            <w:tcW w:w="1480" w:type="dxa"/>
            <w:vMerge/>
          </w:tcPr>
          <w:p w:rsidR="009B0118" w:rsidRDefault="009B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9B0118" w:rsidRPr="00611498" w:rsidRDefault="009B01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Grito do Peru?</w:t>
            </w:r>
          </w:p>
        </w:tc>
      </w:tr>
      <w:tr w:rsidR="009B0118" w:rsidTr="009B0118">
        <w:tc>
          <w:tcPr>
            <w:tcW w:w="2881" w:type="dxa"/>
          </w:tcPr>
          <w:p w:rsidR="009B0118" w:rsidRDefault="009B0118" w:rsidP="0009145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24/10</w:t>
            </w:r>
          </w:p>
        </w:tc>
        <w:tc>
          <w:tcPr>
            <w:tcW w:w="1480" w:type="dxa"/>
            <w:vMerge/>
          </w:tcPr>
          <w:p w:rsidR="009B0118" w:rsidRDefault="009B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9B0118" w:rsidRDefault="009B0118" w:rsidP="009B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Discussão de caso IV: texto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  <w:tr w:rsidR="009B0118" w:rsidTr="009B0118">
        <w:tc>
          <w:tcPr>
            <w:tcW w:w="2881" w:type="dxa"/>
          </w:tcPr>
          <w:p w:rsidR="009B0118" w:rsidRDefault="009B0118" w:rsidP="0009145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31/10</w:t>
            </w:r>
          </w:p>
        </w:tc>
        <w:tc>
          <w:tcPr>
            <w:tcW w:w="1480" w:type="dxa"/>
            <w:vMerge/>
          </w:tcPr>
          <w:p w:rsidR="009B0118" w:rsidRDefault="009B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9B0118" w:rsidRDefault="009B0118" w:rsidP="009B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Discussão de caso IV: texto 10</w:t>
            </w:r>
          </w:p>
        </w:tc>
      </w:tr>
      <w:tr w:rsidR="009B0118" w:rsidTr="009B0118">
        <w:tc>
          <w:tcPr>
            <w:tcW w:w="2881" w:type="dxa"/>
          </w:tcPr>
          <w:p w:rsidR="009B0118" w:rsidRDefault="009B0118" w:rsidP="0009145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</w:t>
            </w:r>
          </w:p>
        </w:tc>
        <w:tc>
          <w:tcPr>
            <w:tcW w:w="1480" w:type="dxa"/>
            <w:vMerge/>
          </w:tcPr>
          <w:p w:rsidR="009B0118" w:rsidRDefault="009B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9B0118" w:rsidRDefault="009B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Entrega do trabalho IV</w:t>
            </w:r>
          </w:p>
        </w:tc>
      </w:tr>
    </w:tbl>
    <w:p w:rsidR="005B64D8" w:rsidRDefault="005B64D8">
      <w:pPr>
        <w:rPr>
          <w:rFonts w:ascii="Times New Roman" w:hAnsi="Times New Roman" w:cs="Times New Roman"/>
          <w:sz w:val="24"/>
          <w:szCs w:val="24"/>
        </w:rPr>
      </w:pPr>
    </w:p>
    <w:p w:rsidR="007B317C" w:rsidRPr="0016011C" w:rsidRDefault="00040182">
      <w:pPr>
        <w:rPr>
          <w:rFonts w:ascii="Times New Roman" w:hAnsi="Times New Roman" w:cs="Times New Roman"/>
          <w:sz w:val="24"/>
          <w:szCs w:val="24"/>
        </w:rPr>
      </w:pPr>
    </w:p>
    <w:sectPr w:rsidR="007B317C" w:rsidRPr="0016011C" w:rsidSect="008F42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11C"/>
    <w:rsid w:val="00040182"/>
    <w:rsid w:val="0016011C"/>
    <w:rsid w:val="002226B2"/>
    <w:rsid w:val="004B5FCF"/>
    <w:rsid w:val="005B64D8"/>
    <w:rsid w:val="00611498"/>
    <w:rsid w:val="00645BD9"/>
    <w:rsid w:val="008F42D4"/>
    <w:rsid w:val="009B0118"/>
    <w:rsid w:val="00AE5247"/>
    <w:rsid w:val="00BD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6011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60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B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118"/>
    <w:rPr>
      <w:rFonts w:ascii="Tahoma" w:hAnsi="Tahoma" w:cs="Tahoma"/>
      <w:sz w:val="16"/>
      <w:szCs w:val="16"/>
    </w:rPr>
  </w:style>
  <w:style w:type="table" w:styleId="ListaMdia1-nfase1">
    <w:name w:val="Medium List 1 Accent 1"/>
    <w:basedOn w:val="Tabelanormal"/>
    <w:uiPriority w:val="65"/>
    <w:rsid w:val="009B011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michel.k</dc:creator>
  <cp:lastModifiedBy>Michel Lutaif</cp:lastModifiedBy>
  <cp:revision>4</cp:revision>
  <dcterms:created xsi:type="dcterms:W3CDTF">2018-07-31T13:24:00Z</dcterms:created>
  <dcterms:modified xsi:type="dcterms:W3CDTF">2018-08-08T02:45:00Z</dcterms:modified>
</cp:coreProperties>
</file>