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77" w:rsidRDefault="00BF7AAA" w:rsidP="00BF7AAA">
      <w:pPr>
        <w:jc w:val="center"/>
      </w:pPr>
      <w:bookmarkStart w:id="0" w:name="_GoBack"/>
      <w:bookmarkEnd w:id="0"/>
      <w:r>
        <w:t>Geotecnia Ambiental</w:t>
      </w:r>
    </w:p>
    <w:p w:rsidR="00BF7AAA" w:rsidRPr="00BF7AAA" w:rsidRDefault="00BF7AAA" w:rsidP="00BF7AAA">
      <w:pPr>
        <w:jc w:val="right"/>
        <w:rPr>
          <w:sz w:val="18"/>
          <w:szCs w:val="18"/>
        </w:rPr>
      </w:pPr>
      <w:r w:rsidRPr="00BF7AAA">
        <w:rPr>
          <w:sz w:val="18"/>
          <w:szCs w:val="18"/>
        </w:rPr>
        <w:t>Joao Vitor de Almeida Gonçalves 7173326</w:t>
      </w:r>
    </w:p>
    <w:p w:rsidR="00BF7AAA" w:rsidRDefault="00BF7AAA" w:rsidP="00BF7AAA">
      <w:pPr>
        <w:jc w:val="right"/>
        <w:rPr>
          <w:sz w:val="30"/>
          <w:szCs w:val="30"/>
        </w:rPr>
      </w:pPr>
      <w:r w:rsidRPr="00BF7AAA">
        <w:rPr>
          <w:sz w:val="18"/>
          <w:szCs w:val="18"/>
        </w:rPr>
        <w:t>Rafael Machado Freire Amaral     8993903</w:t>
      </w:r>
    </w:p>
    <w:p w:rsidR="00BF7AAA" w:rsidRPr="00936797" w:rsidRDefault="00BF7AAA" w:rsidP="00936797">
      <w:pPr>
        <w:jc w:val="center"/>
        <w:rPr>
          <w:sz w:val="30"/>
          <w:szCs w:val="30"/>
        </w:rPr>
      </w:pPr>
      <w:proofErr w:type="spellStart"/>
      <w:r w:rsidRPr="00BF7AAA">
        <w:rPr>
          <w:sz w:val="30"/>
          <w:szCs w:val="30"/>
        </w:rPr>
        <w:t>Multi</w:t>
      </w:r>
      <w:proofErr w:type="spellEnd"/>
      <w:r w:rsidRPr="00BF7AAA">
        <w:rPr>
          <w:sz w:val="30"/>
          <w:szCs w:val="30"/>
        </w:rPr>
        <w:t xml:space="preserve"> </w:t>
      </w:r>
      <w:proofErr w:type="spellStart"/>
      <w:r w:rsidRPr="00BF7AAA">
        <w:rPr>
          <w:sz w:val="30"/>
          <w:szCs w:val="30"/>
        </w:rPr>
        <w:t>Phase</w:t>
      </w:r>
      <w:proofErr w:type="spellEnd"/>
      <w:r w:rsidRPr="00BF7AAA">
        <w:rPr>
          <w:sz w:val="30"/>
          <w:szCs w:val="30"/>
        </w:rPr>
        <w:t xml:space="preserve"> </w:t>
      </w:r>
      <w:proofErr w:type="spellStart"/>
      <w:r w:rsidRPr="00BF7AAA">
        <w:rPr>
          <w:sz w:val="30"/>
          <w:szCs w:val="30"/>
        </w:rPr>
        <w:t>Extraction</w:t>
      </w:r>
      <w:proofErr w:type="spellEnd"/>
      <w:r w:rsidRPr="00BF7AAA">
        <w:rPr>
          <w:sz w:val="30"/>
          <w:szCs w:val="30"/>
        </w:rPr>
        <w:t xml:space="preserve"> (MPE)</w:t>
      </w:r>
    </w:p>
    <w:p w:rsidR="00BF7AAA" w:rsidRDefault="00BF7AAA">
      <w:r>
        <w:tab/>
        <w:t xml:space="preserve">A extração </w:t>
      </w:r>
      <w:proofErr w:type="spellStart"/>
      <w:r>
        <w:t>multi-fásica</w:t>
      </w:r>
      <w:proofErr w:type="spellEnd"/>
      <w:r>
        <w:t xml:space="preserve">, do inglês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Extraction</w:t>
      </w:r>
      <w:proofErr w:type="spellEnd"/>
      <w:r>
        <w:t>, consiste numa denominação genérica a toda tecnologia de recuperação de áreas contaminadas para extração de compostos orgânicos voláteis das fases livre (</w:t>
      </w:r>
      <w:r w:rsidR="00936797">
        <w:t xml:space="preserve">ou adsorvida, é o </w:t>
      </w:r>
      <w:r>
        <w:t>contaminante no solo insaturado), dissolvida (no aquífero) e vapor, simultaneamente.</w:t>
      </w:r>
    </w:p>
    <w:p w:rsidR="00BF7AAA" w:rsidRDefault="00BF7AAA">
      <w:r>
        <w:tab/>
        <w:t>Seu funcionamento se dá através da sucção, geralmente por bombas a vácuo, do contaminante pelas paredes de uma tubulação extratora de forma a capturar contaminantes tanto da zona saturada quanto da zona de aeração</w:t>
      </w:r>
      <w:r w:rsidR="00936797">
        <w:t>.</w:t>
      </w:r>
    </w:p>
    <w:p w:rsidR="00936797" w:rsidRDefault="00936797">
      <w:r>
        <w:tab/>
        <w:t>A mistura bombeada é então enviada a um separador das fases líquida e vapor. A fase vapor é encaminhada para um sistema de carvão ativado que adsorve o contaminante e o ar recuperado é liberado para a atmosfera. A fase líquida por sua vez passa por uma caixa separadora de água e óleo. A água contaminada é então filtrada por um filtro de carvão e pode ser reinserida no aquífero. O contaminante é armazenado em tambores para posterior destinação adequada.</w:t>
      </w:r>
    </w:p>
    <w:p w:rsidR="00936797" w:rsidRDefault="00936797">
      <w:r w:rsidRPr="00936797">
        <w:rPr>
          <w:noProof/>
        </w:rPr>
        <w:drawing>
          <wp:inline distT="0" distB="0" distL="0" distR="0" wp14:anchorId="09DFC482" wp14:editId="68825A89">
            <wp:extent cx="5400040" cy="3366624"/>
            <wp:effectExtent l="0" t="0" r="0" b="5715"/>
            <wp:docPr id="1028" name="Picture 4" descr="Resultado de imagem para mpe extr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sultado de imagem para mpe extrac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6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6797" w:rsidRDefault="00936797">
      <w:r>
        <w:tab/>
        <w:t>O método é indicado em solos com baixa permeabilidade e quando o contaminante apresenta alta volatilidade e encontra-se tanto no solo saturado quanto no insaturado.</w:t>
      </w:r>
    </w:p>
    <w:p w:rsidR="00936797" w:rsidRDefault="00936797">
      <w:r>
        <w:lastRenderedPageBreak/>
        <w:tab/>
      </w:r>
      <w:r>
        <w:rPr>
          <w:noProof/>
          <w:lang w:eastAsia="pt-BR"/>
        </w:rPr>
        <w:drawing>
          <wp:inline distT="0" distB="0" distL="0" distR="0">
            <wp:extent cx="5398770" cy="53670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A"/>
    <w:rsid w:val="00630177"/>
    <w:rsid w:val="00737F3D"/>
    <w:rsid w:val="00936797"/>
    <w:rsid w:val="00B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32B6-228B-408F-ADDD-D237815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lmc02</dc:creator>
  <cp:lastModifiedBy>Maria Eugenia Gimenez Boscov BOSCOV</cp:lastModifiedBy>
  <cp:revision>2</cp:revision>
  <dcterms:created xsi:type="dcterms:W3CDTF">2018-06-17T14:39:00Z</dcterms:created>
  <dcterms:modified xsi:type="dcterms:W3CDTF">2018-06-17T14:39:00Z</dcterms:modified>
</cp:coreProperties>
</file>