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1D96" w14:textId="77777777" w:rsidR="002D22C3" w:rsidRPr="002D22C3" w:rsidRDefault="002D22C3" w:rsidP="002D22C3">
      <w:pPr>
        <w:rPr>
          <w:rFonts w:ascii="Times" w:hAnsi="Times"/>
          <w:sz w:val="22"/>
          <w:szCs w:val="22"/>
          <w:lang w:val="pt-BR"/>
        </w:rPr>
      </w:pPr>
      <w:r w:rsidRPr="002D22C3">
        <w:rPr>
          <w:rFonts w:ascii="Times" w:hAnsi="Times"/>
          <w:sz w:val="22"/>
          <w:szCs w:val="22"/>
          <w:lang w:val="pt-BR"/>
        </w:rPr>
        <w:t xml:space="preserve">Renúncia fiscal soma R$ 400 </w:t>
      </w:r>
      <w:proofErr w:type="gramStart"/>
      <w:r w:rsidRPr="002D22C3">
        <w:rPr>
          <w:rFonts w:ascii="Times" w:hAnsi="Times"/>
          <w:sz w:val="22"/>
          <w:szCs w:val="22"/>
          <w:lang w:val="pt-BR"/>
        </w:rPr>
        <w:t>bi em</w:t>
      </w:r>
      <w:proofErr w:type="gramEnd"/>
      <w:r w:rsidRPr="002D22C3">
        <w:rPr>
          <w:rFonts w:ascii="Times" w:hAnsi="Times"/>
          <w:sz w:val="22"/>
          <w:szCs w:val="22"/>
          <w:lang w:val="pt-BR"/>
        </w:rPr>
        <w:t xml:space="preserve"> 2017 e supera gastos com saúde e educação</w:t>
      </w:r>
    </w:p>
    <w:p w14:paraId="6245DBE8" w14:textId="77777777" w:rsidR="002D22C3" w:rsidRPr="002D22C3" w:rsidRDefault="002D22C3" w:rsidP="002D22C3">
      <w:pPr>
        <w:rPr>
          <w:rFonts w:ascii="Times" w:hAnsi="Times"/>
          <w:sz w:val="22"/>
          <w:szCs w:val="22"/>
          <w:lang w:val="pt-BR"/>
        </w:rPr>
      </w:pPr>
      <w:r w:rsidRPr="002D22C3">
        <w:rPr>
          <w:rFonts w:ascii="Times" w:hAnsi="Times"/>
          <w:sz w:val="22"/>
          <w:szCs w:val="22"/>
          <w:lang w:val="pt-BR"/>
        </w:rPr>
        <w:t xml:space="preserve">Por Alexandro </w:t>
      </w:r>
      <w:proofErr w:type="spellStart"/>
      <w:r w:rsidRPr="002D22C3">
        <w:rPr>
          <w:rFonts w:ascii="Times" w:hAnsi="Times"/>
          <w:sz w:val="22"/>
          <w:szCs w:val="22"/>
          <w:lang w:val="pt-BR"/>
        </w:rPr>
        <w:t>Martello</w:t>
      </w:r>
      <w:proofErr w:type="spellEnd"/>
      <w:r w:rsidRPr="002D22C3">
        <w:rPr>
          <w:rFonts w:ascii="Times" w:hAnsi="Times"/>
          <w:sz w:val="22"/>
          <w:szCs w:val="22"/>
          <w:lang w:val="pt-BR"/>
        </w:rPr>
        <w:t>, G1, Brasília</w:t>
      </w:r>
    </w:p>
    <w:p w14:paraId="2D123A02" w14:textId="77777777" w:rsidR="002D22C3" w:rsidRPr="002D22C3" w:rsidRDefault="002D22C3" w:rsidP="002D22C3">
      <w:pPr>
        <w:rPr>
          <w:rFonts w:ascii="Times" w:hAnsi="Times"/>
          <w:sz w:val="22"/>
          <w:szCs w:val="22"/>
          <w:lang w:val="pt-BR"/>
        </w:rPr>
      </w:pPr>
      <w:r w:rsidRPr="002D22C3">
        <w:rPr>
          <w:rFonts w:ascii="Times" w:hAnsi="Times"/>
          <w:sz w:val="22"/>
          <w:szCs w:val="22"/>
          <w:lang w:val="pt-BR"/>
        </w:rPr>
        <w:t>03/09/2017 05h</w:t>
      </w:r>
      <w:proofErr w:type="gramStart"/>
      <w:r w:rsidRPr="002D22C3">
        <w:rPr>
          <w:rFonts w:ascii="Times" w:hAnsi="Times"/>
          <w:sz w:val="22"/>
          <w:szCs w:val="22"/>
          <w:lang w:val="pt-BR"/>
        </w:rPr>
        <w:t>00  Atualizado</w:t>
      </w:r>
      <w:proofErr w:type="gramEnd"/>
      <w:r w:rsidRPr="002D22C3">
        <w:rPr>
          <w:rFonts w:ascii="Times" w:hAnsi="Times"/>
          <w:sz w:val="22"/>
          <w:szCs w:val="22"/>
          <w:lang w:val="pt-BR"/>
        </w:rPr>
        <w:t xml:space="preserve"> 03/09/2017 05h01</w:t>
      </w:r>
    </w:p>
    <w:p w14:paraId="2F4839B1" w14:textId="77777777" w:rsidR="002D22C3" w:rsidRPr="002D22C3" w:rsidRDefault="002D22C3" w:rsidP="002D22C3">
      <w:pPr>
        <w:rPr>
          <w:rFonts w:ascii="Times" w:hAnsi="Times"/>
          <w:sz w:val="22"/>
          <w:szCs w:val="22"/>
          <w:lang w:val="pt-BR"/>
        </w:rPr>
      </w:pPr>
    </w:p>
    <w:p w14:paraId="00DA0269" w14:textId="6A516BC1" w:rsidR="002D22C3" w:rsidRDefault="002D22C3" w:rsidP="002D22C3">
      <w:pPr>
        <w:rPr>
          <w:rFonts w:ascii="Times" w:hAnsi="Times"/>
          <w:sz w:val="22"/>
          <w:szCs w:val="22"/>
          <w:lang w:val="pt-BR"/>
        </w:rPr>
      </w:pPr>
      <w:r w:rsidRPr="002D22C3">
        <w:rPr>
          <w:rFonts w:ascii="Times" w:hAnsi="Times"/>
          <w:sz w:val="22"/>
          <w:szCs w:val="22"/>
          <w:lang w:val="pt-BR"/>
        </w:rPr>
        <w:t xml:space="preserve">Ao mesmo tempo em que </w:t>
      </w:r>
      <w:r w:rsidRPr="00D857CF">
        <w:rPr>
          <w:rFonts w:ascii="Times" w:hAnsi="Times"/>
          <w:b/>
          <w:sz w:val="22"/>
          <w:szCs w:val="22"/>
          <w:lang w:val="pt-BR"/>
        </w:rPr>
        <w:t>luta para tentar reequilibrar as contas públicas, que vêm registrando nos últimos anos rombos bilionários sucessivos em um cenário de baixo nível de atividade e dificuldade para cortar despesas obrigatórias, o governo também concede benefícios gigantescos para setores da economia, regiões do país e até mesmo para as pessoas físicas</w:t>
      </w:r>
      <w:r w:rsidRPr="002D22C3">
        <w:rPr>
          <w:rFonts w:ascii="Times" w:hAnsi="Times"/>
          <w:sz w:val="22"/>
          <w:szCs w:val="22"/>
          <w:lang w:val="pt-BR"/>
        </w:rPr>
        <w:t>.</w:t>
      </w:r>
    </w:p>
    <w:p w14:paraId="509FB968" w14:textId="77777777" w:rsidR="00D857CF" w:rsidRPr="002D22C3" w:rsidRDefault="00D857CF" w:rsidP="002D22C3">
      <w:pPr>
        <w:rPr>
          <w:rFonts w:ascii="Times" w:hAnsi="Times"/>
          <w:sz w:val="22"/>
          <w:szCs w:val="22"/>
          <w:lang w:val="pt-BR"/>
        </w:rPr>
      </w:pPr>
    </w:p>
    <w:p w14:paraId="469B3815" w14:textId="1A98B302" w:rsidR="002D22C3" w:rsidRDefault="002D22C3" w:rsidP="002D22C3">
      <w:pPr>
        <w:rPr>
          <w:rFonts w:ascii="Times" w:hAnsi="Times"/>
          <w:b/>
          <w:sz w:val="22"/>
          <w:szCs w:val="22"/>
          <w:lang w:val="pt-BR"/>
        </w:rPr>
      </w:pPr>
      <w:r w:rsidRPr="002D22C3">
        <w:rPr>
          <w:rFonts w:ascii="Times" w:hAnsi="Times"/>
          <w:sz w:val="22"/>
          <w:szCs w:val="22"/>
          <w:lang w:val="pt-BR"/>
        </w:rPr>
        <w:t xml:space="preserve">As chamadas renúncias tributárias, ou seja, a </w:t>
      </w:r>
      <w:r w:rsidRPr="00D857CF">
        <w:rPr>
          <w:rFonts w:ascii="Times" w:hAnsi="Times"/>
          <w:b/>
          <w:sz w:val="22"/>
          <w:szCs w:val="22"/>
          <w:lang w:val="pt-BR"/>
        </w:rPr>
        <w:t>perda de arrecadação que o governo registra ao reduzir tributos com caráter "compensatório" ou "incentivador" para setores da economia e regiões do país, estão estimadas em R$ 284 bilhões neste ano.</w:t>
      </w:r>
    </w:p>
    <w:p w14:paraId="6F18209A" w14:textId="77777777" w:rsidR="00D857CF" w:rsidRPr="00D857CF" w:rsidRDefault="00D857CF" w:rsidP="002D22C3">
      <w:pPr>
        <w:rPr>
          <w:rFonts w:ascii="Times" w:hAnsi="Times"/>
          <w:b/>
          <w:sz w:val="22"/>
          <w:szCs w:val="22"/>
          <w:lang w:val="pt-BR"/>
        </w:rPr>
      </w:pPr>
    </w:p>
    <w:p w14:paraId="131461F3" w14:textId="77777777" w:rsidR="00241F47" w:rsidRDefault="002D22C3" w:rsidP="002D22C3">
      <w:pPr>
        <w:rPr>
          <w:rFonts w:ascii="Times" w:hAnsi="Times"/>
          <w:sz w:val="22"/>
          <w:szCs w:val="22"/>
          <w:lang w:val="pt-BR"/>
        </w:rPr>
      </w:pPr>
      <w:r w:rsidRPr="002D22C3">
        <w:rPr>
          <w:rFonts w:ascii="Times" w:hAnsi="Times"/>
          <w:sz w:val="22"/>
          <w:szCs w:val="22"/>
          <w:lang w:val="pt-BR"/>
        </w:rPr>
        <w:t xml:space="preserve">Juntamente com os benefícios financeiros e creditícios (R$ 121,13 bilhões), os valores totais estão projetados em R$ 406 bilhões para este ano, com alta de 7,4% frente ao ano de 2016 (R$ 378 bilhões). </w:t>
      </w:r>
    </w:p>
    <w:p w14:paraId="2F08ABF7" w14:textId="77777777" w:rsidR="00241F47" w:rsidRDefault="00241F47" w:rsidP="002D22C3">
      <w:pPr>
        <w:rPr>
          <w:rFonts w:ascii="Times" w:hAnsi="Times"/>
          <w:sz w:val="22"/>
          <w:szCs w:val="22"/>
          <w:lang w:val="pt-BR"/>
        </w:rPr>
      </w:pPr>
    </w:p>
    <w:p w14:paraId="4BC35179" w14:textId="0FFE6F83" w:rsidR="002D22C3" w:rsidRDefault="002D22C3" w:rsidP="002D22C3">
      <w:pPr>
        <w:rPr>
          <w:rFonts w:ascii="Times" w:hAnsi="Times"/>
          <w:sz w:val="22"/>
          <w:szCs w:val="22"/>
          <w:lang w:val="pt-BR"/>
        </w:rPr>
      </w:pPr>
      <w:r w:rsidRPr="002D22C3">
        <w:rPr>
          <w:rFonts w:ascii="Times" w:hAnsi="Times"/>
          <w:sz w:val="22"/>
          <w:szCs w:val="22"/>
          <w:lang w:val="pt-BR"/>
        </w:rPr>
        <w:t>Os números são da Receita Federal e do Tribunal de Contas da União (TCU).</w:t>
      </w:r>
    </w:p>
    <w:p w14:paraId="139BB822" w14:textId="77777777" w:rsidR="00D857CF" w:rsidRPr="00D857CF" w:rsidRDefault="00D857CF" w:rsidP="002D22C3">
      <w:pPr>
        <w:rPr>
          <w:rFonts w:ascii="Times" w:hAnsi="Times"/>
          <w:b/>
          <w:sz w:val="22"/>
          <w:szCs w:val="22"/>
          <w:lang w:val="pt-BR"/>
        </w:rPr>
      </w:pPr>
    </w:p>
    <w:p w14:paraId="47B19189" w14:textId="77777777" w:rsidR="00241F47" w:rsidRDefault="002D22C3" w:rsidP="002D22C3">
      <w:pPr>
        <w:rPr>
          <w:rFonts w:ascii="Times" w:hAnsi="Times"/>
          <w:b/>
          <w:sz w:val="22"/>
          <w:szCs w:val="22"/>
          <w:lang w:val="pt-BR"/>
        </w:rPr>
      </w:pPr>
      <w:r w:rsidRPr="00D857CF">
        <w:rPr>
          <w:rFonts w:ascii="Times" w:hAnsi="Times"/>
          <w:b/>
          <w:sz w:val="22"/>
          <w:szCs w:val="22"/>
          <w:lang w:val="pt-BR"/>
        </w:rPr>
        <w:t xml:space="preserve">Nas renúncias, há uma miríade de benefícios. </w:t>
      </w:r>
    </w:p>
    <w:p w14:paraId="7D52FAA2" w14:textId="77777777" w:rsidR="00241F47" w:rsidRDefault="00241F47" w:rsidP="002D22C3">
      <w:pPr>
        <w:rPr>
          <w:rFonts w:ascii="Times" w:hAnsi="Times"/>
          <w:b/>
          <w:sz w:val="22"/>
          <w:szCs w:val="22"/>
          <w:lang w:val="pt-BR"/>
        </w:rPr>
      </w:pPr>
    </w:p>
    <w:p w14:paraId="1F197E14" w14:textId="0229168E" w:rsidR="002D22C3" w:rsidRPr="00D857CF" w:rsidRDefault="002D22C3" w:rsidP="002D22C3">
      <w:pPr>
        <w:rPr>
          <w:rFonts w:ascii="Times" w:hAnsi="Times"/>
          <w:b/>
          <w:sz w:val="22"/>
          <w:szCs w:val="22"/>
          <w:lang w:val="pt-BR"/>
        </w:rPr>
      </w:pPr>
      <w:r w:rsidRPr="00D857CF">
        <w:rPr>
          <w:rFonts w:ascii="Times" w:hAnsi="Times"/>
          <w:b/>
          <w:sz w:val="22"/>
          <w:szCs w:val="22"/>
          <w:lang w:val="pt-BR"/>
        </w:rPr>
        <w:t>Entre eles: Zona Franca de Manaus, para empresas do Simples, pessoas físicas (deduções do IR de saúde e educação), cesta básica, exportações, energia, empregados domésticos, donas de casas, indústria automobilística, pessoas com deficiências, entidades sem fins lucrativos, filantrópicas, subsídios do BNDES, informática, desporto e crianças e adolescentes (veja a lista no fim desta reportagem).</w:t>
      </w:r>
    </w:p>
    <w:p w14:paraId="380DD1B6" w14:textId="77777777" w:rsidR="00D857CF" w:rsidRPr="002D22C3" w:rsidRDefault="00D857CF" w:rsidP="002D22C3">
      <w:pPr>
        <w:rPr>
          <w:rFonts w:ascii="Times" w:hAnsi="Times"/>
          <w:sz w:val="22"/>
          <w:szCs w:val="22"/>
          <w:lang w:val="pt-BR"/>
        </w:rPr>
      </w:pPr>
    </w:p>
    <w:p w14:paraId="3006870E" w14:textId="57F3B9A1" w:rsidR="002D22C3" w:rsidRPr="00241F47" w:rsidRDefault="002D22C3" w:rsidP="002D22C3">
      <w:pPr>
        <w:rPr>
          <w:rFonts w:ascii="Times" w:hAnsi="Times"/>
          <w:b/>
          <w:sz w:val="22"/>
          <w:szCs w:val="22"/>
          <w:lang w:val="pt-BR"/>
        </w:rPr>
      </w:pPr>
      <w:r w:rsidRPr="002D22C3">
        <w:rPr>
          <w:rFonts w:ascii="Times" w:hAnsi="Times"/>
          <w:sz w:val="22"/>
          <w:szCs w:val="22"/>
          <w:lang w:val="pt-BR"/>
        </w:rPr>
        <w:t xml:space="preserve">As renúncias </w:t>
      </w:r>
      <w:r w:rsidRPr="00241F47">
        <w:rPr>
          <w:rFonts w:ascii="Times" w:hAnsi="Times"/>
          <w:b/>
          <w:sz w:val="22"/>
          <w:szCs w:val="22"/>
          <w:lang w:val="pt-BR"/>
        </w:rPr>
        <w:t xml:space="preserve">são resultado de medidas adotadas principalmente no passado, por outros governos, mas algumas, como o novo Refis, programa de parcelamento, foram adotadas pelo governo Temer, ou mantidas, como a do </w:t>
      </w:r>
      <w:proofErr w:type="spellStart"/>
      <w:r w:rsidRPr="00241F47">
        <w:rPr>
          <w:rFonts w:ascii="Times" w:hAnsi="Times"/>
          <w:b/>
          <w:sz w:val="22"/>
          <w:szCs w:val="22"/>
          <w:lang w:val="pt-BR"/>
        </w:rPr>
        <w:t>Repetro</w:t>
      </w:r>
      <w:proofErr w:type="spellEnd"/>
      <w:r w:rsidRPr="00241F47">
        <w:rPr>
          <w:rFonts w:ascii="Times" w:hAnsi="Times"/>
          <w:b/>
          <w:sz w:val="22"/>
          <w:szCs w:val="22"/>
          <w:lang w:val="pt-BR"/>
        </w:rPr>
        <w:t xml:space="preserve"> (para a indústria petroleira).</w:t>
      </w:r>
    </w:p>
    <w:p w14:paraId="3C25480E" w14:textId="77777777" w:rsidR="00D857CF" w:rsidRPr="002D22C3" w:rsidRDefault="00D857CF" w:rsidP="002D22C3">
      <w:pPr>
        <w:rPr>
          <w:rFonts w:ascii="Times" w:hAnsi="Times"/>
          <w:sz w:val="22"/>
          <w:szCs w:val="22"/>
          <w:lang w:val="pt-BR"/>
        </w:rPr>
      </w:pPr>
    </w:p>
    <w:p w14:paraId="2C91B125" w14:textId="77777777" w:rsidR="00241F47" w:rsidRDefault="002D22C3" w:rsidP="002D22C3">
      <w:pPr>
        <w:rPr>
          <w:rFonts w:ascii="Times" w:hAnsi="Times"/>
          <w:sz w:val="22"/>
          <w:szCs w:val="22"/>
          <w:lang w:val="pt-BR"/>
        </w:rPr>
      </w:pPr>
      <w:r w:rsidRPr="002D22C3">
        <w:rPr>
          <w:rFonts w:ascii="Times" w:hAnsi="Times"/>
          <w:sz w:val="22"/>
          <w:szCs w:val="22"/>
          <w:lang w:val="pt-BR"/>
        </w:rPr>
        <w:t xml:space="preserve">Mas outras foram encerradas, como a concessão de benefícios para o audiovisual. </w:t>
      </w:r>
    </w:p>
    <w:p w14:paraId="46EC9BD0" w14:textId="77777777" w:rsidR="00241F47" w:rsidRDefault="00241F47" w:rsidP="002D22C3">
      <w:pPr>
        <w:rPr>
          <w:rFonts w:ascii="Times" w:hAnsi="Times"/>
          <w:sz w:val="22"/>
          <w:szCs w:val="22"/>
          <w:lang w:val="pt-BR"/>
        </w:rPr>
      </w:pPr>
    </w:p>
    <w:p w14:paraId="077CB48A" w14:textId="77777777" w:rsidR="00241F47" w:rsidRDefault="002D22C3" w:rsidP="002D22C3">
      <w:pPr>
        <w:rPr>
          <w:rFonts w:ascii="Times" w:hAnsi="Times"/>
          <w:sz w:val="22"/>
          <w:szCs w:val="22"/>
          <w:lang w:val="pt-BR"/>
        </w:rPr>
      </w:pPr>
      <w:r w:rsidRPr="00D857CF">
        <w:rPr>
          <w:rFonts w:ascii="Times" w:hAnsi="Times"/>
          <w:b/>
          <w:sz w:val="22"/>
          <w:szCs w:val="22"/>
          <w:lang w:val="pt-BR"/>
        </w:rPr>
        <w:t xml:space="preserve">O governo Temer também quer </w:t>
      </w:r>
      <w:proofErr w:type="spellStart"/>
      <w:r w:rsidRPr="00D857CF">
        <w:rPr>
          <w:rFonts w:ascii="Times" w:hAnsi="Times"/>
          <w:b/>
          <w:sz w:val="22"/>
          <w:szCs w:val="22"/>
          <w:lang w:val="pt-BR"/>
        </w:rPr>
        <w:t>reonorar</w:t>
      </w:r>
      <w:proofErr w:type="spellEnd"/>
      <w:r w:rsidRPr="00D857CF">
        <w:rPr>
          <w:rFonts w:ascii="Times" w:hAnsi="Times"/>
          <w:b/>
          <w:sz w:val="22"/>
          <w:szCs w:val="22"/>
          <w:lang w:val="pt-BR"/>
        </w:rPr>
        <w:t xml:space="preserve"> a folha de pagamentos</w:t>
      </w:r>
      <w:r w:rsidRPr="002D22C3">
        <w:rPr>
          <w:rFonts w:ascii="Times" w:hAnsi="Times"/>
          <w:sz w:val="22"/>
          <w:szCs w:val="22"/>
          <w:lang w:val="pt-BR"/>
        </w:rPr>
        <w:t>, mas ainda precisa passar a medida pelo Congresso Nacional.</w:t>
      </w:r>
    </w:p>
    <w:p w14:paraId="29DC334F" w14:textId="77777777" w:rsidR="00241F47" w:rsidRDefault="00241F47" w:rsidP="002D22C3">
      <w:pPr>
        <w:rPr>
          <w:rFonts w:ascii="Times" w:hAnsi="Times"/>
          <w:sz w:val="22"/>
          <w:szCs w:val="22"/>
          <w:lang w:val="pt-BR"/>
        </w:rPr>
      </w:pPr>
    </w:p>
    <w:p w14:paraId="0577E9FF" w14:textId="5626CEE6" w:rsidR="002D22C3" w:rsidRPr="00D857CF" w:rsidRDefault="002D22C3" w:rsidP="002D22C3">
      <w:pPr>
        <w:rPr>
          <w:rFonts w:ascii="Times" w:hAnsi="Times"/>
          <w:b/>
          <w:sz w:val="22"/>
          <w:szCs w:val="22"/>
          <w:lang w:val="pt-BR"/>
        </w:rPr>
      </w:pPr>
      <w:r w:rsidRPr="002D22C3">
        <w:rPr>
          <w:rFonts w:ascii="Times" w:hAnsi="Times"/>
          <w:sz w:val="22"/>
          <w:szCs w:val="22"/>
          <w:lang w:val="pt-BR"/>
        </w:rPr>
        <w:t xml:space="preserve"> </w:t>
      </w:r>
      <w:r w:rsidRPr="00D857CF">
        <w:rPr>
          <w:rFonts w:ascii="Times" w:hAnsi="Times"/>
          <w:b/>
          <w:sz w:val="22"/>
          <w:szCs w:val="22"/>
          <w:lang w:val="pt-BR"/>
        </w:rPr>
        <w:t>Alguns benefícios concedidos por governos anteriores estão sendo questionados pela Organização Mundial de Comércio (OMC).</w:t>
      </w:r>
    </w:p>
    <w:p w14:paraId="1D6839C0" w14:textId="77777777" w:rsidR="00D857CF" w:rsidRPr="002D22C3" w:rsidRDefault="00D857CF" w:rsidP="002D22C3">
      <w:pPr>
        <w:rPr>
          <w:rFonts w:ascii="Times" w:hAnsi="Times"/>
          <w:sz w:val="22"/>
          <w:szCs w:val="22"/>
          <w:lang w:val="pt-BR"/>
        </w:rPr>
      </w:pPr>
    </w:p>
    <w:p w14:paraId="17DBD0CB" w14:textId="77777777" w:rsidR="00241F47" w:rsidRDefault="002D22C3" w:rsidP="002D22C3">
      <w:pPr>
        <w:rPr>
          <w:rFonts w:ascii="Times" w:hAnsi="Times"/>
          <w:b/>
          <w:sz w:val="22"/>
          <w:szCs w:val="22"/>
          <w:lang w:val="pt-BR"/>
        </w:rPr>
      </w:pPr>
      <w:r w:rsidRPr="00D857CF">
        <w:rPr>
          <w:rFonts w:ascii="Times" w:hAnsi="Times"/>
          <w:b/>
          <w:sz w:val="22"/>
          <w:szCs w:val="22"/>
          <w:lang w:val="pt-BR"/>
        </w:rPr>
        <w:t xml:space="preserve">O valor concedido em benefícios tributários e financeiros neste ano </w:t>
      </w:r>
    </w:p>
    <w:p w14:paraId="15EFDED4" w14:textId="77777777" w:rsidR="00241F47" w:rsidRDefault="00241F47" w:rsidP="002D22C3">
      <w:pPr>
        <w:rPr>
          <w:rFonts w:ascii="Times" w:hAnsi="Times"/>
          <w:b/>
          <w:sz w:val="22"/>
          <w:szCs w:val="22"/>
          <w:lang w:val="pt-BR"/>
        </w:rPr>
      </w:pPr>
    </w:p>
    <w:p w14:paraId="118C7CCD" w14:textId="77777777" w:rsidR="00241F47" w:rsidRDefault="002D22C3" w:rsidP="002D22C3">
      <w:pPr>
        <w:rPr>
          <w:rFonts w:ascii="Times" w:hAnsi="Times"/>
          <w:b/>
          <w:sz w:val="22"/>
          <w:szCs w:val="22"/>
          <w:lang w:val="pt-BR"/>
        </w:rPr>
      </w:pPr>
      <w:r w:rsidRPr="00D857CF">
        <w:rPr>
          <w:rFonts w:ascii="Times" w:hAnsi="Times"/>
          <w:b/>
          <w:sz w:val="22"/>
          <w:szCs w:val="22"/>
          <w:lang w:val="pt-BR"/>
        </w:rPr>
        <w:t xml:space="preserve">supera todas as despesas com saúde e educação (sem contar pessoal), </w:t>
      </w:r>
    </w:p>
    <w:p w14:paraId="07B149AC" w14:textId="3763FA77" w:rsidR="00241F47" w:rsidRDefault="002D22C3" w:rsidP="002D22C3">
      <w:pPr>
        <w:rPr>
          <w:rFonts w:ascii="Times" w:hAnsi="Times"/>
          <w:b/>
          <w:sz w:val="22"/>
          <w:szCs w:val="22"/>
          <w:lang w:val="pt-BR"/>
        </w:rPr>
      </w:pPr>
      <w:r w:rsidRPr="00D857CF">
        <w:rPr>
          <w:rFonts w:ascii="Times" w:hAnsi="Times"/>
          <w:b/>
          <w:sz w:val="22"/>
          <w:szCs w:val="22"/>
          <w:lang w:val="pt-BR"/>
        </w:rPr>
        <w:t xml:space="preserve">Bolsa Família, benefícios de prestação continuada (BPC), </w:t>
      </w:r>
    </w:p>
    <w:p w14:paraId="71309A3C" w14:textId="77777777" w:rsidR="00241F47" w:rsidRDefault="002D22C3" w:rsidP="002D22C3">
      <w:pPr>
        <w:rPr>
          <w:rFonts w:ascii="Times" w:hAnsi="Times"/>
          <w:b/>
          <w:sz w:val="22"/>
          <w:szCs w:val="22"/>
          <w:lang w:val="pt-BR"/>
        </w:rPr>
      </w:pPr>
      <w:r w:rsidRPr="00D857CF">
        <w:rPr>
          <w:rFonts w:ascii="Times" w:hAnsi="Times"/>
          <w:b/>
          <w:sz w:val="22"/>
          <w:szCs w:val="22"/>
          <w:lang w:val="pt-BR"/>
        </w:rPr>
        <w:t xml:space="preserve">seguro-desemprego, abono salarial, </w:t>
      </w:r>
    </w:p>
    <w:p w14:paraId="5D67F86F" w14:textId="77777777" w:rsidR="00241F47" w:rsidRDefault="002D22C3" w:rsidP="002D22C3">
      <w:pPr>
        <w:rPr>
          <w:rFonts w:ascii="Times" w:hAnsi="Times"/>
          <w:b/>
          <w:sz w:val="22"/>
          <w:szCs w:val="22"/>
          <w:lang w:val="pt-BR"/>
        </w:rPr>
      </w:pPr>
      <w:r w:rsidRPr="00D857CF">
        <w:rPr>
          <w:rFonts w:ascii="Times" w:hAnsi="Times"/>
          <w:b/>
          <w:sz w:val="22"/>
          <w:szCs w:val="22"/>
          <w:lang w:val="pt-BR"/>
        </w:rPr>
        <w:t xml:space="preserve">Programa de Aceleração do Crescimento (PAC), </w:t>
      </w:r>
    </w:p>
    <w:p w14:paraId="6458A12B" w14:textId="7099F564" w:rsidR="002D22C3" w:rsidRPr="00D857CF" w:rsidRDefault="002D22C3" w:rsidP="002D22C3">
      <w:pPr>
        <w:rPr>
          <w:rFonts w:ascii="Times" w:hAnsi="Times"/>
          <w:b/>
          <w:sz w:val="22"/>
          <w:szCs w:val="22"/>
          <w:lang w:val="pt-BR"/>
        </w:rPr>
      </w:pPr>
      <w:proofErr w:type="spellStart"/>
      <w:r w:rsidRPr="00D857CF">
        <w:rPr>
          <w:rFonts w:ascii="Times" w:hAnsi="Times"/>
          <w:b/>
          <w:sz w:val="22"/>
          <w:szCs w:val="22"/>
          <w:lang w:val="pt-BR"/>
        </w:rPr>
        <w:t>Fundeb</w:t>
      </w:r>
      <w:proofErr w:type="spellEnd"/>
      <w:r w:rsidRPr="00D857CF">
        <w:rPr>
          <w:rFonts w:ascii="Times" w:hAnsi="Times"/>
          <w:b/>
          <w:sz w:val="22"/>
          <w:szCs w:val="22"/>
          <w:lang w:val="pt-BR"/>
        </w:rPr>
        <w:t xml:space="preserve"> e Fies, que, juntos, estão estimados em R$ 317,44 bilhões para todo ano de 2017.</w:t>
      </w:r>
    </w:p>
    <w:p w14:paraId="7498EA9F" w14:textId="77777777" w:rsidR="00D857CF" w:rsidRPr="002D22C3" w:rsidRDefault="00D857CF" w:rsidP="002D22C3">
      <w:pPr>
        <w:rPr>
          <w:rFonts w:ascii="Times" w:hAnsi="Times"/>
          <w:sz w:val="22"/>
          <w:szCs w:val="22"/>
          <w:lang w:val="pt-BR"/>
        </w:rPr>
      </w:pPr>
    </w:p>
    <w:p w14:paraId="372BDE0A" w14:textId="1069859B" w:rsidR="002D22C3" w:rsidRDefault="002D22C3" w:rsidP="002D22C3">
      <w:pPr>
        <w:rPr>
          <w:rFonts w:ascii="Times" w:hAnsi="Times"/>
          <w:sz w:val="22"/>
          <w:szCs w:val="22"/>
          <w:lang w:val="pt-BR"/>
        </w:rPr>
      </w:pPr>
      <w:r w:rsidRPr="002D22C3">
        <w:rPr>
          <w:rFonts w:ascii="Times" w:hAnsi="Times"/>
          <w:sz w:val="22"/>
          <w:szCs w:val="22"/>
          <w:lang w:val="pt-BR"/>
        </w:rPr>
        <w:t xml:space="preserve">Segundo os números do Ministério do Planejamento, as renúncias de arrecadação previstas </w:t>
      </w:r>
      <w:r w:rsidR="00D857CF">
        <w:rPr>
          <w:rFonts w:ascii="Times" w:hAnsi="Times"/>
          <w:sz w:val="22"/>
          <w:szCs w:val="22"/>
          <w:lang w:val="pt-BR"/>
        </w:rPr>
        <w:t>pa</w:t>
      </w:r>
      <w:r w:rsidRPr="002D22C3">
        <w:rPr>
          <w:rFonts w:ascii="Times" w:hAnsi="Times"/>
          <w:sz w:val="22"/>
          <w:szCs w:val="22"/>
          <w:lang w:val="pt-BR"/>
        </w:rPr>
        <w:t>ra este ano, com estes benefícios tributários e financeiros, também equivalem cerca de 32% das receitas totais do governo (última estimativa do governo, feita em agosto, de R$ 1,28 trilhão).</w:t>
      </w:r>
    </w:p>
    <w:p w14:paraId="30933DEB" w14:textId="77777777" w:rsidR="00D857CF" w:rsidRPr="002D22C3" w:rsidRDefault="00D857CF" w:rsidP="002D22C3">
      <w:pPr>
        <w:rPr>
          <w:rFonts w:ascii="Times" w:hAnsi="Times"/>
          <w:sz w:val="22"/>
          <w:szCs w:val="22"/>
          <w:lang w:val="pt-BR"/>
        </w:rPr>
      </w:pPr>
    </w:p>
    <w:p w14:paraId="28F2034B" w14:textId="5603E9EF" w:rsidR="002D22C3" w:rsidRDefault="002D22C3" w:rsidP="002D22C3">
      <w:pPr>
        <w:rPr>
          <w:rFonts w:ascii="Times" w:hAnsi="Times"/>
          <w:sz w:val="22"/>
          <w:szCs w:val="22"/>
          <w:lang w:val="pt-BR"/>
        </w:rPr>
      </w:pPr>
      <w:r w:rsidRPr="002D22C3">
        <w:rPr>
          <w:rFonts w:ascii="Times" w:hAnsi="Times"/>
          <w:sz w:val="22"/>
          <w:szCs w:val="22"/>
          <w:lang w:val="pt-BR"/>
        </w:rPr>
        <w:t>O que dizem analistas e setor produtivo</w:t>
      </w:r>
    </w:p>
    <w:p w14:paraId="6F325F78" w14:textId="77777777" w:rsidR="000618DC" w:rsidRPr="002D22C3" w:rsidRDefault="000618DC" w:rsidP="002D22C3">
      <w:pPr>
        <w:rPr>
          <w:rFonts w:ascii="Times" w:hAnsi="Times"/>
          <w:sz w:val="22"/>
          <w:szCs w:val="22"/>
          <w:lang w:val="pt-BR"/>
        </w:rPr>
      </w:pPr>
    </w:p>
    <w:p w14:paraId="67753008" w14:textId="7A858323" w:rsidR="002D22C3" w:rsidRDefault="002D22C3" w:rsidP="002D22C3">
      <w:pPr>
        <w:rPr>
          <w:rFonts w:ascii="Times" w:hAnsi="Times"/>
          <w:sz w:val="22"/>
          <w:szCs w:val="22"/>
          <w:lang w:val="pt-BR"/>
        </w:rPr>
      </w:pPr>
      <w:r w:rsidRPr="002D22C3">
        <w:rPr>
          <w:rFonts w:ascii="Times" w:hAnsi="Times"/>
          <w:sz w:val="22"/>
          <w:szCs w:val="22"/>
          <w:lang w:val="pt-BR"/>
        </w:rPr>
        <w:t>Segundo o pesquisador do Instituto Brasileiro de Economia da Fundação Getúlio Vargas (</w:t>
      </w:r>
      <w:proofErr w:type="spellStart"/>
      <w:r w:rsidRPr="002D22C3">
        <w:rPr>
          <w:rFonts w:ascii="Times" w:hAnsi="Times"/>
          <w:sz w:val="22"/>
          <w:szCs w:val="22"/>
          <w:lang w:val="pt-BR"/>
        </w:rPr>
        <w:t>Ibre</w:t>
      </w:r>
      <w:proofErr w:type="spellEnd"/>
      <w:r w:rsidRPr="002D22C3">
        <w:rPr>
          <w:rFonts w:ascii="Times" w:hAnsi="Times"/>
          <w:sz w:val="22"/>
          <w:szCs w:val="22"/>
          <w:lang w:val="pt-BR"/>
        </w:rPr>
        <w:t xml:space="preserve">-FGV) e professor do Instituto de Direito Público, José Roberto Afonso, toda </w:t>
      </w:r>
      <w:r w:rsidRPr="00241F47">
        <w:rPr>
          <w:rFonts w:ascii="Times" w:hAnsi="Times"/>
          <w:b/>
          <w:sz w:val="22"/>
          <w:szCs w:val="22"/>
          <w:lang w:val="pt-BR"/>
        </w:rPr>
        <w:t xml:space="preserve">renúncia deveria ser </w:t>
      </w:r>
      <w:r w:rsidRPr="00241F47">
        <w:rPr>
          <w:rFonts w:ascii="Times" w:hAnsi="Times"/>
          <w:b/>
          <w:sz w:val="22"/>
          <w:szCs w:val="22"/>
          <w:lang w:val="pt-BR"/>
        </w:rPr>
        <w:lastRenderedPageBreak/>
        <w:t>concedida prevendo custos e benefícios,</w:t>
      </w:r>
      <w:r w:rsidRPr="002D22C3">
        <w:rPr>
          <w:rFonts w:ascii="Times" w:hAnsi="Times"/>
          <w:sz w:val="22"/>
          <w:szCs w:val="22"/>
          <w:lang w:val="pt-BR"/>
        </w:rPr>
        <w:t xml:space="preserve"> e posteriormente avaliações, regulares, se </w:t>
      </w:r>
      <w:proofErr w:type="gramStart"/>
      <w:r w:rsidRPr="002D22C3">
        <w:rPr>
          <w:rFonts w:ascii="Times" w:hAnsi="Times"/>
          <w:sz w:val="22"/>
          <w:szCs w:val="22"/>
          <w:lang w:val="pt-BR"/>
        </w:rPr>
        <w:t>possível independentes</w:t>
      </w:r>
      <w:proofErr w:type="gramEnd"/>
      <w:r w:rsidRPr="002D22C3">
        <w:rPr>
          <w:rFonts w:ascii="Times" w:hAnsi="Times"/>
          <w:sz w:val="22"/>
          <w:szCs w:val="22"/>
          <w:lang w:val="pt-BR"/>
        </w:rPr>
        <w:t xml:space="preserve"> para checar se estão sendo atendidos os seus objetivos, o que não acontece.</w:t>
      </w:r>
    </w:p>
    <w:p w14:paraId="6F04E25A" w14:textId="77777777" w:rsidR="000618DC" w:rsidRPr="002D22C3" w:rsidRDefault="000618DC" w:rsidP="002D22C3">
      <w:pPr>
        <w:rPr>
          <w:rFonts w:ascii="Times" w:hAnsi="Times"/>
          <w:sz w:val="22"/>
          <w:szCs w:val="22"/>
          <w:lang w:val="pt-BR"/>
        </w:rPr>
      </w:pPr>
    </w:p>
    <w:p w14:paraId="15C0904E" w14:textId="77777777" w:rsidR="002D22C3" w:rsidRPr="002D22C3" w:rsidRDefault="002D22C3" w:rsidP="002D22C3">
      <w:pPr>
        <w:rPr>
          <w:rFonts w:ascii="Times" w:hAnsi="Times"/>
          <w:sz w:val="22"/>
          <w:szCs w:val="22"/>
          <w:lang w:val="pt-BR"/>
        </w:rPr>
      </w:pPr>
      <w:r w:rsidRPr="002D22C3">
        <w:rPr>
          <w:rFonts w:ascii="Times" w:hAnsi="Times"/>
          <w:sz w:val="22"/>
          <w:szCs w:val="22"/>
          <w:lang w:val="pt-BR"/>
        </w:rPr>
        <w:t>"Os casos de frustrações seriam os primeiros candidatos a revisão", afirmou.</w:t>
      </w:r>
    </w:p>
    <w:p w14:paraId="176CBB4F" w14:textId="296C94A7" w:rsidR="002D22C3" w:rsidRDefault="002D22C3" w:rsidP="002D22C3">
      <w:pPr>
        <w:rPr>
          <w:rFonts w:ascii="Times" w:hAnsi="Times"/>
          <w:sz w:val="22"/>
          <w:szCs w:val="22"/>
          <w:lang w:val="pt-BR"/>
        </w:rPr>
      </w:pPr>
      <w:r w:rsidRPr="002D22C3">
        <w:rPr>
          <w:rFonts w:ascii="Times" w:hAnsi="Times"/>
          <w:sz w:val="22"/>
          <w:szCs w:val="22"/>
          <w:lang w:val="pt-BR"/>
        </w:rPr>
        <w:t xml:space="preserve">Para Afonso, o mesmo ato que concedeu o benefício pode caçá-lo também. "Basta o governo tomar iniciativa de propor a revisão. </w:t>
      </w:r>
      <w:r w:rsidRPr="00241F47">
        <w:rPr>
          <w:rFonts w:ascii="Times" w:hAnsi="Times"/>
          <w:b/>
          <w:sz w:val="22"/>
          <w:szCs w:val="22"/>
          <w:lang w:val="pt-BR"/>
        </w:rPr>
        <w:t xml:space="preserve">O caso recente do </w:t>
      </w:r>
      <w:proofErr w:type="spellStart"/>
      <w:r w:rsidRPr="00241F47">
        <w:rPr>
          <w:rFonts w:ascii="Times" w:hAnsi="Times"/>
          <w:b/>
          <w:sz w:val="22"/>
          <w:szCs w:val="22"/>
          <w:lang w:val="pt-BR"/>
        </w:rPr>
        <w:t>Repetro</w:t>
      </w:r>
      <w:proofErr w:type="spellEnd"/>
      <w:r w:rsidRPr="00241F47">
        <w:rPr>
          <w:rFonts w:ascii="Times" w:hAnsi="Times"/>
          <w:b/>
          <w:sz w:val="22"/>
          <w:szCs w:val="22"/>
          <w:lang w:val="pt-BR"/>
        </w:rPr>
        <w:t xml:space="preserve"> e do novo Refis foram desanimadores porque, de decreto a lei, apontaram no sentido oposto"</w:t>
      </w:r>
      <w:r w:rsidRPr="002D22C3">
        <w:rPr>
          <w:rFonts w:ascii="Times" w:hAnsi="Times"/>
          <w:sz w:val="22"/>
          <w:szCs w:val="22"/>
          <w:lang w:val="pt-BR"/>
        </w:rPr>
        <w:t>, declarou ele.</w:t>
      </w:r>
    </w:p>
    <w:p w14:paraId="458F8B2E" w14:textId="77777777" w:rsidR="000618DC" w:rsidRPr="002D22C3" w:rsidRDefault="000618DC" w:rsidP="002D22C3">
      <w:pPr>
        <w:rPr>
          <w:rFonts w:ascii="Times" w:hAnsi="Times"/>
          <w:sz w:val="22"/>
          <w:szCs w:val="22"/>
          <w:lang w:val="pt-BR"/>
        </w:rPr>
      </w:pPr>
    </w:p>
    <w:p w14:paraId="415A774D" w14:textId="2EDB4C9D" w:rsidR="002D22C3" w:rsidRDefault="002D22C3" w:rsidP="002D22C3">
      <w:pPr>
        <w:rPr>
          <w:rFonts w:ascii="Times" w:hAnsi="Times"/>
          <w:sz w:val="22"/>
          <w:szCs w:val="22"/>
          <w:lang w:val="pt-BR"/>
        </w:rPr>
      </w:pPr>
      <w:r w:rsidRPr="002D22C3">
        <w:rPr>
          <w:rFonts w:ascii="Times" w:hAnsi="Times"/>
          <w:sz w:val="22"/>
          <w:szCs w:val="22"/>
          <w:lang w:val="pt-BR"/>
        </w:rPr>
        <w:t xml:space="preserve">O </w:t>
      </w:r>
      <w:r w:rsidRPr="000618DC">
        <w:rPr>
          <w:rFonts w:ascii="Times" w:hAnsi="Times"/>
          <w:b/>
          <w:sz w:val="22"/>
          <w:szCs w:val="22"/>
          <w:lang w:val="pt-BR"/>
        </w:rPr>
        <w:t>Sebrae, por sua vez, defendeu os benefícios para as micro e pequenas empresas, concedidas por meio do Simples Nacional</w:t>
      </w:r>
      <w:r w:rsidRPr="002D22C3">
        <w:rPr>
          <w:rFonts w:ascii="Times" w:hAnsi="Times"/>
          <w:sz w:val="22"/>
          <w:szCs w:val="22"/>
          <w:lang w:val="pt-BR"/>
        </w:rPr>
        <w:t xml:space="preserve"> – programa que unifica e simplifica o recolhimento de tributos para o setor. De acordo com o órgão, os pequenos negócios são os responsáveis pela geração de renda de 70% dos brasileiros ocupados no setor privado.</w:t>
      </w:r>
    </w:p>
    <w:p w14:paraId="2E16E1E7" w14:textId="77777777" w:rsidR="000618DC" w:rsidRPr="002D22C3" w:rsidRDefault="000618DC" w:rsidP="002D22C3">
      <w:pPr>
        <w:rPr>
          <w:rFonts w:ascii="Times" w:hAnsi="Times"/>
          <w:sz w:val="22"/>
          <w:szCs w:val="22"/>
          <w:lang w:val="pt-BR"/>
        </w:rPr>
      </w:pPr>
    </w:p>
    <w:p w14:paraId="469FA841" w14:textId="3EE51D9B" w:rsidR="002D22C3" w:rsidRDefault="002D22C3" w:rsidP="002D22C3">
      <w:pPr>
        <w:rPr>
          <w:rFonts w:ascii="Times" w:hAnsi="Times"/>
          <w:sz w:val="22"/>
          <w:szCs w:val="22"/>
          <w:lang w:val="pt-BR"/>
        </w:rPr>
      </w:pPr>
      <w:r w:rsidRPr="002D22C3">
        <w:rPr>
          <w:rFonts w:ascii="Times" w:hAnsi="Times"/>
          <w:sz w:val="22"/>
          <w:szCs w:val="22"/>
          <w:lang w:val="pt-BR"/>
        </w:rPr>
        <w:t xml:space="preserve">"Mesmo com a retração da economia, o número de empreendimentos aumentou. Isso evitou uma maior estagnação do país. Se não houvesse o empreendedorismo de pequeno porte, o número de desocupados seria ainda maior", disse o presidente do Sebrae, Guilherme </w:t>
      </w:r>
      <w:proofErr w:type="spellStart"/>
      <w:r w:rsidRPr="002D22C3">
        <w:rPr>
          <w:rFonts w:ascii="Times" w:hAnsi="Times"/>
          <w:sz w:val="22"/>
          <w:szCs w:val="22"/>
          <w:lang w:val="pt-BR"/>
        </w:rPr>
        <w:t>Afif</w:t>
      </w:r>
      <w:proofErr w:type="spellEnd"/>
      <w:r w:rsidRPr="002D22C3">
        <w:rPr>
          <w:rFonts w:ascii="Times" w:hAnsi="Times"/>
          <w:sz w:val="22"/>
          <w:szCs w:val="22"/>
          <w:lang w:val="pt-BR"/>
        </w:rPr>
        <w:t xml:space="preserve"> Domingos.</w:t>
      </w:r>
    </w:p>
    <w:p w14:paraId="76AD901B" w14:textId="77777777" w:rsidR="000618DC" w:rsidRPr="002D22C3" w:rsidRDefault="000618DC" w:rsidP="002D22C3">
      <w:pPr>
        <w:rPr>
          <w:rFonts w:ascii="Times" w:hAnsi="Times"/>
          <w:sz w:val="22"/>
          <w:szCs w:val="22"/>
          <w:lang w:val="pt-BR"/>
        </w:rPr>
      </w:pPr>
    </w:p>
    <w:p w14:paraId="760692F0" w14:textId="7B7E62FA" w:rsidR="002D22C3" w:rsidRDefault="002D22C3" w:rsidP="002D22C3">
      <w:pPr>
        <w:rPr>
          <w:rFonts w:ascii="Times" w:hAnsi="Times"/>
          <w:sz w:val="22"/>
          <w:szCs w:val="22"/>
          <w:lang w:val="pt-BR"/>
        </w:rPr>
      </w:pPr>
      <w:r w:rsidRPr="002D22C3">
        <w:rPr>
          <w:rFonts w:ascii="Times" w:hAnsi="Times"/>
          <w:sz w:val="22"/>
          <w:szCs w:val="22"/>
          <w:lang w:val="pt-BR"/>
        </w:rPr>
        <w:t>Para ele,</w:t>
      </w:r>
      <w:r w:rsidRPr="000618DC">
        <w:rPr>
          <w:rFonts w:ascii="Times" w:hAnsi="Times"/>
          <w:b/>
          <w:sz w:val="22"/>
          <w:szCs w:val="22"/>
          <w:lang w:val="pt-BR"/>
        </w:rPr>
        <w:t xml:space="preserve"> as micro e pequenas empresas exercem uma função de "colchão social", </w:t>
      </w:r>
      <w:r w:rsidRPr="002D22C3">
        <w:rPr>
          <w:rFonts w:ascii="Times" w:hAnsi="Times"/>
          <w:sz w:val="22"/>
          <w:szCs w:val="22"/>
          <w:lang w:val="pt-BR"/>
        </w:rPr>
        <w:t>já que parte dos empregadores desse segmento conseguiu segurar muitos de seus funcionários e abrigar outros que se viram sem trabalho durante a crise econômica.</w:t>
      </w:r>
    </w:p>
    <w:p w14:paraId="3AA804BC" w14:textId="77777777" w:rsidR="000618DC" w:rsidRPr="002D22C3" w:rsidRDefault="000618DC" w:rsidP="002D22C3">
      <w:pPr>
        <w:rPr>
          <w:rFonts w:ascii="Times" w:hAnsi="Times"/>
          <w:sz w:val="22"/>
          <w:szCs w:val="22"/>
          <w:lang w:val="pt-BR"/>
        </w:rPr>
      </w:pPr>
    </w:p>
    <w:p w14:paraId="753FEC68" w14:textId="5ACA7A22" w:rsidR="002D22C3" w:rsidRPr="00241F47" w:rsidRDefault="002D22C3" w:rsidP="002D22C3">
      <w:pPr>
        <w:rPr>
          <w:rFonts w:ascii="Times" w:hAnsi="Times"/>
          <w:b/>
          <w:sz w:val="22"/>
          <w:szCs w:val="22"/>
          <w:lang w:val="pt-BR"/>
        </w:rPr>
      </w:pPr>
      <w:r w:rsidRPr="000618DC">
        <w:rPr>
          <w:rFonts w:ascii="Times" w:hAnsi="Times"/>
          <w:b/>
          <w:sz w:val="22"/>
          <w:szCs w:val="22"/>
          <w:lang w:val="pt-BR"/>
        </w:rPr>
        <w:t>Já a Zona Franca de Manaus celebrou neste ano 60 anos de existência. Os benefícios à região foram prorrogados em 2014 até 2074</w:t>
      </w:r>
      <w:r w:rsidRPr="002D22C3">
        <w:rPr>
          <w:rFonts w:ascii="Times" w:hAnsi="Times"/>
          <w:sz w:val="22"/>
          <w:szCs w:val="22"/>
          <w:lang w:val="pt-BR"/>
        </w:rPr>
        <w:t>. A Superintendência da Zona Fran</w:t>
      </w:r>
      <w:r w:rsidR="000618DC">
        <w:rPr>
          <w:rFonts w:ascii="Times" w:hAnsi="Times"/>
          <w:sz w:val="22"/>
          <w:szCs w:val="22"/>
          <w:lang w:val="pt-BR"/>
        </w:rPr>
        <w:t>c</w:t>
      </w:r>
      <w:r w:rsidRPr="002D22C3">
        <w:rPr>
          <w:rFonts w:ascii="Times" w:hAnsi="Times"/>
          <w:sz w:val="22"/>
          <w:szCs w:val="22"/>
          <w:lang w:val="pt-BR"/>
        </w:rPr>
        <w:t xml:space="preserve">a (Suframa) avaliou em artigo que o modelo de negócios da Zona Franca é marcado por ser </w:t>
      </w:r>
      <w:r w:rsidRPr="00241F47">
        <w:rPr>
          <w:rFonts w:ascii="Times" w:hAnsi="Times"/>
          <w:b/>
          <w:sz w:val="22"/>
          <w:szCs w:val="22"/>
          <w:lang w:val="pt-BR"/>
        </w:rPr>
        <w:t>"economicamente sustentável, socialmente justo e ambientalmente responsável".</w:t>
      </w:r>
    </w:p>
    <w:p w14:paraId="305D4F4A" w14:textId="77777777" w:rsidR="002D22C3" w:rsidRPr="002D22C3" w:rsidRDefault="002D22C3" w:rsidP="002D22C3">
      <w:pPr>
        <w:rPr>
          <w:rFonts w:ascii="Times" w:hAnsi="Times"/>
          <w:sz w:val="22"/>
          <w:szCs w:val="22"/>
          <w:lang w:val="pt-BR"/>
        </w:rPr>
      </w:pPr>
    </w:p>
    <w:p w14:paraId="49C0F38A" w14:textId="24BC6264" w:rsidR="002D22C3" w:rsidRDefault="002D22C3" w:rsidP="002D22C3">
      <w:pPr>
        <w:rPr>
          <w:rFonts w:ascii="Times" w:hAnsi="Times"/>
          <w:sz w:val="22"/>
          <w:szCs w:val="22"/>
          <w:lang w:val="pt-BR"/>
        </w:rPr>
      </w:pPr>
      <w:r w:rsidRPr="002D22C3">
        <w:rPr>
          <w:rFonts w:ascii="Times" w:hAnsi="Times"/>
          <w:sz w:val="22"/>
          <w:szCs w:val="22"/>
          <w:lang w:val="pt-BR"/>
        </w:rPr>
        <w:t>Renúncias tributárias x benefícios financeiros</w:t>
      </w:r>
    </w:p>
    <w:p w14:paraId="6A17495A" w14:textId="77777777" w:rsidR="000618DC" w:rsidRPr="002D22C3" w:rsidRDefault="000618DC" w:rsidP="002D22C3">
      <w:pPr>
        <w:rPr>
          <w:rFonts w:ascii="Times" w:hAnsi="Times"/>
          <w:sz w:val="22"/>
          <w:szCs w:val="22"/>
          <w:lang w:val="pt-BR"/>
        </w:rPr>
      </w:pPr>
    </w:p>
    <w:p w14:paraId="034ABB69" w14:textId="77777777" w:rsidR="000618DC" w:rsidRDefault="002D22C3" w:rsidP="002D22C3">
      <w:pPr>
        <w:rPr>
          <w:rFonts w:ascii="Times" w:hAnsi="Times"/>
          <w:sz w:val="22"/>
          <w:szCs w:val="22"/>
          <w:lang w:val="pt-BR"/>
        </w:rPr>
      </w:pPr>
      <w:r w:rsidRPr="002D22C3">
        <w:rPr>
          <w:rFonts w:ascii="Times" w:hAnsi="Times"/>
          <w:sz w:val="22"/>
          <w:szCs w:val="22"/>
          <w:lang w:val="pt-BR"/>
        </w:rPr>
        <w:t xml:space="preserve">Classificadas pelo Fisco como "perda de arrecadação", as renúncias tributárias, estimadas no valor de </w:t>
      </w:r>
      <w:r w:rsidRPr="00241F47">
        <w:rPr>
          <w:rFonts w:ascii="Times" w:hAnsi="Times"/>
          <w:b/>
          <w:sz w:val="22"/>
          <w:szCs w:val="22"/>
          <w:lang w:val="pt-BR"/>
        </w:rPr>
        <w:t>R$ 284 bilhões</w:t>
      </w:r>
      <w:r w:rsidRPr="002D22C3">
        <w:rPr>
          <w:rFonts w:ascii="Times" w:hAnsi="Times"/>
          <w:sz w:val="22"/>
          <w:szCs w:val="22"/>
          <w:lang w:val="pt-BR"/>
        </w:rPr>
        <w:t xml:space="preserve"> neste ano, foram concedidas pelos governos nas últimas décadas, permanecendo ainda vigentes, para estimular setores da economia ou regiões do país.</w:t>
      </w:r>
      <w:r w:rsidR="000618DC">
        <w:rPr>
          <w:rFonts w:ascii="Times" w:hAnsi="Times"/>
          <w:sz w:val="22"/>
          <w:szCs w:val="22"/>
          <w:lang w:val="pt-BR"/>
        </w:rPr>
        <w:t xml:space="preserve"> </w:t>
      </w:r>
    </w:p>
    <w:p w14:paraId="74BCFF47" w14:textId="77777777" w:rsidR="000618DC" w:rsidRDefault="000618DC" w:rsidP="002D22C3">
      <w:pPr>
        <w:rPr>
          <w:rFonts w:ascii="Times" w:hAnsi="Times"/>
          <w:sz w:val="22"/>
          <w:szCs w:val="22"/>
          <w:lang w:val="pt-BR"/>
        </w:rPr>
      </w:pPr>
    </w:p>
    <w:p w14:paraId="0A4BD81E" w14:textId="119A3371" w:rsidR="002D22C3" w:rsidRDefault="002D22C3" w:rsidP="002D22C3">
      <w:pPr>
        <w:rPr>
          <w:rFonts w:ascii="Times" w:hAnsi="Times"/>
          <w:sz w:val="22"/>
          <w:szCs w:val="22"/>
          <w:lang w:val="pt-BR"/>
        </w:rPr>
      </w:pPr>
      <w:r w:rsidRPr="002D22C3">
        <w:rPr>
          <w:rFonts w:ascii="Times" w:hAnsi="Times"/>
          <w:sz w:val="22"/>
          <w:szCs w:val="22"/>
          <w:lang w:val="pt-BR"/>
        </w:rPr>
        <w:t>Entre elas, estão a perda de arrecadação com o Simples Nacional e com a Zona Franca de Manaus, e também benefícios para as pessoas físicas - como, por exemplo, as deduções no Imposto de Renda de Saúde e Educação, que beneficiam principalmente as classes média e alta.</w:t>
      </w:r>
    </w:p>
    <w:p w14:paraId="63B43836" w14:textId="77777777" w:rsidR="000618DC" w:rsidRPr="002D22C3" w:rsidRDefault="000618DC" w:rsidP="002D22C3">
      <w:pPr>
        <w:rPr>
          <w:rFonts w:ascii="Times" w:hAnsi="Times"/>
          <w:sz w:val="22"/>
          <w:szCs w:val="22"/>
          <w:lang w:val="pt-BR"/>
        </w:rPr>
      </w:pPr>
    </w:p>
    <w:p w14:paraId="1AAEA85B" w14:textId="13DD585F" w:rsidR="002D22C3" w:rsidRPr="000618DC" w:rsidRDefault="002D22C3" w:rsidP="002D22C3">
      <w:pPr>
        <w:rPr>
          <w:rFonts w:ascii="Times" w:hAnsi="Times"/>
          <w:b/>
          <w:sz w:val="22"/>
          <w:szCs w:val="22"/>
          <w:lang w:val="pt-BR"/>
        </w:rPr>
      </w:pPr>
      <w:r w:rsidRPr="002D22C3">
        <w:rPr>
          <w:rFonts w:ascii="Times" w:hAnsi="Times"/>
          <w:sz w:val="22"/>
          <w:szCs w:val="22"/>
          <w:lang w:val="pt-BR"/>
        </w:rPr>
        <w:t xml:space="preserve">A maior renúncia fiscal do governo, por exemplo, vai para as micro e pequenas empresas inscritas no Simples Nacional - que contam com tributação simplificada e menor do que as médias e grandes companhias do país. Somente nesse caso, a perda de arrecadação estimada para este ano é de R$ </w:t>
      </w:r>
      <w:r w:rsidRPr="000618DC">
        <w:rPr>
          <w:rFonts w:ascii="Times" w:hAnsi="Times"/>
          <w:b/>
          <w:sz w:val="22"/>
          <w:szCs w:val="22"/>
          <w:lang w:val="pt-BR"/>
        </w:rPr>
        <w:t>82,99 bilhões - valor que é mais do que duas vezes o orçamento da Educação, estimada em R$ 31,36 bilhões para este ano.</w:t>
      </w:r>
    </w:p>
    <w:p w14:paraId="2D93E571" w14:textId="77777777" w:rsidR="000618DC" w:rsidRPr="002D22C3" w:rsidRDefault="000618DC" w:rsidP="002D22C3">
      <w:pPr>
        <w:rPr>
          <w:rFonts w:ascii="Times" w:hAnsi="Times"/>
          <w:sz w:val="22"/>
          <w:szCs w:val="22"/>
          <w:lang w:val="pt-BR"/>
        </w:rPr>
      </w:pPr>
    </w:p>
    <w:p w14:paraId="397D5A0A" w14:textId="1DD5EAFB" w:rsidR="002D22C3" w:rsidRPr="00241F47" w:rsidRDefault="002D22C3" w:rsidP="002D22C3">
      <w:pPr>
        <w:rPr>
          <w:rFonts w:ascii="Times" w:hAnsi="Times"/>
          <w:b/>
          <w:sz w:val="22"/>
          <w:szCs w:val="22"/>
          <w:lang w:val="pt-BR"/>
        </w:rPr>
      </w:pPr>
      <w:r w:rsidRPr="002D22C3">
        <w:rPr>
          <w:rFonts w:ascii="Times" w:hAnsi="Times"/>
          <w:sz w:val="22"/>
          <w:szCs w:val="22"/>
          <w:lang w:val="pt-BR"/>
        </w:rPr>
        <w:t xml:space="preserve">Quando </w:t>
      </w:r>
      <w:r w:rsidRPr="00241F47">
        <w:rPr>
          <w:rFonts w:ascii="Times" w:hAnsi="Times"/>
          <w:b/>
          <w:sz w:val="22"/>
          <w:szCs w:val="22"/>
          <w:lang w:val="pt-BR"/>
        </w:rPr>
        <w:t xml:space="preserve">se faz a análise das renúncias por tributos (veja gráfico abaixo), aquele mais utilizado para dar benefícios é a </w:t>
      </w:r>
      <w:proofErr w:type="spellStart"/>
      <w:r w:rsidRPr="00241F47">
        <w:rPr>
          <w:rFonts w:ascii="Times" w:hAnsi="Times"/>
          <w:b/>
          <w:sz w:val="22"/>
          <w:szCs w:val="22"/>
          <w:lang w:val="pt-BR"/>
        </w:rPr>
        <w:t>Cofins</w:t>
      </w:r>
      <w:proofErr w:type="spellEnd"/>
      <w:r w:rsidRPr="00241F47">
        <w:rPr>
          <w:rFonts w:ascii="Times" w:hAnsi="Times"/>
          <w:b/>
          <w:sz w:val="22"/>
          <w:szCs w:val="22"/>
          <w:lang w:val="pt-BR"/>
        </w:rPr>
        <w:t>, com R$ 64 bilhões estimados neste ano (desoneração da cesta básica, de medicamentos, e Simples Nacional, entre outros).</w:t>
      </w:r>
    </w:p>
    <w:p w14:paraId="32A46B3D" w14:textId="77777777" w:rsidR="000618DC" w:rsidRPr="002D22C3" w:rsidRDefault="000618DC" w:rsidP="002D22C3">
      <w:pPr>
        <w:rPr>
          <w:rFonts w:ascii="Times" w:hAnsi="Times"/>
          <w:sz w:val="22"/>
          <w:szCs w:val="22"/>
          <w:lang w:val="pt-BR"/>
        </w:rPr>
      </w:pPr>
    </w:p>
    <w:p w14:paraId="18F40734" w14:textId="68B2C4A5" w:rsidR="002D22C3" w:rsidRDefault="002D22C3" w:rsidP="002D22C3">
      <w:pPr>
        <w:rPr>
          <w:rFonts w:ascii="Times" w:hAnsi="Times"/>
          <w:sz w:val="22"/>
          <w:szCs w:val="22"/>
          <w:lang w:val="pt-BR"/>
        </w:rPr>
      </w:pPr>
      <w:r w:rsidRPr="002D22C3">
        <w:rPr>
          <w:rFonts w:ascii="Times" w:hAnsi="Times"/>
          <w:sz w:val="22"/>
          <w:szCs w:val="22"/>
          <w:lang w:val="pt-BR"/>
        </w:rPr>
        <w:t xml:space="preserve">Em seguida, vêm as renúncias feitas por meio da contribuição da previdência social, com R$ 62 bilhões em desonerações - </w:t>
      </w:r>
      <w:r w:rsidRPr="00241F47">
        <w:rPr>
          <w:rFonts w:ascii="Times" w:hAnsi="Times"/>
          <w:b/>
          <w:sz w:val="22"/>
          <w:szCs w:val="22"/>
          <w:lang w:val="pt-BR"/>
        </w:rPr>
        <w:t>principalmente por conta da redução de tributos sobre a folha de salários</w:t>
      </w:r>
      <w:r w:rsidRPr="002D22C3">
        <w:rPr>
          <w:rFonts w:ascii="Times" w:hAnsi="Times"/>
          <w:sz w:val="22"/>
          <w:szCs w:val="22"/>
          <w:lang w:val="pt-BR"/>
        </w:rPr>
        <w:t xml:space="preserve"> (que o governo quer diminuir), filantrópicas, Simples Nacional e exportação da produção rural.</w:t>
      </w:r>
    </w:p>
    <w:p w14:paraId="2D2EE4B4" w14:textId="77777777" w:rsidR="000618DC" w:rsidRPr="002D22C3" w:rsidRDefault="000618DC" w:rsidP="002D22C3">
      <w:pPr>
        <w:rPr>
          <w:rFonts w:ascii="Times" w:hAnsi="Times"/>
          <w:sz w:val="22"/>
          <w:szCs w:val="22"/>
          <w:lang w:val="pt-BR"/>
        </w:rPr>
      </w:pPr>
    </w:p>
    <w:p w14:paraId="64C51A00" w14:textId="77777777" w:rsidR="002D22C3" w:rsidRPr="002D22C3" w:rsidRDefault="002D22C3" w:rsidP="002D22C3">
      <w:pPr>
        <w:rPr>
          <w:rFonts w:ascii="Times" w:hAnsi="Times"/>
          <w:sz w:val="22"/>
          <w:szCs w:val="22"/>
          <w:lang w:val="pt-BR"/>
        </w:rPr>
      </w:pPr>
      <w:r w:rsidRPr="002D22C3">
        <w:rPr>
          <w:rFonts w:ascii="Times" w:hAnsi="Times"/>
          <w:sz w:val="22"/>
          <w:szCs w:val="22"/>
          <w:lang w:val="pt-BR"/>
        </w:rPr>
        <w:t xml:space="preserve">As renúncias tributárias feitas por meio do Imposto de Renda das Pessoas Físicas (IRPF), por sua vez, têm uma perda estimada de arrecadação de R$ 41,8 bilhões em 2017. Neste caso, se destacam as isenções de IR para quem tem mais de 65 anos, a aposentadoria por moléstia grave, as deduções no IR </w:t>
      </w:r>
      <w:r w:rsidRPr="002D22C3">
        <w:rPr>
          <w:rFonts w:ascii="Times" w:hAnsi="Times"/>
          <w:sz w:val="22"/>
          <w:szCs w:val="22"/>
          <w:lang w:val="pt-BR"/>
        </w:rPr>
        <w:lastRenderedPageBreak/>
        <w:t>com Saúde (R$ 12,69 bilhões neste ano) e Educação (R$ 4,29 bilhões), entre outros. Também há renúncia de mais R$ 46,2 bilhões por meio do IR das empresas.</w:t>
      </w:r>
    </w:p>
    <w:p w14:paraId="7883501B" w14:textId="77777777" w:rsidR="002D22C3" w:rsidRPr="00E40F94" w:rsidRDefault="002D22C3" w:rsidP="002D22C3">
      <w:pPr>
        <w:rPr>
          <w:lang w:val="pt-BR"/>
        </w:rPr>
      </w:pPr>
    </w:p>
    <w:p w14:paraId="60A52167" w14:textId="7B08A368" w:rsidR="002D22C3" w:rsidRDefault="002D22C3" w:rsidP="002D22C3">
      <w:pPr>
        <w:rPr>
          <w:lang w:val="pt-BR"/>
        </w:rPr>
      </w:pPr>
    </w:p>
    <w:p w14:paraId="1571BAB4" w14:textId="471450D9" w:rsidR="000618DC" w:rsidRDefault="000618DC" w:rsidP="002D22C3">
      <w:pPr>
        <w:rPr>
          <w:lang w:val="pt-BR"/>
        </w:rPr>
      </w:pPr>
    </w:p>
    <w:p w14:paraId="716E7D48" w14:textId="36C914F0" w:rsidR="000618DC" w:rsidRDefault="000618DC" w:rsidP="002D22C3">
      <w:pPr>
        <w:rPr>
          <w:lang w:val="pt-BR"/>
        </w:rPr>
      </w:pPr>
    </w:p>
    <w:p w14:paraId="5B3516AC" w14:textId="1EB3BC5F" w:rsidR="000618DC" w:rsidRDefault="000618DC" w:rsidP="002D22C3">
      <w:pPr>
        <w:rPr>
          <w:lang w:val="pt-BR"/>
        </w:rPr>
      </w:pPr>
    </w:p>
    <w:p w14:paraId="704E53F6" w14:textId="07F80134" w:rsidR="000618DC" w:rsidRDefault="000618DC" w:rsidP="002D22C3">
      <w:pPr>
        <w:rPr>
          <w:lang w:val="pt-BR"/>
        </w:rPr>
      </w:pPr>
    </w:p>
    <w:p w14:paraId="5052CCAE" w14:textId="77777777" w:rsidR="000618DC" w:rsidRDefault="000618DC" w:rsidP="002D22C3">
      <w:pPr>
        <w:rPr>
          <w:lang w:val="pt-BR"/>
        </w:rPr>
      </w:pPr>
    </w:p>
    <w:p w14:paraId="5F615CB0" w14:textId="77777777" w:rsidR="009C7BEF" w:rsidRPr="00CD665B" w:rsidRDefault="009C7BEF" w:rsidP="009C7BEF">
      <w:pPr>
        <w:rPr>
          <w:rFonts w:ascii="Times" w:hAnsi="Times"/>
          <w:sz w:val="22"/>
          <w:szCs w:val="22"/>
          <w:lang w:val="pt-BR"/>
        </w:rPr>
      </w:pPr>
      <w:r w:rsidRPr="00CD665B">
        <w:rPr>
          <w:rFonts w:ascii="Times" w:hAnsi="Times"/>
          <w:sz w:val="22"/>
          <w:szCs w:val="22"/>
          <w:lang w:val="pt-BR"/>
        </w:rPr>
        <w:t>Nota Paulista atropela LRF sem alcançar objetivos</w:t>
      </w:r>
    </w:p>
    <w:p w14:paraId="352DC852" w14:textId="77777777" w:rsidR="009C7BEF" w:rsidRPr="00CD665B" w:rsidRDefault="009C7BEF" w:rsidP="009C7BEF">
      <w:pPr>
        <w:rPr>
          <w:rFonts w:ascii="Times" w:hAnsi="Times"/>
          <w:sz w:val="22"/>
          <w:szCs w:val="22"/>
          <w:lang w:val="pt-BR"/>
        </w:rPr>
      </w:pPr>
      <w:r w:rsidRPr="00CD665B">
        <w:rPr>
          <w:rFonts w:ascii="Times" w:hAnsi="Times"/>
          <w:sz w:val="22"/>
          <w:szCs w:val="22"/>
          <w:lang w:val="pt-BR"/>
        </w:rPr>
        <w:t>O Jornal de todos Brasis</w:t>
      </w:r>
    </w:p>
    <w:p w14:paraId="386AC4CF" w14:textId="1383102C" w:rsidR="009C7BEF" w:rsidRDefault="009C7BEF" w:rsidP="009C7BEF">
      <w:pPr>
        <w:rPr>
          <w:rFonts w:ascii="Times" w:hAnsi="Times"/>
          <w:sz w:val="22"/>
          <w:szCs w:val="22"/>
          <w:lang w:val="pt-BR"/>
        </w:rPr>
      </w:pPr>
      <w:r w:rsidRPr="00CD665B">
        <w:rPr>
          <w:rFonts w:ascii="Times" w:hAnsi="Times"/>
          <w:sz w:val="22"/>
          <w:szCs w:val="22"/>
          <w:lang w:val="pt-BR"/>
        </w:rPr>
        <w:t>ATUALIZADO EM 28/09/2012 - 06:12</w:t>
      </w:r>
    </w:p>
    <w:p w14:paraId="26101D1C" w14:textId="77777777" w:rsidR="000618DC" w:rsidRPr="00CD665B" w:rsidRDefault="000618DC" w:rsidP="009C7BEF">
      <w:pPr>
        <w:rPr>
          <w:rFonts w:ascii="Times" w:hAnsi="Times"/>
          <w:sz w:val="22"/>
          <w:szCs w:val="22"/>
          <w:lang w:val="pt-BR"/>
        </w:rPr>
      </w:pPr>
    </w:p>
    <w:p w14:paraId="730D1CED" w14:textId="53398CB1" w:rsidR="009C7BEF" w:rsidRDefault="009C7BEF" w:rsidP="009C7BEF">
      <w:pPr>
        <w:rPr>
          <w:rFonts w:ascii="Times" w:hAnsi="Times"/>
          <w:sz w:val="22"/>
          <w:szCs w:val="22"/>
          <w:lang w:val="pt-BR"/>
        </w:rPr>
      </w:pPr>
      <w:r w:rsidRPr="00CD665B">
        <w:rPr>
          <w:rFonts w:ascii="Times" w:hAnsi="Times"/>
          <w:sz w:val="22"/>
          <w:szCs w:val="22"/>
          <w:lang w:val="pt-BR"/>
        </w:rPr>
        <w:t xml:space="preserve">Principal bandeira do governo José Serra, a Nota Fiscal Paulista foi responsável por desvios </w:t>
      </w:r>
      <w:r w:rsidRPr="00241F47">
        <w:rPr>
          <w:rFonts w:ascii="Times" w:hAnsi="Times"/>
          <w:b/>
          <w:sz w:val="22"/>
          <w:szCs w:val="22"/>
          <w:lang w:val="pt-BR"/>
        </w:rPr>
        <w:t xml:space="preserve">bilionários dos repasses a municípios, </w:t>
      </w:r>
      <w:proofErr w:type="spellStart"/>
      <w:r w:rsidRPr="00241F47">
        <w:rPr>
          <w:rFonts w:ascii="Times" w:hAnsi="Times"/>
          <w:b/>
          <w:sz w:val="22"/>
          <w:szCs w:val="22"/>
          <w:lang w:val="pt-BR"/>
        </w:rPr>
        <w:t>Fundeb</w:t>
      </w:r>
      <w:proofErr w:type="spellEnd"/>
      <w:r w:rsidRPr="00241F47">
        <w:rPr>
          <w:rFonts w:ascii="Times" w:hAnsi="Times"/>
          <w:b/>
          <w:sz w:val="22"/>
          <w:szCs w:val="22"/>
          <w:lang w:val="pt-BR"/>
        </w:rPr>
        <w:t xml:space="preserve"> (Fundo de Manutenção e Desenvolvimento da Educação Básica e de Valorização dos Profissionais da Educação), universidades estaduais e escolas técnicas</w:t>
      </w:r>
      <w:r w:rsidRPr="00CD665B">
        <w:rPr>
          <w:rFonts w:ascii="Times" w:hAnsi="Times"/>
          <w:sz w:val="22"/>
          <w:szCs w:val="22"/>
          <w:lang w:val="pt-BR"/>
        </w:rPr>
        <w:t>.</w:t>
      </w:r>
    </w:p>
    <w:p w14:paraId="61D7541D" w14:textId="77777777" w:rsidR="000618DC" w:rsidRPr="00CD665B" w:rsidRDefault="000618DC" w:rsidP="009C7BEF">
      <w:pPr>
        <w:rPr>
          <w:rFonts w:ascii="Times" w:hAnsi="Times"/>
          <w:sz w:val="22"/>
          <w:szCs w:val="22"/>
          <w:lang w:val="pt-BR"/>
        </w:rPr>
      </w:pPr>
    </w:p>
    <w:p w14:paraId="591BA73C" w14:textId="1CC2D95E" w:rsidR="009C7BEF" w:rsidRDefault="009C7BEF" w:rsidP="009C7BEF">
      <w:pPr>
        <w:rPr>
          <w:rFonts w:ascii="Times" w:hAnsi="Times"/>
          <w:sz w:val="22"/>
          <w:szCs w:val="22"/>
          <w:lang w:val="pt-BR"/>
        </w:rPr>
      </w:pPr>
      <w:r w:rsidRPr="00CD665B">
        <w:rPr>
          <w:rFonts w:ascii="Times" w:hAnsi="Times"/>
          <w:sz w:val="22"/>
          <w:szCs w:val="22"/>
          <w:lang w:val="pt-BR"/>
        </w:rPr>
        <w:t xml:space="preserve">A legislação do ICMS obriga o depósito do imposto a uma conta do Tesouro paulista no Banco do Brasil. Sobre a arrecadação bruta, 25% são automaticamente transferidos para municípios, outros 20% para o </w:t>
      </w:r>
      <w:proofErr w:type="spellStart"/>
      <w:r w:rsidRPr="00CD665B">
        <w:rPr>
          <w:rFonts w:ascii="Times" w:hAnsi="Times"/>
          <w:sz w:val="22"/>
          <w:szCs w:val="22"/>
          <w:lang w:val="pt-BR"/>
        </w:rPr>
        <w:t>Fundeb</w:t>
      </w:r>
      <w:proofErr w:type="spellEnd"/>
      <w:r w:rsidRPr="00CD665B">
        <w:rPr>
          <w:rFonts w:ascii="Times" w:hAnsi="Times"/>
          <w:sz w:val="22"/>
          <w:szCs w:val="22"/>
          <w:lang w:val="pt-BR"/>
        </w:rPr>
        <w:t xml:space="preserve"> e 9,57% para as universidades estaduais e escolas técnicas.</w:t>
      </w:r>
    </w:p>
    <w:p w14:paraId="7A19B626" w14:textId="77777777" w:rsidR="000618DC" w:rsidRPr="00CD665B" w:rsidRDefault="000618DC" w:rsidP="009C7BEF">
      <w:pPr>
        <w:rPr>
          <w:rFonts w:ascii="Times" w:hAnsi="Times"/>
          <w:sz w:val="22"/>
          <w:szCs w:val="22"/>
          <w:lang w:val="pt-BR"/>
        </w:rPr>
      </w:pPr>
    </w:p>
    <w:p w14:paraId="786EC3F5" w14:textId="77777777" w:rsidR="00241F47" w:rsidRDefault="009C7BEF" w:rsidP="009C7BEF">
      <w:pPr>
        <w:rPr>
          <w:rFonts w:ascii="Times" w:hAnsi="Times"/>
          <w:sz w:val="22"/>
          <w:szCs w:val="22"/>
          <w:lang w:val="pt-BR"/>
        </w:rPr>
      </w:pPr>
      <w:r w:rsidRPr="00CD665B">
        <w:rPr>
          <w:rFonts w:ascii="Times" w:hAnsi="Times"/>
          <w:sz w:val="22"/>
          <w:szCs w:val="22"/>
          <w:lang w:val="pt-BR"/>
        </w:rPr>
        <w:t xml:space="preserve">Nos últimos 4 anos, a Nota Fiscal distribuiu R$ 7 bilhões em prêmios e créditos distribuídos pela Fazenda. Na hora de contabilizar o valor, no entanto, a Secretaria da Fazenda valeu-se de uma esperteza: </w:t>
      </w:r>
      <w:r w:rsidRPr="00241F47">
        <w:rPr>
          <w:rFonts w:ascii="Times" w:hAnsi="Times"/>
          <w:b/>
          <w:sz w:val="22"/>
          <w:szCs w:val="22"/>
          <w:lang w:val="pt-BR"/>
        </w:rPr>
        <w:t>passou a considerar esse pagamento como “devolução de imposto”.</w:t>
      </w:r>
      <w:r w:rsidRPr="00CD665B">
        <w:rPr>
          <w:rFonts w:ascii="Times" w:hAnsi="Times"/>
          <w:sz w:val="22"/>
          <w:szCs w:val="22"/>
          <w:lang w:val="pt-BR"/>
        </w:rPr>
        <w:t xml:space="preserve"> </w:t>
      </w:r>
    </w:p>
    <w:p w14:paraId="2ED4DDA8" w14:textId="77777777" w:rsidR="00241F47" w:rsidRDefault="00241F47" w:rsidP="009C7BEF">
      <w:pPr>
        <w:rPr>
          <w:rFonts w:ascii="Times" w:hAnsi="Times"/>
          <w:sz w:val="22"/>
          <w:szCs w:val="22"/>
          <w:lang w:val="pt-BR"/>
        </w:rPr>
      </w:pPr>
    </w:p>
    <w:p w14:paraId="14EB7B72" w14:textId="4C608B82" w:rsidR="009C7BEF" w:rsidRDefault="009C7BEF" w:rsidP="009C7BEF">
      <w:pPr>
        <w:rPr>
          <w:rFonts w:ascii="Times" w:hAnsi="Times"/>
          <w:sz w:val="22"/>
          <w:szCs w:val="22"/>
          <w:lang w:val="pt-BR"/>
        </w:rPr>
      </w:pPr>
      <w:r w:rsidRPr="00CD665B">
        <w:rPr>
          <w:rFonts w:ascii="Times" w:hAnsi="Times"/>
          <w:sz w:val="22"/>
          <w:szCs w:val="22"/>
          <w:lang w:val="pt-BR"/>
        </w:rPr>
        <w:t xml:space="preserve">Fazendo isso, evitava efetuar os repasses sobre os valores distribuídos.  Seria o mesmo que tratar os prêmios da Loteria, pela Caixa Econômica Federal, </w:t>
      </w:r>
      <w:r w:rsidRPr="00241F47">
        <w:rPr>
          <w:rFonts w:ascii="Times" w:hAnsi="Times"/>
          <w:b/>
          <w:sz w:val="22"/>
          <w:szCs w:val="22"/>
          <w:lang w:val="pt-BR"/>
        </w:rPr>
        <w:t>como devolução de imposto.</w:t>
      </w:r>
    </w:p>
    <w:p w14:paraId="59CC1A2A" w14:textId="77777777" w:rsidR="000618DC" w:rsidRPr="00CD665B" w:rsidRDefault="000618DC" w:rsidP="009C7BEF">
      <w:pPr>
        <w:rPr>
          <w:rFonts w:ascii="Times" w:hAnsi="Times"/>
          <w:sz w:val="22"/>
          <w:szCs w:val="22"/>
          <w:lang w:val="pt-BR"/>
        </w:rPr>
      </w:pPr>
    </w:p>
    <w:p w14:paraId="6C638D39" w14:textId="77777777" w:rsidR="00241F47" w:rsidRDefault="009C7BEF" w:rsidP="009C7BEF">
      <w:pPr>
        <w:rPr>
          <w:rFonts w:ascii="Times" w:hAnsi="Times"/>
          <w:sz w:val="22"/>
          <w:szCs w:val="22"/>
          <w:lang w:val="pt-BR"/>
        </w:rPr>
      </w:pPr>
      <w:r w:rsidRPr="00CD665B">
        <w:rPr>
          <w:rFonts w:ascii="Times" w:hAnsi="Times"/>
          <w:sz w:val="22"/>
          <w:szCs w:val="22"/>
          <w:lang w:val="pt-BR"/>
        </w:rPr>
        <w:t xml:space="preserve">Fazendo isso, atropelou vários procedimentos definidos pela Lei de Responsabilidade Fiscal. Graças a essa manobra, nos últimos quatro anos foram desviados R$ 1,75 bi dos municípios, R$ 1,4 bi do </w:t>
      </w:r>
      <w:proofErr w:type="spellStart"/>
      <w:r w:rsidRPr="00CD665B">
        <w:rPr>
          <w:rFonts w:ascii="Times" w:hAnsi="Times"/>
          <w:sz w:val="22"/>
          <w:szCs w:val="22"/>
          <w:lang w:val="pt-BR"/>
        </w:rPr>
        <w:t>Fundeb</w:t>
      </w:r>
      <w:proofErr w:type="spellEnd"/>
      <w:r w:rsidRPr="00CD665B">
        <w:rPr>
          <w:rFonts w:ascii="Times" w:hAnsi="Times"/>
          <w:sz w:val="22"/>
          <w:szCs w:val="22"/>
          <w:lang w:val="pt-BR"/>
        </w:rPr>
        <w:t xml:space="preserve"> e R$ 683 milhões das universidades e escolas técnicas. </w:t>
      </w:r>
    </w:p>
    <w:p w14:paraId="7073F6CE" w14:textId="77777777" w:rsidR="00241F47" w:rsidRDefault="00241F47" w:rsidP="009C7BEF">
      <w:pPr>
        <w:rPr>
          <w:rFonts w:ascii="Times" w:hAnsi="Times"/>
          <w:sz w:val="22"/>
          <w:szCs w:val="22"/>
          <w:lang w:val="pt-BR"/>
        </w:rPr>
      </w:pPr>
    </w:p>
    <w:p w14:paraId="28EB854E" w14:textId="422DC1E3" w:rsidR="009C7BEF" w:rsidRPr="00241F47" w:rsidRDefault="009C7BEF" w:rsidP="009C7BEF">
      <w:pPr>
        <w:rPr>
          <w:rFonts w:ascii="Times" w:hAnsi="Times"/>
          <w:b/>
          <w:sz w:val="22"/>
          <w:szCs w:val="22"/>
          <w:lang w:val="pt-BR"/>
        </w:rPr>
      </w:pPr>
      <w:r w:rsidRPr="00CD665B">
        <w:rPr>
          <w:rFonts w:ascii="Times" w:hAnsi="Times"/>
          <w:sz w:val="22"/>
          <w:szCs w:val="22"/>
          <w:lang w:val="pt-BR"/>
        </w:rPr>
        <w:t xml:space="preserve">Na verdade, dos R$ 7 bi distribuídos, o </w:t>
      </w:r>
      <w:r w:rsidRPr="00241F47">
        <w:rPr>
          <w:rFonts w:ascii="Times" w:hAnsi="Times"/>
          <w:b/>
          <w:sz w:val="22"/>
          <w:szCs w:val="22"/>
          <w:lang w:val="pt-BR"/>
        </w:rPr>
        <w:t>Estado de São Paulo bancou R$ 3,1 bi. O restante foi subtraído desses setores. Ou seja, fazia caridade com o chapéu alheio.</w:t>
      </w:r>
    </w:p>
    <w:p w14:paraId="63595930" w14:textId="77777777" w:rsidR="000618DC" w:rsidRPr="00CD665B" w:rsidRDefault="000618DC" w:rsidP="009C7BEF">
      <w:pPr>
        <w:rPr>
          <w:rFonts w:ascii="Times" w:hAnsi="Times"/>
          <w:sz w:val="22"/>
          <w:szCs w:val="22"/>
          <w:lang w:val="pt-BR"/>
        </w:rPr>
      </w:pPr>
    </w:p>
    <w:p w14:paraId="6E1EA1D3" w14:textId="77777777" w:rsidR="00241F47" w:rsidRDefault="009C7BEF" w:rsidP="009C7BEF">
      <w:pPr>
        <w:rPr>
          <w:rFonts w:ascii="Times" w:hAnsi="Times"/>
          <w:sz w:val="22"/>
          <w:szCs w:val="22"/>
          <w:lang w:val="pt-BR"/>
        </w:rPr>
      </w:pPr>
      <w:r w:rsidRPr="00CD665B">
        <w:rPr>
          <w:rFonts w:ascii="Times" w:hAnsi="Times"/>
          <w:sz w:val="22"/>
          <w:szCs w:val="22"/>
          <w:lang w:val="pt-BR"/>
        </w:rPr>
        <w:t xml:space="preserve">Até hoje não foi divulgado nenhum estudo demonstrando eventuais ganhos de arrecadação com a implantação da Nota Fiscal paulista. </w:t>
      </w:r>
    </w:p>
    <w:p w14:paraId="48BB352B" w14:textId="77777777" w:rsidR="00241F47" w:rsidRDefault="00241F47" w:rsidP="009C7BEF">
      <w:pPr>
        <w:rPr>
          <w:rFonts w:ascii="Times" w:hAnsi="Times"/>
          <w:sz w:val="22"/>
          <w:szCs w:val="22"/>
          <w:lang w:val="pt-BR"/>
        </w:rPr>
      </w:pPr>
    </w:p>
    <w:p w14:paraId="6E65C059" w14:textId="283307B3" w:rsidR="009C7BEF" w:rsidRDefault="009C7BEF" w:rsidP="009C7BEF">
      <w:pPr>
        <w:rPr>
          <w:rFonts w:ascii="Times" w:hAnsi="Times"/>
          <w:sz w:val="22"/>
          <w:szCs w:val="22"/>
          <w:lang w:val="pt-BR"/>
        </w:rPr>
      </w:pPr>
      <w:r w:rsidRPr="00CD665B">
        <w:rPr>
          <w:rFonts w:ascii="Times" w:hAnsi="Times"/>
          <w:sz w:val="22"/>
          <w:szCs w:val="22"/>
          <w:lang w:val="pt-BR"/>
        </w:rPr>
        <w:t xml:space="preserve">Na época do seu lançamento, funcionários graduados da Secretaria da Fazenda indicavam o </w:t>
      </w:r>
      <w:r w:rsidRPr="00241F47">
        <w:rPr>
          <w:rFonts w:ascii="Times" w:hAnsi="Times"/>
          <w:b/>
          <w:sz w:val="22"/>
          <w:szCs w:val="22"/>
          <w:lang w:val="pt-BR"/>
        </w:rPr>
        <w:t>contrassenso de utilizar a NF em grandes estabelecimentos – que, por serem alvos preferenciais da fiscalização, tem baixa propensão a sonegar.</w:t>
      </w:r>
      <w:r w:rsidRPr="00CD665B">
        <w:rPr>
          <w:rFonts w:ascii="Times" w:hAnsi="Times"/>
          <w:sz w:val="22"/>
          <w:szCs w:val="22"/>
          <w:lang w:val="pt-BR"/>
        </w:rPr>
        <w:t xml:space="preserve"> Pagavam-se prêmios sem a contrapartida da </w:t>
      </w:r>
    </w:p>
    <w:p w14:paraId="49C9365F" w14:textId="77777777" w:rsidR="000618DC" w:rsidRPr="00CD665B" w:rsidRDefault="000618DC" w:rsidP="009C7BEF">
      <w:pPr>
        <w:rPr>
          <w:rFonts w:ascii="Times" w:hAnsi="Times"/>
          <w:sz w:val="22"/>
          <w:szCs w:val="22"/>
          <w:lang w:val="pt-BR"/>
        </w:rPr>
      </w:pPr>
    </w:p>
    <w:p w14:paraId="50910D51" w14:textId="77777777" w:rsidR="009C7BEF" w:rsidRPr="00CD665B" w:rsidRDefault="009C7BEF" w:rsidP="009C7BEF">
      <w:pPr>
        <w:rPr>
          <w:rFonts w:ascii="Times" w:hAnsi="Times"/>
          <w:sz w:val="22"/>
          <w:szCs w:val="22"/>
          <w:lang w:val="pt-BR"/>
        </w:rPr>
      </w:pPr>
      <w:r w:rsidRPr="00CD665B">
        <w:rPr>
          <w:rFonts w:ascii="Times" w:hAnsi="Times"/>
          <w:sz w:val="22"/>
          <w:szCs w:val="22"/>
          <w:lang w:val="pt-BR"/>
        </w:rPr>
        <w:t xml:space="preserve">A fim de evitar qualquer viés político no estudo, o Conselho dos Representantes do </w:t>
      </w:r>
      <w:proofErr w:type="spellStart"/>
      <w:r w:rsidRPr="00CD665B">
        <w:rPr>
          <w:rFonts w:ascii="Times" w:hAnsi="Times"/>
          <w:sz w:val="22"/>
          <w:szCs w:val="22"/>
          <w:lang w:val="pt-BR"/>
        </w:rPr>
        <w:t>Sinafresp</w:t>
      </w:r>
      <w:proofErr w:type="spellEnd"/>
      <w:r w:rsidRPr="00CD665B">
        <w:rPr>
          <w:rFonts w:ascii="Times" w:hAnsi="Times"/>
          <w:sz w:val="22"/>
          <w:szCs w:val="22"/>
          <w:lang w:val="pt-BR"/>
        </w:rPr>
        <w:t xml:space="preserve"> recomendou a contratação de um especialista sobre as conclusões levantadas. Foi contratado parecer técnico do professor Heraldo da Costa Reis, Coordenador do Centro Interdisciplinar em Finanças da Escola Nacional de Serviços Urbanos do IBAM (Instituto Brasileiro de Administração Municipal).</w:t>
      </w:r>
    </w:p>
    <w:p w14:paraId="2BCD6C1E" w14:textId="77777777" w:rsidR="00241F47" w:rsidRDefault="00241F47" w:rsidP="009C7BEF">
      <w:pPr>
        <w:rPr>
          <w:rFonts w:ascii="Times" w:hAnsi="Times"/>
          <w:sz w:val="22"/>
          <w:szCs w:val="22"/>
          <w:lang w:val="pt-BR"/>
        </w:rPr>
      </w:pPr>
    </w:p>
    <w:p w14:paraId="67B8C759" w14:textId="50F395FA" w:rsidR="009C7BEF" w:rsidRDefault="009C7BEF" w:rsidP="009C7BEF">
      <w:pPr>
        <w:rPr>
          <w:rFonts w:ascii="Times" w:hAnsi="Times"/>
          <w:sz w:val="22"/>
          <w:szCs w:val="22"/>
          <w:lang w:val="pt-BR"/>
        </w:rPr>
      </w:pPr>
      <w:r w:rsidRPr="00CD665B">
        <w:rPr>
          <w:rFonts w:ascii="Times" w:hAnsi="Times"/>
          <w:sz w:val="22"/>
          <w:szCs w:val="22"/>
          <w:lang w:val="pt-BR"/>
        </w:rPr>
        <w:t>Além das irregularidades contábeis, o estudo constatou que praticamente</w:t>
      </w:r>
      <w:r w:rsidRPr="00241F47">
        <w:rPr>
          <w:rFonts w:ascii="Times" w:hAnsi="Times"/>
          <w:b/>
          <w:sz w:val="22"/>
          <w:szCs w:val="22"/>
          <w:lang w:val="pt-BR"/>
        </w:rPr>
        <w:t xml:space="preserve"> não houve aumento na arrecadação, proporcionado pela NF</w:t>
      </w:r>
      <w:r w:rsidRPr="00CD665B">
        <w:rPr>
          <w:rFonts w:ascii="Times" w:hAnsi="Times"/>
          <w:sz w:val="22"/>
          <w:szCs w:val="22"/>
          <w:lang w:val="pt-BR"/>
        </w:rPr>
        <w:t>. Ela incidia apenas sobre o setor varejista. Ocorre que o incremento, no período, foi no mesmo ritmo dos demais setores de atividades do Estado.</w:t>
      </w:r>
    </w:p>
    <w:p w14:paraId="3D934370" w14:textId="77777777" w:rsidR="000618DC" w:rsidRPr="00CD665B" w:rsidRDefault="000618DC" w:rsidP="009C7BEF">
      <w:pPr>
        <w:rPr>
          <w:rFonts w:ascii="Times" w:hAnsi="Times"/>
          <w:sz w:val="22"/>
          <w:szCs w:val="22"/>
          <w:lang w:val="pt-BR"/>
        </w:rPr>
      </w:pPr>
    </w:p>
    <w:p w14:paraId="36C482E4" w14:textId="02B97BA4" w:rsidR="009C7BEF" w:rsidRDefault="009C7BEF" w:rsidP="009C7BEF">
      <w:pPr>
        <w:rPr>
          <w:rFonts w:ascii="Times" w:hAnsi="Times"/>
          <w:sz w:val="22"/>
          <w:szCs w:val="22"/>
          <w:lang w:val="pt-BR"/>
        </w:rPr>
      </w:pPr>
      <w:r w:rsidRPr="00CD665B">
        <w:rPr>
          <w:rFonts w:ascii="Times" w:hAnsi="Times"/>
          <w:sz w:val="22"/>
          <w:szCs w:val="22"/>
          <w:lang w:val="pt-BR"/>
        </w:rPr>
        <w:lastRenderedPageBreak/>
        <w:t xml:space="preserve">Pelos cálculos, estima-se que </w:t>
      </w:r>
      <w:r w:rsidRPr="00241F47">
        <w:rPr>
          <w:rFonts w:ascii="Times" w:hAnsi="Times"/>
          <w:b/>
          <w:sz w:val="22"/>
          <w:szCs w:val="22"/>
          <w:lang w:val="pt-BR"/>
        </w:rPr>
        <w:t>o resultado direto da NF Paulista foi</w:t>
      </w:r>
      <w:bookmarkStart w:id="0" w:name="_GoBack"/>
      <w:bookmarkEnd w:id="0"/>
      <w:r w:rsidRPr="00241F47">
        <w:rPr>
          <w:rFonts w:ascii="Times" w:hAnsi="Times"/>
          <w:b/>
          <w:sz w:val="22"/>
          <w:szCs w:val="22"/>
          <w:lang w:val="pt-BR"/>
        </w:rPr>
        <w:t xml:space="preserve"> de cerca de R$ 2,2 bi, em valores de agosto de 2012</w:t>
      </w:r>
      <w:r w:rsidRPr="00CD665B">
        <w:rPr>
          <w:rFonts w:ascii="Times" w:hAnsi="Times"/>
          <w:sz w:val="22"/>
          <w:szCs w:val="22"/>
          <w:lang w:val="pt-BR"/>
        </w:rPr>
        <w:t>. Sendo assim, o custo final da Nota Paulista pode ter sido de R$ 4,4 bilhões.</w:t>
      </w:r>
    </w:p>
    <w:p w14:paraId="20C8F3A9" w14:textId="77777777" w:rsidR="00241F47" w:rsidRPr="00CD665B" w:rsidRDefault="00241F47" w:rsidP="009C7BEF">
      <w:pPr>
        <w:rPr>
          <w:rFonts w:ascii="Times" w:hAnsi="Times"/>
          <w:sz w:val="22"/>
          <w:szCs w:val="22"/>
          <w:lang w:val="pt-BR"/>
        </w:rPr>
      </w:pPr>
    </w:p>
    <w:p w14:paraId="2BDE2B56" w14:textId="558EFFF8" w:rsidR="009C7BEF" w:rsidRDefault="009C7BEF" w:rsidP="009C7BEF">
      <w:pPr>
        <w:rPr>
          <w:rFonts w:ascii="Times" w:hAnsi="Times"/>
          <w:sz w:val="22"/>
          <w:szCs w:val="22"/>
          <w:lang w:val="pt-BR"/>
        </w:rPr>
      </w:pPr>
      <w:r w:rsidRPr="00CD665B">
        <w:rPr>
          <w:rFonts w:ascii="Times" w:hAnsi="Times"/>
          <w:sz w:val="22"/>
          <w:szCs w:val="22"/>
          <w:lang w:val="pt-BR"/>
        </w:rPr>
        <w:t>O estudo foi encaminhado ao TCE, MPF, universidades estaduais e Assembleia Legislativa do Estado de São Paulo. Além das críticas, o trabalho traz recomendações para sanar as imperfeições da Nota Paulista.</w:t>
      </w:r>
    </w:p>
    <w:p w14:paraId="69FEB697" w14:textId="77777777" w:rsidR="000618DC" w:rsidRPr="00CD665B" w:rsidRDefault="000618DC" w:rsidP="009C7BEF">
      <w:pPr>
        <w:rPr>
          <w:rFonts w:ascii="Times" w:hAnsi="Times"/>
          <w:sz w:val="22"/>
          <w:szCs w:val="22"/>
          <w:lang w:val="pt-BR"/>
        </w:rPr>
      </w:pPr>
    </w:p>
    <w:p w14:paraId="0531592A" w14:textId="58384CE6" w:rsidR="009C7BEF" w:rsidRDefault="009C7BEF" w:rsidP="009C7BEF">
      <w:pPr>
        <w:rPr>
          <w:rFonts w:ascii="Times" w:hAnsi="Times"/>
          <w:sz w:val="22"/>
          <w:szCs w:val="22"/>
          <w:lang w:val="pt-BR"/>
        </w:rPr>
      </w:pPr>
      <w:r w:rsidRPr="00CD665B">
        <w:rPr>
          <w:rFonts w:ascii="Times" w:hAnsi="Times"/>
          <w:sz w:val="22"/>
          <w:szCs w:val="22"/>
          <w:lang w:val="pt-BR"/>
        </w:rPr>
        <w:t>Correção</w:t>
      </w:r>
    </w:p>
    <w:p w14:paraId="02EAEE5F" w14:textId="77777777" w:rsidR="00241F47" w:rsidRPr="00CD665B" w:rsidRDefault="00241F47" w:rsidP="009C7BEF">
      <w:pPr>
        <w:rPr>
          <w:rFonts w:ascii="Times" w:hAnsi="Times"/>
          <w:sz w:val="22"/>
          <w:szCs w:val="22"/>
          <w:lang w:val="pt-BR"/>
        </w:rPr>
      </w:pPr>
    </w:p>
    <w:p w14:paraId="51364858" w14:textId="7F59F033" w:rsidR="009C7BEF" w:rsidRPr="00241F47" w:rsidRDefault="009C7BEF" w:rsidP="00241F47">
      <w:pPr>
        <w:pStyle w:val="ListParagraph"/>
        <w:numPr>
          <w:ilvl w:val="0"/>
          <w:numId w:val="1"/>
        </w:numPr>
        <w:rPr>
          <w:rFonts w:ascii="Times" w:hAnsi="Times"/>
          <w:sz w:val="22"/>
          <w:szCs w:val="22"/>
          <w:lang w:val="pt-BR"/>
        </w:rPr>
      </w:pPr>
      <w:r w:rsidRPr="00241F47">
        <w:rPr>
          <w:rFonts w:ascii="Times" w:hAnsi="Times"/>
          <w:sz w:val="22"/>
          <w:szCs w:val="22"/>
          <w:lang w:val="pt-BR"/>
        </w:rPr>
        <w:t xml:space="preserve">o valor correto retido pelo Estado pertencente aos Municípios seria de R$ 851,87 milhões; o valor retido do </w:t>
      </w:r>
      <w:proofErr w:type="spellStart"/>
      <w:r w:rsidRPr="00241F47">
        <w:rPr>
          <w:rFonts w:ascii="Times" w:hAnsi="Times"/>
          <w:sz w:val="22"/>
          <w:szCs w:val="22"/>
          <w:lang w:val="pt-BR"/>
        </w:rPr>
        <w:t>Fundeb</w:t>
      </w:r>
      <w:proofErr w:type="spellEnd"/>
      <w:r w:rsidRPr="00241F47">
        <w:rPr>
          <w:rFonts w:ascii="Times" w:hAnsi="Times"/>
          <w:sz w:val="22"/>
          <w:szCs w:val="22"/>
          <w:lang w:val="pt-BR"/>
        </w:rPr>
        <w:t xml:space="preserve"> seria de R$ 680,83 milhões; e o valor retido das universidades e escolas técnicas seria de R$ 326,10 milhões. Totalizando: R$ 1,85 bilhão, em valores reais atualizados para agosto de 2012.</w:t>
      </w:r>
    </w:p>
    <w:p w14:paraId="427AE2C1" w14:textId="77777777" w:rsidR="00241F47" w:rsidRPr="00241F47" w:rsidRDefault="00241F47" w:rsidP="00241F47">
      <w:pPr>
        <w:pStyle w:val="ListParagraph"/>
        <w:rPr>
          <w:rFonts w:ascii="Times" w:hAnsi="Times"/>
          <w:sz w:val="22"/>
          <w:szCs w:val="22"/>
          <w:lang w:val="pt-BR"/>
        </w:rPr>
      </w:pPr>
    </w:p>
    <w:p w14:paraId="2A8238A1" w14:textId="77777777" w:rsidR="009C7BEF" w:rsidRDefault="009C7BEF" w:rsidP="009C7BEF">
      <w:pPr>
        <w:rPr>
          <w:rFonts w:ascii="Times" w:hAnsi="Times"/>
          <w:sz w:val="22"/>
          <w:szCs w:val="22"/>
          <w:lang w:val="pt-BR"/>
        </w:rPr>
      </w:pPr>
      <w:r w:rsidRPr="00CD665B">
        <w:rPr>
          <w:rFonts w:ascii="Times" w:hAnsi="Times"/>
          <w:sz w:val="22"/>
          <w:szCs w:val="22"/>
          <w:lang w:val="pt-BR"/>
        </w:rPr>
        <w:t xml:space="preserve">2) </w:t>
      </w:r>
      <w:r w:rsidRPr="00241F47">
        <w:rPr>
          <w:rFonts w:ascii="Times" w:hAnsi="Times"/>
          <w:b/>
          <w:sz w:val="22"/>
          <w:szCs w:val="22"/>
          <w:lang w:val="pt-BR"/>
        </w:rPr>
        <w:t>Dos R$ 7 bilhões de prêmios e créditos distribuídos, até agora já foram pagos R$ 3,4 bilhões</w:t>
      </w:r>
      <w:r w:rsidRPr="00CD665B">
        <w:rPr>
          <w:rFonts w:ascii="Times" w:hAnsi="Times"/>
          <w:sz w:val="22"/>
          <w:szCs w:val="22"/>
          <w:lang w:val="pt-BR"/>
        </w:rPr>
        <w:t xml:space="preserve">, </w:t>
      </w:r>
      <w:r w:rsidRPr="00241F47">
        <w:rPr>
          <w:rFonts w:ascii="Times" w:hAnsi="Times"/>
          <w:b/>
          <w:sz w:val="22"/>
          <w:szCs w:val="22"/>
          <w:lang w:val="pt-BR"/>
        </w:rPr>
        <w:t>dos quais o Estado de São Paulo bancou R$ 1,6 bilhão.</w:t>
      </w:r>
    </w:p>
    <w:p w14:paraId="60C3381A" w14:textId="77777777" w:rsidR="009C7BEF" w:rsidRDefault="009C7BEF" w:rsidP="009C7BEF">
      <w:pPr>
        <w:rPr>
          <w:rFonts w:ascii="Times" w:hAnsi="Times"/>
          <w:sz w:val="22"/>
          <w:szCs w:val="22"/>
          <w:lang w:val="pt-BR"/>
        </w:rPr>
      </w:pPr>
    </w:p>
    <w:p w14:paraId="3C4C1F74" w14:textId="77777777" w:rsidR="009C7BEF" w:rsidRDefault="009C7BEF" w:rsidP="009C7BEF">
      <w:pPr>
        <w:rPr>
          <w:rFonts w:ascii="Times" w:hAnsi="Times"/>
          <w:sz w:val="22"/>
          <w:szCs w:val="22"/>
          <w:lang w:val="pt-BR"/>
        </w:rPr>
      </w:pPr>
    </w:p>
    <w:p w14:paraId="4F5F6F18" w14:textId="77777777" w:rsidR="009C7BEF" w:rsidRDefault="009C7BEF" w:rsidP="009C7BEF">
      <w:pPr>
        <w:rPr>
          <w:rFonts w:ascii="Times" w:hAnsi="Times"/>
          <w:sz w:val="22"/>
          <w:szCs w:val="22"/>
          <w:lang w:val="pt-BR"/>
        </w:rPr>
      </w:pPr>
    </w:p>
    <w:p w14:paraId="1B35D046" w14:textId="77777777" w:rsidR="009C7BEF" w:rsidRDefault="009C7BEF" w:rsidP="009C7BEF">
      <w:pPr>
        <w:rPr>
          <w:rFonts w:ascii="Times" w:hAnsi="Times"/>
          <w:sz w:val="22"/>
          <w:szCs w:val="22"/>
          <w:lang w:val="pt-BR"/>
        </w:rPr>
      </w:pPr>
    </w:p>
    <w:p w14:paraId="7A83DE20" w14:textId="77777777" w:rsidR="009C7BEF" w:rsidRDefault="009C7BEF" w:rsidP="009C7BEF">
      <w:pPr>
        <w:rPr>
          <w:rFonts w:ascii="Times" w:hAnsi="Times"/>
          <w:sz w:val="22"/>
          <w:szCs w:val="22"/>
          <w:lang w:val="pt-BR"/>
        </w:rPr>
      </w:pPr>
    </w:p>
    <w:p w14:paraId="2FED6384" w14:textId="77777777" w:rsidR="009C7BEF" w:rsidRDefault="009C7BEF" w:rsidP="009C7BEF">
      <w:pPr>
        <w:rPr>
          <w:rFonts w:ascii="Times" w:hAnsi="Times"/>
          <w:sz w:val="22"/>
          <w:szCs w:val="22"/>
          <w:lang w:val="pt-BR"/>
        </w:rPr>
      </w:pPr>
    </w:p>
    <w:p w14:paraId="410F9C64" w14:textId="77777777" w:rsidR="009C7BEF" w:rsidRDefault="009C7BEF" w:rsidP="009C7BEF">
      <w:pPr>
        <w:rPr>
          <w:rFonts w:ascii="Times" w:hAnsi="Times"/>
          <w:sz w:val="22"/>
          <w:szCs w:val="22"/>
          <w:lang w:val="pt-BR"/>
        </w:rPr>
      </w:pPr>
    </w:p>
    <w:p w14:paraId="0EEF6F37" w14:textId="77777777" w:rsidR="009C7BEF" w:rsidRDefault="009C7BEF" w:rsidP="009C7BEF">
      <w:pPr>
        <w:rPr>
          <w:rFonts w:ascii="Times" w:hAnsi="Times"/>
          <w:sz w:val="22"/>
          <w:szCs w:val="22"/>
          <w:lang w:val="pt-BR"/>
        </w:rPr>
      </w:pPr>
    </w:p>
    <w:p w14:paraId="128A3E04" w14:textId="77777777" w:rsidR="009C7BEF" w:rsidRDefault="009C7BEF" w:rsidP="009C7BEF">
      <w:pPr>
        <w:rPr>
          <w:rFonts w:ascii="Times" w:hAnsi="Times"/>
          <w:sz w:val="22"/>
          <w:szCs w:val="22"/>
          <w:lang w:val="pt-BR"/>
        </w:rPr>
      </w:pPr>
    </w:p>
    <w:p w14:paraId="5C79D94C" w14:textId="77777777" w:rsidR="009C7BEF" w:rsidRDefault="009C7BEF" w:rsidP="009C7BEF">
      <w:pPr>
        <w:rPr>
          <w:rFonts w:ascii="Times" w:hAnsi="Times"/>
          <w:sz w:val="22"/>
          <w:szCs w:val="22"/>
          <w:lang w:val="pt-BR"/>
        </w:rPr>
      </w:pPr>
    </w:p>
    <w:p w14:paraId="574AFD20" w14:textId="77777777" w:rsidR="00BE288D" w:rsidRPr="002D22C3" w:rsidRDefault="00241F47">
      <w:pPr>
        <w:rPr>
          <w:lang w:val="pt-BR"/>
        </w:rPr>
      </w:pPr>
    </w:p>
    <w:sectPr w:rsidR="00BE288D" w:rsidRPr="002D22C3" w:rsidSect="001561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74AD"/>
    <w:multiLevelType w:val="hybridMultilevel"/>
    <w:tmpl w:val="0CAEB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3"/>
    <w:rsid w:val="000618DC"/>
    <w:rsid w:val="00156184"/>
    <w:rsid w:val="00241F47"/>
    <w:rsid w:val="002D22C3"/>
    <w:rsid w:val="0094087A"/>
    <w:rsid w:val="009C7BEF"/>
    <w:rsid w:val="00D8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9C42"/>
  <w14:defaultImageDpi w14:val="32767"/>
  <w15:chartTrackingRefBased/>
  <w15:docId w15:val="{A2C3A25B-C8D2-804E-81B0-8B4F664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4</cp:revision>
  <cp:lastPrinted>2018-05-23T21:25:00Z</cp:lastPrinted>
  <dcterms:created xsi:type="dcterms:W3CDTF">2018-05-23T20:30:00Z</dcterms:created>
  <dcterms:modified xsi:type="dcterms:W3CDTF">2018-05-24T11:58:00Z</dcterms:modified>
</cp:coreProperties>
</file>