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E" w:rsidRPr="00AF48FE" w:rsidRDefault="00AF2F5E" w:rsidP="00AF2F5E">
      <w:pPr>
        <w:spacing w:before="100" w:after="120"/>
        <w:ind w:left="1134"/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ROTEIRO DE BRIEFING</w:t>
      </w:r>
    </w:p>
    <w:p w:rsidR="00AF2F5E" w:rsidRPr="009D4502" w:rsidRDefault="00AF2F5E" w:rsidP="00AF2F5E">
      <w:pPr>
        <w:numPr>
          <w:ilvl w:val="0"/>
          <w:numId w:val="1"/>
        </w:numPr>
        <w:spacing w:before="100" w:after="120"/>
        <w:jc w:val="both"/>
        <w:rPr>
          <w:rFonts w:ascii="Calibri" w:hAnsi="Calibri" w:cs="Arial"/>
        </w:rPr>
      </w:pPr>
      <w:r w:rsidRPr="009D4502">
        <w:rPr>
          <w:rFonts w:ascii="Calibri" w:hAnsi="Calibri" w:cs="Arial"/>
          <w:b/>
        </w:rPr>
        <w:t>Dados cadastrais</w:t>
      </w:r>
    </w:p>
    <w:p w:rsidR="00AF2F5E" w:rsidRPr="009E4FEE" w:rsidRDefault="00AF2F5E" w:rsidP="00AF2F5E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9E4FEE">
        <w:rPr>
          <w:rFonts w:ascii="Calibri" w:hAnsi="Calibri" w:cs="Arial"/>
          <w:b/>
        </w:rPr>
        <w:t>História</w:t>
      </w:r>
      <w:r w:rsidRPr="009E4FEE">
        <w:rPr>
          <w:rFonts w:ascii="Calibri" w:hAnsi="Calibri" w:cs="Arial"/>
        </w:rPr>
        <w:t xml:space="preserve"> </w:t>
      </w:r>
    </w:p>
    <w:p w:rsidR="00AF2F5E" w:rsidRPr="009E4FEE" w:rsidRDefault="00AF2F5E" w:rsidP="00AF2F5E">
      <w:pPr>
        <w:ind w:left="900"/>
        <w:jc w:val="both"/>
        <w:rPr>
          <w:rFonts w:ascii="Calibri" w:hAnsi="Calibri" w:cs="Arial"/>
        </w:rPr>
      </w:pPr>
      <w:r w:rsidRPr="009E4FEE">
        <w:rPr>
          <w:rFonts w:ascii="Calibri" w:hAnsi="Calibri" w:cs="Arial"/>
        </w:rPr>
        <w:t>- Visão do empreendedor: qual foi a visão que o fundador teve para criar a organização? Que oportunidades ele visualizou no mercado? Como ele desenvolveu o negócio?</w:t>
      </w:r>
    </w:p>
    <w:p w:rsidR="00AF2F5E" w:rsidRDefault="00AF2F5E" w:rsidP="00AF2F5E">
      <w:pPr>
        <w:ind w:left="900"/>
        <w:jc w:val="both"/>
        <w:rPr>
          <w:rFonts w:ascii="Calibri" w:hAnsi="Calibri" w:cs="Arial"/>
        </w:rPr>
      </w:pPr>
      <w:r w:rsidRPr="009E4FEE">
        <w:rPr>
          <w:rFonts w:ascii="Calibri" w:hAnsi="Calibri" w:cs="Arial"/>
        </w:rPr>
        <w:t>- Linha do tempo</w:t>
      </w:r>
    </w:p>
    <w:p w:rsidR="00AF2F5E" w:rsidRPr="009E4FEE" w:rsidRDefault="00AF2F5E" w:rsidP="00AF2F5E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9E4FEE">
        <w:rPr>
          <w:rFonts w:ascii="Calibri" w:hAnsi="Calibri" w:cs="Arial"/>
          <w:b/>
        </w:rPr>
        <w:t>Estrutura organizacional e administrativa</w:t>
      </w:r>
      <w:r w:rsidRPr="009E4FEE">
        <w:rPr>
          <w:rFonts w:ascii="Calibri" w:hAnsi="Calibri" w:cs="Arial"/>
        </w:rPr>
        <w:t xml:space="preserve"> </w:t>
      </w:r>
    </w:p>
    <w:p w:rsidR="00AF2F5E" w:rsidRDefault="00AF2F5E" w:rsidP="00AF2F5E">
      <w:pPr>
        <w:autoSpaceDE w:val="0"/>
        <w:autoSpaceDN w:val="0"/>
        <w:adjustRightInd w:val="0"/>
        <w:ind w:left="851"/>
        <w:jc w:val="both"/>
        <w:rPr>
          <w:rFonts w:ascii="Calibri" w:hAnsi="Calibri" w:cs="Arial"/>
          <w:iCs/>
        </w:rPr>
      </w:pPr>
      <w:r w:rsidRPr="009E4FEE">
        <w:rPr>
          <w:rFonts w:ascii="Calibri" w:hAnsi="Calibri" w:cs="Arial"/>
        </w:rPr>
        <w:t xml:space="preserve">- </w:t>
      </w:r>
      <w:r w:rsidRPr="009E4FEE">
        <w:rPr>
          <w:rFonts w:ascii="Calibri" w:hAnsi="Calibri" w:cs="Arial"/>
          <w:iCs/>
        </w:rPr>
        <w:t xml:space="preserve">organograma da organização, hierarquia de funções e cargos da </w:t>
      </w:r>
      <w:proofErr w:type="gramStart"/>
      <w:r w:rsidRPr="009E4FEE">
        <w:rPr>
          <w:rFonts w:ascii="Calibri" w:hAnsi="Calibri" w:cs="Arial"/>
          <w:iCs/>
        </w:rPr>
        <w:t>empresa,  descrição</w:t>
      </w:r>
      <w:proofErr w:type="gramEnd"/>
      <w:r w:rsidRPr="009E4FEE">
        <w:rPr>
          <w:rFonts w:ascii="Calibri" w:hAnsi="Calibri" w:cs="Arial"/>
          <w:iCs/>
        </w:rPr>
        <w:t xml:space="preserve"> do perfil dos funcionários, porte da organização e situação econômica.</w:t>
      </w:r>
    </w:p>
    <w:p w:rsidR="00AF2F5E" w:rsidRPr="009E4FEE" w:rsidRDefault="00AF2F5E" w:rsidP="00AF2F5E">
      <w:pPr>
        <w:ind w:left="851"/>
        <w:jc w:val="both"/>
        <w:rPr>
          <w:rFonts w:ascii="Calibri" w:hAnsi="Calibri" w:cs="Arial"/>
        </w:rPr>
      </w:pPr>
      <w:bookmarkStart w:id="0" w:name="_GoBack"/>
      <w:bookmarkEnd w:id="0"/>
      <w:r w:rsidRPr="009E4FEE">
        <w:rPr>
          <w:rFonts w:ascii="Calibri" w:hAnsi="Calibri" w:cs="Arial"/>
        </w:rPr>
        <w:t xml:space="preserve">- Estilo administrativo: forma de distribuição de poder; se há abertura à participação; como é feita a departamentalização; se novas ferramentas de gestão são utilizadas; como é feita a gestão das unidades de negócios/filiais e como funciona a </w:t>
      </w:r>
      <w:proofErr w:type="spellStart"/>
      <w:r w:rsidRPr="009E4FEE">
        <w:rPr>
          <w:rFonts w:ascii="Calibri" w:hAnsi="Calibri" w:cs="Arial"/>
        </w:rPr>
        <w:t>interrelação</w:t>
      </w:r>
      <w:proofErr w:type="spellEnd"/>
      <w:r w:rsidRPr="009E4FEE">
        <w:rPr>
          <w:rFonts w:ascii="Calibri" w:hAnsi="Calibri" w:cs="Arial"/>
        </w:rPr>
        <w:t xml:space="preserve"> entre elas e a matriz; </w:t>
      </w:r>
      <w:r w:rsidRPr="009E4FEE">
        <w:rPr>
          <w:rFonts w:ascii="Calibri" w:hAnsi="Calibri" w:cs="Arial"/>
          <w:iCs/>
        </w:rPr>
        <w:t>elementos do planejamento estratégico (delimitação do negócio, objetivos e estratégia).</w:t>
      </w:r>
      <w:r w:rsidRPr="009E4FEE">
        <w:rPr>
          <w:rFonts w:ascii="Calibri" w:hAnsi="Calibri" w:cs="Arial"/>
        </w:rPr>
        <w:t xml:space="preserve"> </w:t>
      </w:r>
    </w:p>
    <w:p w:rsidR="00AF2F5E" w:rsidRPr="009E4FEE" w:rsidRDefault="00AF2F5E" w:rsidP="00AF2F5E">
      <w:pPr>
        <w:ind w:left="900"/>
        <w:jc w:val="both"/>
        <w:rPr>
          <w:rFonts w:ascii="Calibri" w:hAnsi="Calibri" w:cs="Arial"/>
        </w:rPr>
      </w:pPr>
    </w:p>
    <w:p w:rsidR="00AF2F5E" w:rsidRPr="009E4FEE" w:rsidRDefault="00AF2F5E" w:rsidP="00AF2F5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iCs/>
        </w:rPr>
      </w:pPr>
      <w:r w:rsidRPr="009E4FEE">
        <w:rPr>
          <w:rFonts w:ascii="Calibri" w:hAnsi="Calibri" w:cs="Arial"/>
          <w:b/>
          <w:iCs/>
        </w:rPr>
        <w:t>Perfil organizacional</w:t>
      </w:r>
    </w:p>
    <w:p w:rsidR="00AF2F5E" w:rsidRPr="009E4FEE" w:rsidRDefault="00AF2F5E" w:rsidP="00AF2F5E">
      <w:pPr>
        <w:autoSpaceDE w:val="0"/>
        <w:autoSpaceDN w:val="0"/>
        <w:adjustRightInd w:val="0"/>
        <w:ind w:left="902"/>
        <w:jc w:val="both"/>
        <w:rPr>
          <w:rFonts w:ascii="Calibri" w:hAnsi="Calibri" w:cs="Arial"/>
          <w:iCs/>
        </w:rPr>
      </w:pPr>
      <w:r w:rsidRPr="009E4FEE">
        <w:rPr>
          <w:rFonts w:ascii="Calibri" w:hAnsi="Calibri" w:cs="Arial"/>
          <w:iCs/>
        </w:rPr>
        <w:t xml:space="preserve">- Princípios organizacionais </w:t>
      </w:r>
    </w:p>
    <w:p w:rsidR="00AF2F5E" w:rsidRPr="009E4FEE" w:rsidRDefault="009A3437" w:rsidP="00AF2F5E">
      <w:pPr>
        <w:ind w:left="90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Produtos e serviços</w:t>
      </w:r>
    </w:p>
    <w:p w:rsidR="00AF2F5E" w:rsidRPr="009E4FEE" w:rsidRDefault="00AF2F5E" w:rsidP="00AF2F5E">
      <w:pPr>
        <w:autoSpaceDE w:val="0"/>
        <w:autoSpaceDN w:val="0"/>
        <w:adjustRightInd w:val="0"/>
        <w:ind w:left="902"/>
        <w:jc w:val="both"/>
        <w:rPr>
          <w:rFonts w:ascii="Calibri" w:hAnsi="Calibri" w:cs="Arial"/>
        </w:rPr>
      </w:pPr>
      <w:r w:rsidRPr="009E4FEE">
        <w:rPr>
          <w:rFonts w:ascii="Calibri" w:hAnsi="Calibri" w:cs="Arial"/>
          <w:iCs/>
        </w:rPr>
        <w:t xml:space="preserve">- Comunicação: posicionamento ou conceito de comunicação (modo como a empresa/organização entende e realiza sua comunicação). Detalhamento da área de comunicação, da política e das ações de comunicação realizadas pelo cliente. </w:t>
      </w:r>
      <w:r w:rsidRPr="009E4FEE">
        <w:rPr>
          <w:rFonts w:ascii="Calibri" w:hAnsi="Calibri" w:cs="Arial"/>
        </w:rPr>
        <w:t>Descrição dos sistemas de comunicação. Descrição dos materiais informativos.</w:t>
      </w:r>
    </w:p>
    <w:p w:rsidR="00AF2F5E" w:rsidRDefault="00AF2F5E" w:rsidP="00AF2F5E">
      <w:pPr>
        <w:autoSpaceDE w:val="0"/>
        <w:autoSpaceDN w:val="0"/>
        <w:adjustRightInd w:val="0"/>
        <w:ind w:left="902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- </w:t>
      </w:r>
      <w:r w:rsidRPr="009E4FEE">
        <w:rPr>
          <w:rFonts w:ascii="Calibri" w:hAnsi="Calibri" w:cs="Arial"/>
          <w:iCs/>
        </w:rPr>
        <w:t xml:space="preserve">Imagem da organização: maneira como a empresa define sua percepção em seu mercado, em sua área de atuação. </w:t>
      </w:r>
    </w:p>
    <w:p w:rsidR="00AF2F5E" w:rsidRPr="009E4FEE" w:rsidRDefault="00AF2F5E" w:rsidP="00AF2F5E">
      <w:pPr>
        <w:autoSpaceDE w:val="0"/>
        <w:autoSpaceDN w:val="0"/>
        <w:adjustRightInd w:val="0"/>
        <w:ind w:left="902"/>
        <w:jc w:val="both"/>
        <w:rPr>
          <w:rFonts w:ascii="Calibri" w:hAnsi="Calibri" w:cs="Arial"/>
        </w:rPr>
      </w:pPr>
      <w:r>
        <w:rPr>
          <w:rFonts w:ascii="Calibri" w:hAnsi="Calibri" w:cs="Arial"/>
          <w:iCs/>
        </w:rPr>
        <w:t xml:space="preserve">- </w:t>
      </w:r>
      <w:r w:rsidRPr="009E4FEE">
        <w:rPr>
          <w:rFonts w:ascii="Calibri" w:hAnsi="Calibri" w:cs="Arial"/>
        </w:rPr>
        <w:t>Públicos estratégicos: i</w:t>
      </w:r>
      <w:r w:rsidRPr="009E4FEE">
        <w:rPr>
          <w:rFonts w:ascii="Calibri" w:hAnsi="Calibri" w:cs="Arial"/>
          <w:iCs/>
        </w:rPr>
        <w:t xml:space="preserve">dentificação dos públicos importantes, segundo a organização, para a sua atuação, descrição do nível de relacionamento e comunicação estabelecidos. </w:t>
      </w:r>
    </w:p>
    <w:p w:rsidR="00AF2F5E" w:rsidRPr="009E4FEE" w:rsidRDefault="00AF2F5E" w:rsidP="009A3437">
      <w:pPr>
        <w:ind w:left="900"/>
        <w:jc w:val="both"/>
        <w:rPr>
          <w:rFonts w:ascii="Calibri" w:hAnsi="Calibri" w:cs="Arial"/>
          <w:iCs/>
        </w:rPr>
      </w:pPr>
      <w:r w:rsidRPr="009E4FEE">
        <w:rPr>
          <w:rFonts w:ascii="Calibri" w:hAnsi="Calibri" w:cs="Arial"/>
        </w:rPr>
        <w:t>- Certificações</w:t>
      </w:r>
    </w:p>
    <w:p w:rsidR="00AF2F5E" w:rsidRDefault="00AF2F5E" w:rsidP="00AF2F5E">
      <w:pPr>
        <w:ind w:left="902"/>
        <w:jc w:val="both"/>
        <w:rPr>
          <w:rFonts w:ascii="Calibri" w:hAnsi="Calibri" w:cs="Arial"/>
          <w:iCs/>
        </w:rPr>
      </w:pPr>
      <w:r w:rsidRPr="009E4FEE">
        <w:rPr>
          <w:rFonts w:ascii="Calibri" w:hAnsi="Calibri" w:cs="Arial"/>
          <w:iCs/>
        </w:rPr>
        <w:t>- Tema de relevância social: tema principal que determina os projetos de responsabilidade social.</w:t>
      </w:r>
    </w:p>
    <w:p w:rsidR="006A15C2" w:rsidRDefault="006A15C2"/>
    <w:sectPr w:rsidR="006A15C2" w:rsidSect="009A34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31D7"/>
    <w:multiLevelType w:val="hybridMultilevel"/>
    <w:tmpl w:val="02CA468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892C32"/>
    <w:multiLevelType w:val="hybridMultilevel"/>
    <w:tmpl w:val="717411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5E"/>
    <w:rsid w:val="006A15C2"/>
    <w:rsid w:val="009A3437"/>
    <w:rsid w:val="00A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553F-BED1-4CB1-9EA0-8F74A24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5E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Valeria de Siqueira Castro Lopes</cp:lastModifiedBy>
  <cp:revision>2</cp:revision>
  <dcterms:created xsi:type="dcterms:W3CDTF">2016-03-02T00:55:00Z</dcterms:created>
  <dcterms:modified xsi:type="dcterms:W3CDTF">2016-03-02T00:55:00Z</dcterms:modified>
</cp:coreProperties>
</file>