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102" w:rsidRDefault="000E3EB4" w:rsidP="00531102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13</w:t>
      </w:r>
    </w:p>
    <w:p w:rsidR="00531102" w:rsidRDefault="00531102" w:rsidP="00531102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11/4/2018</w:t>
      </w:r>
    </w:p>
    <w:p w:rsidR="00370F7E" w:rsidRPr="00370F7E" w:rsidRDefault="00522059" w:rsidP="00370F7E">
      <w:pPr>
        <w:spacing w:line="360" w:lineRule="auto"/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léxico</w:t>
      </w:r>
      <w:r w:rsidR="00370F7E" w:rsidRPr="00370F7E">
        <w:rPr>
          <w:rFonts w:ascii="Verdana" w:eastAsia="Verdana" w:hAnsi="Verdana" w:cs="Verdana"/>
          <w:b/>
          <w:noProof/>
          <w:sz w:val="18"/>
          <w:szCs w:val="18"/>
        </w:rPr>
        <w:t xml:space="preserve">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que surgió en la clase hoy </w:t>
      </w:r>
    </w:p>
    <w:tbl>
      <w:tblPr>
        <w:tblStyle w:val="Tabelacomgrade"/>
        <w:tblW w:w="0" w:type="auto"/>
        <w:tblLook w:val="04A0"/>
      </w:tblPr>
      <w:tblGrid>
        <w:gridCol w:w="8478"/>
      </w:tblGrid>
      <w:tr w:rsidR="00370F7E" w:rsidRPr="00D8764A" w:rsidTr="00033E05">
        <w:trPr>
          <w:trHeight w:val="2221"/>
        </w:trPr>
        <w:tc>
          <w:tcPr>
            <w:tcW w:w="8478" w:type="dxa"/>
          </w:tcPr>
          <w:p w:rsidR="0048097A" w:rsidRPr="00D8764A" w:rsidRDefault="004D7B20" w:rsidP="004D7B20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a) </w:t>
            </w:r>
            <w:r w:rsid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revisando los numerales</w:t>
            </w:r>
            <w:r w:rsidR="00EE7969"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(página 17</w:t>
            </w:r>
            <w:r w:rsidR="00AA576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del</w:t>
            </w:r>
            <w:r w:rsidR="00EE7969"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módulo I)</w:t>
            </w:r>
          </w:p>
          <w:p w:rsidR="004D7B20" w:rsidRPr="00D8764A" w:rsidRDefault="004D7B20" w:rsidP="004D7B20">
            <w:pPr>
              <w:pStyle w:val="PargrafodaLista"/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</w:p>
          <w:p w:rsidR="00531102" w:rsidRPr="00D8764A" w:rsidRDefault="00531102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móvil –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telefone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celular</w:t>
            </w:r>
          </w:p>
          <w:p w:rsidR="002C46E4" w:rsidRPr="00D8764A" w:rsidRDefault="00531102" w:rsidP="00531102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móviles</w:t>
            </w:r>
            <w:r w:rsidRPr="00D8764A"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  <w:t xml:space="preserve"> – 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celulares </w:t>
            </w: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el </w:t>
            </w:r>
            <w:proofErr w:type="spellStart"/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celu</w:t>
            </w:r>
            <w:proofErr w:type="spellEnd"/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– </w:t>
            </w:r>
            <w:r w:rsidR="00EE7969"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>forma popular y reducida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de </w:t>
            </w:r>
            <w:r w:rsidR="00EE7969"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>decir</w:t>
            </w:r>
          </w:p>
          <w:p w:rsidR="002C46E4" w:rsidRPr="00D8764A" w:rsidRDefault="00531102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mi número de teléfono es</w:t>
            </w:r>
            <w:r w:rsidR="002C46E4"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–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meu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número de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telefone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é</w:t>
            </w:r>
          </w:p>
          <w:p w:rsidR="00EE7969" w:rsidRPr="00D8764A" w:rsidRDefault="00EE7969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</w:p>
          <w:p w:rsidR="00531102" w:rsidRPr="00D8764A" w:rsidRDefault="00531102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r w:rsidR="00EE7969"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>“</w:t>
            </w: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mi número de móvil es...</w:t>
            </w:r>
            <w:r w:rsidR="00EE7969"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”</w:t>
            </w:r>
            <w:proofErr w:type="gramStart"/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?</w:t>
            </w:r>
            <w:proofErr w:type="gramEnd"/>
          </w:p>
          <w:p w:rsidR="004D7B20" w:rsidRPr="00D8764A" w:rsidRDefault="004D7B20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</w:p>
          <w:p w:rsidR="002C46E4" w:rsidRPr="00D8764A" w:rsidRDefault="00EE7969" w:rsidP="00440EB0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b) del texto movilizado en clase</w:t>
            </w:r>
          </w:p>
          <w:p w:rsidR="004D7B20" w:rsidRPr="00D8764A" w:rsidRDefault="004D7B20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</w:p>
          <w:p w:rsidR="007F637C" w:rsidRPr="00D8764A" w:rsidRDefault="007F637C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  <w:t>Jornal</w:t>
            </w:r>
          </w:p>
          <w:p w:rsidR="00440EB0" w:rsidRPr="00D8764A" w:rsidRDefault="00440EB0" w:rsidP="00440EB0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periodísticos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–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diários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, periódicos</w:t>
            </w:r>
          </w:p>
          <w:p w:rsidR="00440EB0" w:rsidRPr="00D8764A" w:rsidRDefault="00440EB0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el titular – 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a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manchete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, o título</w:t>
            </w:r>
          </w:p>
          <w:p w:rsidR="00DC6258" w:rsidRPr="00D8764A" w:rsidRDefault="00440EB0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enlace</w:t>
            </w:r>
            <w:r w:rsidR="00DC6258"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– 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link</w:t>
            </w:r>
            <w:r w:rsidR="0048097A"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</w:t>
            </w:r>
          </w:p>
          <w:p w:rsidR="007F637C" w:rsidRPr="00D8764A" w:rsidRDefault="007F637C" w:rsidP="007F637C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  <w:t>DESCRI</w:t>
            </w:r>
            <w:r w:rsidR="00AA5765"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  <w:t>P</w:t>
            </w:r>
            <w:r w:rsidRPr="00D8764A"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  <w:t>CIÓN DEL ROSTRO DE VIDELA</w:t>
            </w:r>
          </w:p>
          <w:p w:rsidR="007F637C" w:rsidRPr="00D8764A" w:rsidRDefault="007F637C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</w:p>
          <w:p w:rsidR="007F637C" w:rsidRPr="00D8764A" w:rsidRDefault="007F637C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Rostro/cara – 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rosto, cara</w:t>
            </w:r>
          </w:p>
          <w:p w:rsidR="00B35B69" w:rsidRPr="00D8764A" w:rsidRDefault="00B35B69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Rostro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</w:t>
            </w: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flaco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– rosto </w:t>
            </w:r>
            <w:r w:rsidR="00AA5765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magro</w:t>
            </w:r>
          </w:p>
          <w:p w:rsidR="007F637C" w:rsidRPr="00D8764A" w:rsidRDefault="00B35B69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Mejilla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</w:t>
            </w: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delgada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–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bochecha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delgada</w:t>
            </w:r>
          </w:p>
          <w:p w:rsidR="007F637C" w:rsidRPr="00D8764A" w:rsidRDefault="007F637C" w:rsidP="007F637C">
            <w:pPr>
              <w:tabs>
                <w:tab w:val="left" w:pos="3195"/>
              </w:tabs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Rasgos –</w:t>
            </w:r>
            <w:r w:rsidRPr="00D8764A"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  <w:t xml:space="preserve">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traços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ab/>
            </w:r>
          </w:p>
          <w:p w:rsidR="007F637C" w:rsidRPr="00D8764A" w:rsidRDefault="007F637C" w:rsidP="007F637C">
            <w:pPr>
              <w:tabs>
                <w:tab w:val="left" w:pos="3195"/>
              </w:tabs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Bigote ancho y espeso –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bigode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cheio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e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espesso</w:t>
            </w:r>
            <w:proofErr w:type="spellEnd"/>
          </w:p>
          <w:p w:rsidR="007F637C" w:rsidRPr="00D8764A" w:rsidRDefault="007F637C" w:rsidP="007F637C">
            <w:pPr>
              <w:tabs>
                <w:tab w:val="left" w:pos="3195"/>
              </w:tabs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Cejas – </w:t>
            </w:r>
            <w:proofErr w:type="spellStart"/>
            <w:r w:rsidR="00CE58BF"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sobrancelhas</w:t>
            </w:r>
            <w:proofErr w:type="spellEnd"/>
          </w:p>
          <w:p w:rsidR="007F637C" w:rsidRPr="00D8764A" w:rsidRDefault="007F637C" w:rsidP="007F637C">
            <w:pPr>
              <w:tabs>
                <w:tab w:val="left" w:pos="3195"/>
              </w:tabs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Ceño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r w:rsidR="00AA576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o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la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frente</w:t>
            </w:r>
            <w:r w:rsidR="00B35B69"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fruncido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–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cenho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ou</w:t>
            </w:r>
            <w:proofErr w:type="spellEnd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testa</w:t>
            </w:r>
            <w:r w:rsidR="00B35B69"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 </w:t>
            </w:r>
            <w:proofErr w:type="spellStart"/>
            <w:r w:rsidR="00B35B69"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franzida</w:t>
            </w:r>
            <w:proofErr w:type="spellEnd"/>
          </w:p>
          <w:p w:rsidR="007F637C" w:rsidRPr="00D8764A" w:rsidRDefault="007F637C" w:rsidP="007F637C">
            <w:pPr>
              <w:tabs>
                <w:tab w:val="left" w:pos="3195"/>
              </w:tabs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Boca cerrada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</w:p>
          <w:p w:rsidR="006E1367" w:rsidRPr="00D8764A" w:rsidRDefault="00B35B69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Nariz angulosa/afilada/aguileña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– nariz anguloso/</w:t>
            </w:r>
            <w:proofErr w:type="spellStart"/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>pontiagudo</w:t>
            </w:r>
            <w:proofErr w:type="spellEnd"/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/nariz de </w:t>
            </w:r>
            <w:proofErr w:type="spellStart"/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>águia</w:t>
            </w:r>
            <w:proofErr w:type="spellEnd"/>
          </w:p>
          <w:p w:rsidR="000E3EB4" w:rsidRPr="00D8764A" w:rsidRDefault="000E3EB4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La pera/perilla o el mentón</w:t>
            </w:r>
            <w:r w:rsidRPr="00D8764A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– </w:t>
            </w:r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 xml:space="preserve">o </w:t>
            </w:r>
            <w:proofErr w:type="spellStart"/>
            <w:r w:rsidRPr="00D8764A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queixo</w:t>
            </w:r>
            <w:proofErr w:type="spellEnd"/>
          </w:p>
          <w:p w:rsidR="00B35B69" w:rsidRPr="00D8764A" w:rsidRDefault="00AA5765" w:rsidP="00440EB0">
            <w:pPr>
              <w:spacing w:line="360" w:lineRule="auto"/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  <w:lang w:val="es-AR"/>
              </w:rPr>
              <w:t>Persona may</w:t>
            </w:r>
            <w:r w:rsidR="00B35B69" w:rsidRPr="00D8764A">
              <w:rPr>
                <w:rFonts w:ascii="Verdana" w:eastAsia="Verdana" w:hAnsi="Verdana" w:cs="Verdana"/>
                <w:b/>
                <w:color w:val="auto"/>
                <w:sz w:val="19"/>
                <w:szCs w:val="19"/>
                <w:lang w:val="es-AR"/>
              </w:rPr>
              <w:t>or/de edad –</w:t>
            </w:r>
            <w:r w:rsidR="00B35B69" w:rsidRPr="00D8764A"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  <w:t xml:space="preserve"> </w:t>
            </w:r>
            <w:proofErr w:type="spellStart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>pessoa</w:t>
            </w:r>
            <w:proofErr w:type="spellEnd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 xml:space="preserve"> </w:t>
            </w:r>
            <w:proofErr w:type="spellStart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>mais</w:t>
            </w:r>
            <w:proofErr w:type="spellEnd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 xml:space="preserve"> </w:t>
            </w:r>
            <w:proofErr w:type="spellStart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>velha</w:t>
            </w:r>
            <w:proofErr w:type="spellEnd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 xml:space="preserve">/de </w:t>
            </w:r>
            <w:proofErr w:type="spellStart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>idade</w:t>
            </w:r>
            <w:proofErr w:type="spellEnd"/>
          </w:p>
          <w:p w:rsidR="00B35B69" w:rsidRPr="00D8764A" w:rsidRDefault="000E3EB4" w:rsidP="00440EB0">
            <w:pPr>
              <w:spacing w:line="360" w:lineRule="auto"/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</w:pPr>
            <w:r w:rsidRPr="00D8764A">
              <w:rPr>
                <w:rFonts w:ascii="Verdana" w:eastAsia="Verdana" w:hAnsi="Verdana" w:cs="Verdana"/>
                <w:b/>
                <w:color w:val="auto"/>
                <w:sz w:val="19"/>
                <w:szCs w:val="19"/>
                <w:lang w:val="es-AR"/>
              </w:rPr>
              <w:t>V</w:t>
            </w:r>
            <w:r w:rsidR="00AA5765">
              <w:rPr>
                <w:rFonts w:ascii="Verdana" w:eastAsia="Verdana" w:hAnsi="Verdana" w:cs="Verdana"/>
                <w:b/>
                <w:color w:val="auto"/>
                <w:sz w:val="19"/>
                <w:szCs w:val="19"/>
                <w:lang w:val="es-AR"/>
              </w:rPr>
              <w:t>enia</w:t>
            </w:r>
            <w:r w:rsidR="00B35B69" w:rsidRPr="00D8764A">
              <w:rPr>
                <w:rFonts w:ascii="Verdana" w:eastAsia="Verdana" w:hAnsi="Verdana" w:cs="Verdana"/>
                <w:b/>
                <w:color w:val="auto"/>
                <w:sz w:val="19"/>
                <w:szCs w:val="19"/>
                <w:lang w:val="es-AR"/>
              </w:rPr>
              <w:t xml:space="preserve"> –</w:t>
            </w:r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 xml:space="preserve"> </w:t>
            </w:r>
            <w:proofErr w:type="spellStart"/>
            <w:r w:rsidR="00B35B69" w:rsidRPr="00D8764A"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  <w:t>continência</w:t>
            </w:r>
            <w:proofErr w:type="spellEnd"/>
          </w:p>
          <w:p w:rsidR="00AA5765" w:rsidRDefault="00AA5765" w:rsidP="00B35B6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</w:pPr>
          </w:p>
          <w:p w:rsidR="00B35B69" w:rsidRPr="00D8764A" w:rsidRDefault="00AA5765" w:rsidP="00B35B6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  <w:lang w:val="es-AR"/>
              </w:rPr>
              <w:t>Una posible descripción</w:t>
            </w:r>
          </w:p>
          <w:p w:rsidR="00B35B69" w:rsidRPr="00D8764A" w:rsidRDefault="00AA5765" w:rsidP="00B35B69">
            <w:pPr>
              <w:spacing w:line="360" w:lineRule="auto"/>
              <w:jc w:val="center"/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</w:pP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El rostro del dictador es delgado, 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co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n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 mejillas 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angulosas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 y una</w:t>
            </w:r>
            <w:r w:rsidR="000E3EB4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 expresió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n 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dura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. 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Tiene tanto las cejas como </w:t>
            </w:r>
            <w:proofErr w:type="gramStart"/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el bigote 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ancho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s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 y </w:t>
            </w:r>
            <w:r w:rsidR="000E3EB4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espes</w:t>
            </w:r>
            <w:r w:rsidR="00B35B69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o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s</w:t>
            </w:r>
            <w:proofErr w:type="gramEnd"/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 xml:space="preserve">, </w:t>
            </w:r>
            <w:r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nariz aguileña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. En la foto está con el  ceño fruncido y la boca cerrada, haciendo la venia</w:t>
            </w:r>
            <w:r w:rsidR="000E3EB4" w:rsidRPr="00D8764A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.</w:t>
            </w:r>
          </w:p>
          <w:p w:rsidR="008F45D8" w:rsidRPr="00D8764A" w:rsidRDefault="008F45D8" w:rsidP="000E3EB4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  <w:lang w:val="es-AR"/>
              </w:rPr>
            </w:pPr>
          </w:p>
        </w:tc>
      </w:tr>
    </w:tbl>
    <w:p w:rsidR="00106953" w:rsidRDefault="00106953" w:rsidP="000E3EB4">
      <w:pPr>
        <w:jc w:val="center"/>
        <w:rPr>
          <w:rFonts w:ascii="Verdana" w:eastAsia="Verdana" w:hAnsi="Verdana" w:cs="Verdana"/>
          <w:b/>
          <w:sz w:val="20"/>
          <w:szCs w:val="20"/>
          <w:lang w:val="es-AR"/>
        </w:rPr>
      </w:pPr>
      <w:bookmarkStart w:id="0" w:name="_GoBack"/>
      <w:bookmarkEnd w:id="0"/>
    </w:p>
    <w:p w:rsidR="005C37F0" w:rsidRDefault="005C37F0" w:rsidP="005C37F0">
      <w:pPr>
        <w:pStyle w:val="normal0"/>
        <w:shd w:val="clear" w:color="auto" w:fill="C4BC96" w:themeFill="background2" w:themeFillShade="BF"/>
        <w:jc w:val="both"/>
        <w:rPr>
          <w:sz w:val="20"/>
          <w:szCs w:val="20"/>
          <w:lang w:val="es-AR"/>
        </w:rPr>
      </w:pPr>
      <w:r w:rsidRPr="005C37F0">
        <w:rPr>
          <w:sz w:val="20"/>
          <w:szCs w:val="20"/>
          <w:lang w:val="es-AR"/>
        </w:rPr>
        <w:lastRenderedPageBreak/>
        <w:t>Agrego algo aquí, el análisis que me enviaron Lucas y Marina, como se trata de algo muy extenso, solo traté de trabajar aspectos de la lengua y no introduje comentarios sobre las interpretaciones en sí</w:t>
      </w:r>
      <w:r>
        <w:rPr>
          <w:sz w:val="20"/>
          <w:szCs w:val="20"/>
          <w:lang w:val="es-AR"/>
        </w:rPr>
        <w:t xml:space="preserve"> (algunas muy acertadas, otras con las cuales podemos estar de acuerdo o no, en fin, vale la pena ver es esfuerzo de los compañeros para producir algo como esto en español)</w:t>
      </w:r>
      <w:r w:rsidRPr="005C37F0">
        <w:rPr>
          <w:sz w:val="20"/>
          <w:szCs w:val="20"/>
          <w:lang w:val="es-AR"/>
        </w:rPr>
        <w:t xml:space="preserve">. Algunos fragmentos van subrayados para que los aprovechen especialmente, aunque hay mucho para aprovechar. </w:t>
      </w:r>
    </w:p>
    <w:p w:rsidR="005C37F0" w:rsidRPr="005C37F0" w:rsidRDefault="005C37F0" w:rsidP="005C37F0">
      <w:pPr>
        <w:pStyle w:val="normal0"/>
        <w:shd w:val="clear" w:color="auto" w:fill="C4BC96" w:themeFill="background2" w:themeFillShade="BF"/>
        <w:jc w:val="righ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Maite </w:t>
      </w:r>
    </w:p>
    <w:p w:rsidR="005C37F0" w:rsidRDefault="005C37F0" w:rsidP="005C37F0">
      <w:pPr>
        <w:pStyle w:val="normal0"/>
        <w:shd w:val="clear" w:color="auto" w:fill="C4BC96" w:themeFill="background2" w:themeFillShade="BF"/>
        <w:rPr>
          <w:b/>
          <w:sz w:val="20"/>
          <w:szCs w:val="20"/>
          <w:lang w:val="es-AR"/>
        </w:rPr>
      </w:pPr>
    </w:p>
    <w:p w:rsidR="004A45F8" w:rsidRDefault="004A45F8" w:rsidP="004A45F8">
      <w:pPr>
        <w:pStyle w:val="normal0"/>
        <w:rPr>
          <w:b/>
          <w:sz w:val="20"/>
          <w:szCs w:val="20"/>
          <w:lang w:val="es-AR"/>
        </w:rPr>
      </w:pPr>
      <w:r w:rsidRPr="00430D31">
        <w:rPr>
          <w:b/>
          <w:sz w:val="20"/>
          <w:szCs w:val="20"/>
          <w:lang w:val="es-AR"/>
        </w:rPr>
        <w:t>(</w:t>
      </w:r>
      <w:proofErr w:type="gramStart"/>
      <w:r w:rsidRPr="00430D31">
        <w:rPr>
          <w:b/>
          <w:sz w:val="20"/>
          <w:szCs w:val="20"/>
          <w:lang w:val="es-AR"/>
        </w:rPr>
        <w:t>canción</w:t>
      </w:r>
      <w:proofErr w:type="gramEnd"/>
      <w:r w:rsidRPr="00430D31">
        <w:rPr>
          <w:b/>
          <w:sz w:val="20"/>
          <w:szCs w:val="20"/>
          <w:lang w:val="es-AR"/>
        </w:rPr>
        <w:t xml:space="preserve"> número uno)</w:t>
      </w:r>
    </w:p>
    <w:p w:rsidR="004A45F8" w:rsidRPr="00430D31" w:rsidRDefault="004A45F8" w:rsidP="004A45F8">
      <w:pPr>
        <w:pStyle w:val="normal0"/>
        <w:rPr>
          <w:b/>
          <w:sz w:val="20"/>
          <w:szCs w:val="20"/>
          <w:lang w:val="es-AR"/>
        </w:rPr>
      </w:pPr>
    </w:p>
    <w:p w:rsidR="004A45F8" w:rsidRDefault="004A45F8" w:rsidP="004A45F8">
      <w:pPr>
        <w:pStyle w:val="normal0"/>
        <w:rPr>
          <w:b/>
          <w:i/>
          <w:sz w:val="20"/>
          <w:szCs w:val="20"/>
          <w:lang w:val="es-AR"/>
        </w:rPr>
      </w:pPr>
      <w:r w:rsidRPr="00430D31">
        <w:rPr>
          <w:b/>
          <w:sz w:val="20"/>
          <w:szCs w:val="20"/>
          <w:lang w:val="es-AR"/>
        </w:rPr>
        <w:t>Sucio y desprolijo - d</w:t>
      </w:r>
      <w:r w:rsidRPr="00430D31">
        <w:rPr>
          <w:b/>
          <w:i/>
          <w:sz w:val="20"/>
          <w:szCs w:val="20"/>
          <w:lang w:val="es-AR"/>
        </w:rPr>
        <w:t xml:space="preserve">e </w:t>
      </w:r>
      <w:proofErr w:type="spellStart"/>
      <w:r w:rsidRPr="00430D31">
        <w:rPr>
          <w:b/>
          <w:i/>
          <w:sz w:val="20"/>
          <w:szCs w:val="20"/>
          <w:lang w:val="es-AR"/>
        </w:rPr>
        <w:t>Pappo</w:t>
      </w:r>
      <w:proofErr w:type="spellEnd"/>
      <w:r>
        <w:rPr>
          <w:b/>
          <w:i/>
          <w:sz w:val="20"/>
          <w:szCs w:val="20"/>
          <w:lang w:val="es-AR"/>
        </w:rPr>
        <w:t xml:space="preserve"> – </w:t>
      </w:r>
      <w:r w:rsidRPr="004C4B10">
        <w:rPr>
          <w:b/>
          <w:sz w:val="20"/>
          <w:szCs w:val="20"/>
          <w:lang w:val="es-AR"/>
        </w:rPr>
        <w:t>1973</w:t>
      </w:r>
    </w:p>
    <w:p w:rsidR="004A45F8" w:rsidRPr="00430D31" w:rsidRDefault="004A45F8" w:rsidP="004A45F8">
      <w:pPr>
        <w:pStyle w:val="normal0"/>
        <w:rPr>
          <w:b/>
          <w:i/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  <w:proofErr w:type="spellStart"/>
      <w:r>
        <w:rPr>
          <w:b/>
          <w:bCs/>
          <w:color w:val="222222"/>
          <w:sz w:val="21"/>
          <w:szCs w:val="21"/>
          <w:shd w:val="clear" w:color="auto" w:fill="FFFFFF"/>
        </w:rPr>
        <w:t>Sucio</w:t>
      </w:r>
      <w:proofErr w:type="spellEnd"/>
      <w:r>
        <w:rPr>
          <w:b/>
          <w:bCs/>
          <w:color w:val="222222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b/>
          <w:bCs/>
          <w:color w:val="222222"/>
          <w:sz w:val="21"/>
          <w:szCs w:val="21"/>
          <w:shd w:val="clear" w:color="auto" w:fill="FFFFFF"/>
        </w:rPr>
        <w:t>Desprolijo</w:t>
      </w:r>
      <w:proofErr w:type="spellEnd"/>
      <w:r>
        <w:rPr>
          <w:color w:val="222222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color w:val="222222"/>
          <w:sz w:val="21"/>
          <w:szCs w:val="21"/>
          <w:shd w:val="clear" w:color="auto" w:fill="FFFFFF"/>
        </w:rPr>
        <w:t>es</w:t>
      </w:r>
      <w:proofErr w:type="spellEnd"/>
      <w:proofErr w:type="gram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un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tema de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banda de </w:t>
      </w:r>
      <w:proofErr w:type="spellStart"/>
      <w:r w:rsidR="003B7CD3">
        <w:fldChar w:fldCharType="begin"/>
      </w:r>
      <w:r>
        <w:instrText xml:space="preserve"> HYPERLINK "https://es.wikipedia.org/wiki/Pappo" \o "Pappo" </w:instrText>
      </w:r>
      <w:r w:rsidR="003B7CD3">
        <w:fldChar w:fldCharType="separate"/>
      </w:r>
      <w:r>
        <w:rPr>
          <w:rStyle w:val="Hyperlink"/>
          <w:color w:val="0B0080"/>
          <w:sz w:val="21"/>
          <w:szCs w:val="21"/>
          <w:shd w:val="clear" w:color="auto" w:fill="FFFFFF"/>
        </w:rPr>
        <w:t>Pappo</w:t>
      </w:r>
      <w:proofErr w:type="spellEnd"/>
      <w:r w:rsidR="003B7CD3">
        <w:fldChar w:fldCharType="end"/>
      </w:r>
      <w:r>
        <w:rPr>
          <w:color w:val="222222"/>
          <w:sz w:val="21"/>
          <w:szCs w:val="21"/>
          <w:shd w:val="clear" w:color="auto" w:fill="FFFFFF"/>
        </w:rPr>
        <w:t>, </w:t>
      </w:r>
      <w:proofErr w:type="spellStart"/>
      <w:r w:rsidR="003B7CD3">
        <w:fldChar w:fldCharType="begin"/>
      </w:r>
      <w:r>
        <w:instrText xml:space="preserve"> HYPERLINK "https://es.wikipedia.org/wiki/Pappo%27s_Blues" \o "Pappo's Blues" </w:instrText>
      </w:r>
      <w:r w:rsidR="003B7CD3">
        <w:fldChar w:fldCharType="separate"/>
      </w:r>
      <w:r>
        <w:rPr>
          <w:rStyle w:val="Hyperlink"/>
          <w:color w:val="0B0080"/>
          <w:sz w:val="21"/>
          <w:szCs w:val="21"/>
          <w:shd w:val="clear" w:color="auto" w:fill="FFFFFF"/>
        </w:rPr>
        <w:t>Pappo's</w:t>
      </w:r>
      <w:proofErr w:type="spellEnd"/>
      <w:r>
        <w:rPr>
          <w:rStyle w:val="Hyperlink"/>
          <w:color w:val="0B0080"/>
          <w:sz w:val="21"/>
          <w:szCs w:val="21"/>
          <w:shd w:val="clear" w:color="auto" w:fill="FFFFFF"/>
        </w:rPr>
        <w:t xml:space="preserve"> Blues</w:t>
      </w:r>
      <w:r w:rsidR="003B7CD3">
        <w:fldChar w:fldCharType="end"/>
      </w:r>
      <w:r>
        <w:rPr>
          <w:color w:val="222222"/>
          <w:sz w:val="21"/>
          <w:szCs w:val="21"/>
          <w:shd w:val="clear" w:color="auto" w:fill="FFFFFF"/>
        </w:rPr>
        <w:t xml:space="preserve"> y </w:t>
      </w:r>
      <w:proofErr w:type="spellStart"/>
      <w:r>
        <w:rPr>
          <w:color w:val="222222"/>
          <w:sz w:val="21"/>
          <w:szCs w:val="21"/>
          <w:shd w:val="clear" w:color="auto" w:fill="FFFFFF"/>
        </w:rPr>
        <w:t>es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tercera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pista </w:t>
      </w:r>
      <w:proofErr w:type="spellStart"/>
      <w:r>
        <w:rPr>
          <w:color w:val="222222"/>
          <w:sz w:val="21"/>
          <w:szCs w:val="21"/>
          <w:shd w:val="clear" w:color="auto" w:fill="FFFFFF"/>
        </w:rPr>
        <w:t>del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álbum </w:t>
      </w:r>
      <w:proofErr w:type="spellStart"/>
      <w:r w:rsidR="003B7CD3">
        <w:fldChar w:fldCharType="begin"/>
      </w:r>
      <w:r>
        <w:instrText xml:space="preserve"> HYPERLINK "https://es.wikipedia.org/wiki/Pappo%27s_Blues_Volumen_3" \o "Pappo's Blues Volumen 3" </w:instrText>
      </w:r>
      <w:r w:rsidR="003B7CD3">
        <w:fldChar w:fldCharType="separate"/>
      </w:r>
      <w:r>
        <w:rPr>
          <w:rStyle w:val="Hyperlink"/>
          <w:color w:val="0B0080"/>
          <w:sz w:val="21"/>
          <w:szCs w:val="21"/>
          <w:shd w:val="clear" w:color="auto" w:fill="FFFFFF"/>
        </w:rPr>
        <w:t>Volumen</w:t>
      </w:r>
      <w:proofErr w:type="spellEnd"/>
      <w:r>
        <w:rPr>
          <w:rStyle w:val="Hyperlink"/>
          <w:color w:val="0B0080"/>
          <w:sz w:val="21"/>
          <w:szCs w:val="21"/>
          <w:shd w:val="clear" w:color="auto" w:fill="FFFFFF"/>
        </w:rPr>
        <w:t xml:space="preserve"> 3</w:t>
      </w:r>
      <w:r w:rsidR="003B7CD3">
        <w:fldChar w:fldCharType="end"/>
      </w:r>
      <w:r>
        <w:rPr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1"/>
          <w:szCs w:val="21"/>
          <w:shd w:val="clear" w:color="auto" w:fill="FFFFFF"/>
        </w:rPr>
        <w:t>Es</w:t>
      </w:r>
      <w:proofErr w:type="spellEnd"/>
      <w:proofErr w:type="gramEnd"/>
      <w:r>
        <w:rPr>
          <w:color w:val="222222"/>
          <w:sz w:val="21"/>
          <w:szCs w:val="21"/>
          <w:shd w:val="clear" w:color="auto" w:fill="FFFFFF"/>
        </w:rPr>
        <w:t xml:space="preserve"> una de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canciones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principales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del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álbum junto a </w:t>
      </w:r>
      <w:proofErr w:type="spellStart"/>
      <w:r w:rsidR="003B7CD3">
        <w:fldChar w:fldCharType="begin"/>
      </w:r>
      <w:r>
        <w:instrText xml:space="preserve"> HYPERLINK "https://es.wikipedia.org/w/index.php?title=Siempre_es_lo_Mismo_Nena&amp;action=edit&amp;redlink=1" \o "Siempre es lo Mismo Nena (aún no redactado)" </w:instrText>
      </w:r>
      <w:r w:rsidR="003B7CD3">
        <w:fldChar w:fldCharType="separate"/>
      </w:r>
      <w:r>
        <w:rPr>
          <w:rStyle w:val="Hyperlink"/>
          <w:color w:val="A55858"/>
          <w:sz w:val="21"/>
          <w:szCs w:val="21"/>
          <w:shd w:val="clear" w:color="auto" w:fill="FFFFFF"/>
        </w:rPr>
        <w:t>Siempre</w:t>
      </w:r>
      <w:proofErr w:type="spellEnd"/>
      <w:r>
        <w:rPr>
          <w:rStyle w:val="Hyperlink"/>
          <w:color w:val="A5585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link"/>
          <w:color w:val="A55858"/>
          <w:sz w:val="21"/>
          <w:szCs w:val="21"/>
          <w:shd w:val="clear" w:color="auto" w:fill="FFFFFF"/>
        </w:rPr>
        <w:t>es</w:t>
      </w:r>
      <w:proofErr w:type="spellEnd"/>
      <w:r>
        <w:rPr>
          <w:rStyle w:val="Hyperlink"/>
          <w:color w:val="A5585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link"/>
          <w:color w:val="A55858"/>
          <w:sz w:val="21"/>
          <w:szCs w:val="21"/>
          <w:shd w:val="clear" w:color="auto" w:fill="FFFFFF"/>
        </w:rPr>
        <w:t>lo</w:t>
      </w:r>
      <w:proofErr w:type="spellEnd"/>
      <w:r>
        <w:rPr>
          <w:rStyle w:val="Hyperlink"/>
          <w:color w:val="A5585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link"/>
          <w:color w:val="A55858"/>
          <w:sz w:val="21"/>
          <w:szCs w:val="21"/>
          <w:shd w:val="clear" w:color="auto" w:fill="FFFFFF"/>
        </w:rPr>
        <w:t>Mismo</w:t>
      </w:r>
      <w:proofErr w:type="spellEnd"/>
      <w:r>
        <w:rPr>
          <w:rStyle w:val="Hyperlink"/>
          <w:color w:val="A5585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link"/>
          <w:color w:val="A55858"/>
          <w:sz w:val="21"/>
          <w:szCs w:val="21"/>
          <w:shd w:val="clear" w:color="auto" w:fill="FFFFFF"/>
        </w:rPr>
        <w:t>Nena</w:t>
      </w:r>
      <w:proofErr w:type="spellEnd"/>
      <w:r w:rsidR="003B7CD3">
        <w:fldChar w:fldCharType="end"/>
      </w:r>
      <w:r>
        <w:rPr>
          <w:color w:val="222222"/>
          <w:sz w:val="21"/>
          <w:szCs w:val="21"/>
          <w:shd w:val="clear" w:color="auto" w:fill="FFFFFF"/>
        </w:rPr>
        <w:t xml:space="preserve"> por ser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segunda </w:t>
      </w:r>
      <w:proofErr w:type="spellStart"/>
      <w:r>
        <w:rPr>
          <w:color w:val="222222"/>
          <w:sz w:val="21"/>
          <w:szCs w:val="21"/>
          <w:shd w:val="clear" w:color="auto" w:fill="FFFFFF"/>
        </w:rPr>
        <w:t>canción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más larga </w:t>
      </w:r>
      <w:proofErr w:type="spellStart"/>
      <w:r>
        <w:rPr>
          <w:color w:val="222222"/>
          <w:sz w:val="21"/>
          <w:szCs w:val="21"/>
          <w:shd w:val="clear" w:color="auto" w:fill="FFFFFF"/>
        </w:rPr>
        <w:t>del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álbum y una de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más populares no solo de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banda, si no de todas </w:t>
      </w:r>
      <w:proofErr w:type="spellStart"/>
      <w:r>
        <w:rPr>
          <w:color w:val="222222"/>
          <w:sz w:val="21"/>
          <w:szCs w:val="21"/>
          <w:shd w:val="clear" w:color="auto" w:fill="FFFFFF"/>
        </w:rPr>
        <w:t>las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que </w:t>
      </w:r>
      <w:proofErr w:type="spellStart"/>
      <w:r>
        <w:rPr>
          <w:color w:val="222222"/>
          <w:sz w:val="21"/>
          <w:szCs w:val="21"/>
          <w:shd w:val="clear" w:color="auto" w:fill="FFFFFF"/>
        </w:rPr>
        <w:t>compuso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FFFFF"/>
        </w:rPr>
        <w:t>Pappo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. La </w:t>
      </w:r>
      <w:proofErr w:type="spellStart"/>
      <w:r>
        <w:rPr>
          <w:color w:val="222222"/>
          <w:sz w:val="21"/>
          <w:szCs w:val="21"/>
          <w:shd w:val="clear" w:color="auto" w:fill="FFFFFF"/>
        </w:rPr>
        <w:t>canción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ha sido </w:t>
      </w:r>
      <w:proofErr w:type="spellStart"/>
      <w:r>
        <w:rPr>
          <w:color w:val="222222"/>
          <w:sz w:val="21"/>
          <w:szCs w:val="21"/>
          <w:shd w:val="clear" w:color="auto" w:fill="FFFFFF"/>
        </w:rPr>
        <w:t>versionado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varias </w:t>
      </w:r>
      <w:proofErr w:type="spellStart"/>
      <w:r>
        <w:rPr>
          <w:color w:val="222222"/>
          <w:sz w:val="21"/>
          <w:szCs w:val="21"/>
          <w:shd w:val="clear" w:color="auto" w:fill="FFFFFF"/>
        </w:rPr>
        <w:t>veces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por </w:t>
      </w:r>
      <w:proofErr w:type="spellStart"/>
      <w:r>
        <w:rPr>
          <w:color w:val="222222"/>
          <w:sz w:val="21"/>
          <w:szCs w:val="21"/>
          <w:shd w:val="clear" w:color="auto" w:fill="FFFFFF"/>
        </w:rPr>
        <w:t>otras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bandas o </w:t>
      </w:r>
      <w:commentRangeStart w:id="1"/>
      <w:r>
        <w:rPr>
          <w:color w:val="222222"/>
          <w:sz w:val="21"/>
          <w:szCs w:val="21"/>
          <w:shd w:val="clear" w:color="auto" w:fill="FFFFFF"/>
        </w:rPr>
        <w:t>músicos</w:t>
      </w:r>
      <w:commentRangeEnd w:id="1"/>
      <w:r>
        <w:rPr>
          <w:rStyle w:val="Refdecomentrio"/>
        </w:rPr>
        <w:commentReference w:id="1"/>
      </w:r>
      <w:r>
        <w:rPr>
          <w:color w:val="222222"/>
          <w:sz w:val="21"/>
          <w:szCs w:val="21"/>
          <w:shd w:val="clear" w:color="auto" w:fill="FFFFFF"/>
        </w:rPr>
        <w:t>.</w:t>
      </w:r>
    </w:p>
    <w:p w:rsidR="004A45F8" w:rsidRPr="00430D31" w:rsidRDefault="004A45F8" w:rsidP="004A45F8">
      <w:pPr>
        <w:pStyle w:val="normal0"/>
        <w:rPr>
          <w:color w:val="444444"/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>Todas las mañanas son iguales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lindas</w:t>
      </w:r>
      <w:proofErr w:type="gramEnd"/>
      <w:r w:rsidRPr="00430D31">
        <w:rPr>
          <w:sz w:val="20"/>
          <w:szCs w:val="20"/>
          <w:lang w:val="es-AR"/>
        </w:rPr>
        <w:t xml:space="preserve">, </w:t>
      </w:r>
      <w:r w:rsidRPr="00430D31">
        <w:rPr>
          <w:sz w:val="20"/>
          <w:szCs w:val="20"/>
          <w:highlight w:val="yellow"/>
          <w:lang w:val="es-AR"/>
        </w:rPr>
        <w:t>novedosas</w:t>
      </w:r>
      <w:r w:rsidRPr="00430D31">
        <w:rPr>
          <w:sz w:val="20"/>
          <w:szCs w:val="20"/>
          <w:lang w:val="es-AR"/>
        </w:rPr>
        <w:t>, especiales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highlight w:val="yellow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siguen</w:t>
      </w:r>
      <w:proofErr w:type="gramEnd"/>
      <w:r w:rsidRPr="00430D31">
        <w:rPr>
          <w:sz w:val="20"/>
          <w:szCs w:val="20"/>
          <w:lang w:val="es-AR"/>
        </w:rPr>
        <w:t xml:space="preserve"> </w:t>
      </w:r>
      <w:r w:rsidRPr="00430D31">
        <w:rPr>
          <w:sz w:val="20"/>
          <w:szCs w:val="20"/>
          <w:highlight w:val="yellow"/>
          <w:lang w:val="es-AR"/>
        </w:rPr>
        <w:t>reprochándome morales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todo</w:t>
      </w:r>
      <w:proofErr w:type="gramEnd"/>
      <w:r w:rsidRPr="00430D31">
        <w:rPr>
          <w:sz w:val="20"/>
          <w:szCs w:val="20"/>
          <w:lang w:val="es-AR"/>
        </w:rPr>
        <w:t xml:space="preserve"> lo que yo hago está mal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>Son muchos pensamientos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para</w:t>
      </w:r>
      <w:proofErr w:type="gramEnd"/>
      <w:r w:rsidRPr="00430D31">
        <w:rPr>
          <w:sz w:val="20"/>
          <w:szCs w:val="20"/>
          <w:lang w:val="es-AR"/>
        </w:rPr>
        <w:t xml:space="preserve"> una sola cosa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estoy</w:t>
      </w:r>
      <w:proofErr w:type="gramEnd"/>
      <w:r w:rsidRPr="00430D31">
        <w:rPr>
          <w:sz w:val="20"/>
          <w:szCs w:val="20"/>
          <w:lang w:val="es-AR"/>
        </w:rPr>
        <w:t xml:space="preserve"> algo cansado de vivir,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en</w:t>
      </w:r>
      <w:proofErr w:type="gramEnd"/>
      <w:r w:rsidRPr="00430D31">
        <w:rPr>
          <w:sz w:val="20"/>
          <w:szCs w:val="20"/>
          <w:lang w:val="es-AR"/>
        </w:rPr>
        <w:t xml:space="preserve"> realidad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highlight w:val="yellow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yo</w:t>
      </w:r>
      <w:proofErr w:type="gramEnd"/>
      <w:r w:rsidRPr="00430D31">
        <w:rPr>
          <w:sz w:val="20"/>
          <w:szCs w:val="20"/>
          <w:lang w:val="es-AR"/>
        </w:rPr>
        <w:t xml:space="preserve"> que soy un hombre </w:t>
      </w:r>
      <w:r w:rsidRPr="00430D31">
        <w:rPr>
          <w:sz w:val="20"/>
          <w:szCs w:val="20"/>
          <w:highlight w:val="yellow"/>
          <w:lang w:val="es-AR"/>
        </w:rPr>
        <w:t>desprolijo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no</w:t>
      </w:r>
      <w:proofErr w:type="gramEnd"/>
      <w:r w:rsidRPr="00430D31">
        <w:rPr>
          <w:sz w:val="20"/>
          <w:szCs w:val="20"/>
          <w:lang w:val="es-AR"/>
        </w:rPr>
        <w:t xml:space="preserve"> tengo conflictos con mi ser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highlight w:val="yellow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porque</w:t>
      </w:r>
      <w:proofErr w:type="gramEnd"/>
      <w:r w:rsidRPr="00430D31">
        <w:rPr>
          <w:sz w:val="20"/>
          <w:szCs w:val="20"/>
          <w:lang w:val="es-AR"/>
        </w:rPr>
        <w:t xml:space="preserve"> en la apariencia </w:t>
      </w:r>
      <w:r w:rsidRPr="00430D31">
        <w:rPr>
          <w:sz w:val="20"/>
          <w:szCs w:val="20"/>
          <w:highlight w:val="yellow"/>
          <w:lang w:val="es-AR"/>
        </w:rPr>
        <w:t>no me fijo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piensan</w:t>
      </w:r>
      <w:proofErr w:type="gramEnd"/>
      <w:r w:rsidRPr="00430D31">
        <w:rPr>
          <w:sz w:val="20"/>
          <w:szCs w:val="20"/>
          <w:lang w:val="es-AR"/>
        </w:rPr>
        <w:t xml:space="preserve"> que así no puedo ser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 xml:space="preserve">No </w:t>
      </w:r>
      <w:r w:rsidRPr="00430D31">
        <w:rPr>
          <w:sz w:val="20"/>
          <w:szCs w:val="20"/>
          <w:highlight w:val="yellow"/>
          <w:lang w:val="es-AR"/>
        </w:rPr>
        <w:t>cambia</w:t>
      </w:r>
      <w:r w:rsidRPr="00430D31">
        <w:rPr>
          <w:sz w:val="20"/>
          <w:szCs w:val="20"/>
          <w:lang w:val="es-AR"/>
        </w:rPr>
        <w:t xml:space="preserve"> nada estar un poco sucio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si</w:t>
      </w:r>
      <w:proofErr w:type="gramEnd"/>
      <w:r w:rsidRPr="00430D31">
        <w:rPr>
          <w:sz w:val="20"/>
          <w:szCs w:val="20"/>
          <w:lang w:val="es-AR"/>
        </w:rPr>
        <w:t xml:space="preserve"> mi cabeza es eficaz.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no</w:t>
      </w:r>
      <w:proofErr w:type="gramEnd"/>
      <w:r w:rsidRPr="00430D31">
        <w:rPr>
          <w:sz w:val="20"/>
          <w:szCs w:val="20"/>
          <w:lang w:val="es-AR"/>
        </w:rPr>
        <w:t>, no, no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highlight w:val="yellow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yo</w:t>
      </w:r>
      <w:proofErr w:type="gramEnd"/>
      <w:r w:rsidRPr="00430D31">
        <w:rPr>
          <w:sz w:val="20"/>
          <w:szCs w:val="20"/>
          <w:lang w:val="es-AR"/>
        </w:rPr>
        <w:t xml:space="preserve"> que soy un hombre </w:t>
      </w:r>
      <w:r w:rsidRPr="00430D31">
        <w:rPr>
          <w:sz w:val="20"/>
          <w:szCs w:val="20"/>
          <w:highlight w:val="yellow"/>
          <w:lang w:val="es-AR"/>
        </w:rPr>
        <w:t>desprolijo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no</w:t>
      </w:r>
      <w:proofErr w:type="gramEnd"/>
      <w:r w:rsidRPr="00430D31">
        <w:rPr>
          <w:sz w:val="20"/>
          <w:szCs w:val="20"/>
          <w:lang w:val="es-AR"/>
        </w:rPr>
        <w:t xml:space="preserve"> tengo conflictos con mi ser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highlight w:val="yellow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porque</w:t>
      </w:r>
      <w:proofErr w:type="gramEnd"/>
      <w:r w:rsidRPr="00430D31">
        <w:rPr>
          <w:sz w:val="20"/>
          <w:szCs w:val="20"/>
          <w:lang w:val="es-AR"/>
        </w:rPr>
        <w:t xml:space="preserve"> en la apariencia </w:t>
      </w:r>
      <w:r w:rsidRPr="00430D31">
        <w:rPr>
          <w:sz w:val="20"/>
          <w:szCs w:val="20"/>
          <w:highlight w:val="yellow"/>
          <w:lang w:val="es-AR"/>
        </w:rPr>
        <w:t>no me fijo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piensan</w:t>
      </w:r>
      <w:proofErr w:type="gramEnd"/>
      <w:r w:rsidRPr="00430D31">
        <w:rPr>
          <w:sz w:val="20"/>
          <w:szCs w:val="20"/>
          <w:lang w:val="es-AR"/>
        </w:rPr>
        <w:t xml:space="preserve"> que así no puedo ser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>Son muchos pensamientos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para</w:t>
      </w:r>
      <w:proofErr w:type="gramEnd"/>
      <w:r w:rsidRPr="00430D31">
        <w:rPr>
          <w:sz w:val="20"/>
          <w:szCs w:val="20"/>
          <w:lang w:val="es-AR"/>
        </w:rPr>
        <w:t xml:space="preserve"> una sola cosa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estoy</w:t>
      </w:r>
      <w:proofErr w:type="gramEnd"/>
      <w:r w:rsidRPr="00430D31">
        <w:rPr>
          <w:sz w:val="20"/>
          <w:szCs w:val="20"/>
          <w:lang w:val="es-AR"/>
        </w:rPr>
        <w:t xml:space="preserve"> algo cansado de vivir,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en</w:t>
      </w:r>
      <w:proofErr w:type="gramEnd"/>
      <w:r w:rsidRPr="00430D31">
        <w:rPr>
          <w:sz w:val="20"/>
          <w:szCs w:val="20"/>
          <w:lang w:val="es-AR"/>
        </w:rPr>
        <w:t xml:space="preserve"> realidad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 xml:space="preserve">No </w:t>
      </w:r>
      <w:r w:rsidRPr="00430D31">
        <w:rPr>
          <w:sz w:val="20"/>
          <w:szCs w:val="20"/>
          <w:highlight w:val="yellow"/>
          <w:lang w:val="es-AR"/>
        </w:rPr>
        <w:t>cambia</w:t>
      </w:r>
      <w:r w:rsidRPr="00430D31">
        <w:rPr>
          <w:sz w:val="20"/>
          <w:szCs w:val="20"/>
          <w:lang w:val="es-AR"/>
        </w:rPr>
        <w:t xml:space="preserve"> nada estar un poco sucio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si</w:t>
      </w:r>
      <w:proofErr w:type="gramEnd"/>
      <w:r w:rsidRPr="00430D31">
        <w:rPr>
          <w:sz w:val="20"/>
          <w:szCs w:val="20"/>
          <w:lang w:val="es-AR"/>
        </w:rPr>
        <w:t xml:space="preserve"> mi cabeza es eficaz.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si</w:t>
      </w:r>
      <w:proofErr w:type="gramEnd"/>
      <w:r w:rsidRPr="00430D31">
        <w:rPr>
          <w:sz w:val="20"/>
          <w:szCs w:val="20"/>
          <w:lang w:val="es-AR"/>
        </w:rPr>
        <w:t xml:space="preserve"> mi cabeza es eficaz.</w:t>
      </w:r>
    </w:p>
    <w:p w:rsidR="004A45F8" w:rsidRPr="00430D31" w:rsidRDefault="004A45F8" w:rsidP="004A45F8">
      <w:pPr>
        <w:pStyle w:val="normal0"/>
        <w:spacing w:line="240" w:lineRule="auto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si</w:t>
      </w:r>
      <w:proofErr w:type="gramEnd"/>
      <w:r w:rsidRPr="00430D31">
        <w:rPr>
          <w:sz w:val="20"/>
          <w:szCs w:val="20"/>
          <w:lang w:val="es-AR"/>
        </w:rPr>
        <w:t xml:space="preserve"> mi cabeza es eficaz</w:t>
      </w:r>
    </w:p>
    <w:p w:rsidR="004A45F8" w:rsidRDefault="004A45F8" w:rsidP="004A45F8">
      <w:pPr>
        <w:pStyle w:val="normal0"/>
        <w:spacing w:line="240" w:lineRule="auto"/>
        <w:rPr>
          <w:sz w:val="20"/>
          <w:szCs w:val="20"/>
        </w:rPr>
      </w:pPr>
    </w:p>
    <w:p w:rsidR="004A45F8" w:rsidRDefault="004A45F8" w:rsidP="004A45F8">
      <w:pPr>
        <w:pStyle w:val="normal0"/>
        <w:rPr>
          <w:sz w:val="20"/>
          <w:szCs w:val="20"/>
        </w:rPr>
      </w:pPr>
    </w:p>
    <w:p w:rsidR="004A45F8" w:rsidRDefault="004A45F8" w:rsidP="004A45F8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VOCABULARIO </w:t>
      </w:r>
    </w:p>
    <w:p w:rsidR="004A45F8" w:rsidRDefault="004A45F8" w:rsidP="004A45F8">
      <w:pPr>
        <w:pStyle w:val="normal0"/>
        <w:rPr>
          <w:sz w:val="20"/>
          <w:szCs w:val="20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español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portugués</w:t>
            </w:r>
            <w:proofErr w:type="spellEnd"/>
            <w:proofErr w:type="gramEnd"/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novedosas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430D31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430D31">
              <w:rPr>
                <w:i/>
                <w:sz w:val="20"/>
                <w:szCs w:val="20"/>
              </w:rPr>
              <w:t>inovadoras</w:t>
            </w:r>
            <w:proofErr w:type="gramEnd"/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Reprochándome</w:t>
            </w:r>
            <w:proofErr w:type="spellEnd"/>
            <w:r>
              <w:rPr>
                <w:sz w:val="20"/>
                <w:szCs w:val="20"/>
              </w:rPr>
              <w:t xml:space="preserve"> (reprochar)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430D31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me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430D31">
              <w:rPr>
                <w:i/>
                <w:sz w:val="20"/>
                <w:szCs w:val="20"/>
              </w:rPr>
              <w:t>censurando</w:t>
            </w:r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morales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430D31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430D31">
              <w:rPr>
                <w:i/>
                <w:sz w:val="20"/>
                <w:szCs w:val="20"/>
              </w:rPr>
              <w:t>morais</w:t>
            </w:r>
            <w:proofErr w:type="gramEnd"/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desprolijo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430D31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descuidado</w:t>
            </w:r>
            <w:proofErr w:type="gramEnd"/>
            <w:r>
              <w:rPr>
                <w:i/>
                <w:sz w:val="20"/>
                <w:szCs w:val="20"/>
              </w:rPr>
              <w:t>/desleixado</w:t>
            </w:r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fijo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430D31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430D31">
              <w:rPr>
                <w:i/>
                <w:sz w:val="20"/>
                <w:szCs w:val="20"/>
              </w:rPr>
              <w:t>firme</w:t>
            </w:r>
            <w:proofErr w:type="gramEnd"/>
            <w:r w:rsidRPr="00430D31">
              <w:rPr>
                <w:i/>
                <w:sz w:val="20"/>
                <w:szCs w:val="20"/>
              </w:rPr>
              <w:t>, assegurado, que não muda</w:t>
            </w:r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cambia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430D31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430D31">
              <w:rPr>
                <w:i/>
                <w:sz w:val="20"/>
                <w:szCs w:val="20"/>
              </w:rPr>
              <w:t>muda</w:t>
            </w:r>
            <w:proofErr w:type="gramEnd"/>
            <w:r w:rsidRPr="00430D31">
              <w:rPr>
                <w:i/>
                <w:sz w:val="20"/>
                <w:szCs w:val="20"/>
              </w:rPr>
              <w:t>(r)</w:t>
            </w:r>
          </w:p>
        </w:tc>
      </w:tr>
      <w:tr w:rsidR="004A45F8" w:rsidTr="00FD4C6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45F8" w:rsidRDefault="004A45F8" w:rsidP="004A45F8">
      <w:pPr>
        <w:pStyle w:val="normal0"/>
        <w:rPr>
          <w:b/>
          <w:sz w:val="20"/>
          <w:szCs w:val="20"/>
        </w:rPr>
      </w:pPr>
    </w:p>
    <w:p w:rsidR="004A45F8" w:rsidRDefault="004A45F8" w:rsidP="004A45F8">
      <w:pPr>
        <w:pStyle w:val="normal0"/>
        <w:rPr>
          <w:b/>
          <w:sz w:val="20"/>
          <w:szCs w:val="20"/>
        </w:rPr>
      </w:pPr>
    </w:p>
    <w:p w:rsidR="004A45F8" w:rsidRPr="00430D31" w:rsidRDefault="004A45F8" w:rsidP="004A45F8">
      <w:pPr>
        <w:pStyle w:val="normal0"/>
        <w:rPr>
          <w:b/>
          <w:sz w:val="20"/>
          <w:szCs w:val="20"/>
          <w:lang w:val="es-AR"/>
        </w:rPr>
      </w:pPr>
      <w:r w:rsidRPr="00430D31">
        <w:rPr>
          <w:b/>
          <w:sz w:val="20"/>
          <w:szCs w:val="20"/>
          <w:lang w:val="es-AR"/>
        </w:rPr>
        <w:t>Análisis:</w:t>
      </w: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>La letra de la canci</w:t>
      </w:r>
      <w:r>
        <w:rPr>
          <w:sz w:val="20"/>
          <w:szCs w:val="20"/>
          <w:lang w:val="es-AR"/>
        </w:rPr>
        <w:t>ó</w:t>
      </w:r>
      <w:r w:rsidRPr="00430D31">
        <w:rPr>
          <w:sz w:val="20"/>
          <w:szCs w:val="20"/>
          <w:lang w:val="es-AR"/>
        </w:rPr>
        <w:t xml:space="preserve">n </w:t>
      </w:r>
      <w:r>
        <w:rPr>
          <w:sz w:val="20"/>
          <w:szCs w:val="20"/>
          <w:lang w:val="es-AR"/>
        </w:rPr>
        <w:t>habla</w:t>
      </w:r>
      <w:r w:rsidRPr="00430D31">
        <w:rPr>
          <w:sz w:val="20"/>
          <w:szCs w:val="20"/>
          <w:lang w:val="es-AR"/>
        </w:rPr>
        <w:t xml:space="preserve"> de los que critican a algo o </w:t>
      </w:r>
      <w:r>
        <w:rPr>
          <w:sz w:val="20"/>
          <w:szCs w:val="20"/>
          <w:lang w:val="es-AR"/>
        </w:rPr>
        <w:t>a alguien</w:t>
      </w:r>
      <w:r w:rsidRPr="00430D31">
        <w:rPr>
          <w:sz w:val="20"/>
          <w:szCs w:val="20"/>
          <w:lang w:val="es-AR"/>
        </w:rPr>
        <w:t xml:space="preserve"> por su forma de ser o su apariencia, pero no se dan cuenta del real potencial, de sus verdaderas calidades. Es clara la idea del </w:t>
      </w:r>
      <w:r>
        <w:rPr>
          <w:sz w:val="20"/>
          <w:szCs w:val="20"/>
          <w:lang w:val="es-AR"/>
        </w:rPr>
        <w:t>juicio</w:t>
      </w:r>
      <w:r w:rsidRPr="00430D31">
        <w:rPr>
          <w:sz w:val="20"/>
          <w:szCs w:val="20"/>
          <w:lang w:val="es-AR"/>
        </w:rPr>
        <w:t xml:space="preserve"> del desconocido por no lo entender, o no tener voluntad de conocerlo. </w:t>
      </w: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 xml:space="preserve"> La canción puede transmitir una idea </w:t>
      </w:r>
      <w:r w:rsidRPr="00430D31">
        <w:rPr>
          <w:sz w:val="20"/>
          <w:szCs w:val="20"/>
          <w:u w:val="single"/>
          <w:lang w:val="es-AR"/>
        </w:rPr>
        <w:t>con respecto a</w:t>
      </w:r>
      <w:r>
        <w:rPr>
          <w:sz w:val="20"/>
          <w:szCs w:val="20"/>
          <w:lang w:val="es-AR"/>
        </w:rPr>
        <w:t xml:space="preserve"> </w:t>
      </w:r>
      <w:r w:rsidRPr="00430D31">
        <w:rPr>
          <w:sz w:val="20"/>
          <w:szCs w:val="20"/>
          <w:lang w:val="es-AR"/>
        </w:rPr>
        <w:t xml:space="preserve">la importancia del conocimiento de que nadie es perfecto y que está todo bien no </w:t>
      </w:r>
      <w:r>
        <w:rPr>
          <w:sz w:val="20"/>
          <w:szCs w:val="20"/>
          <w:lang w:val="es-AR"/>
        </w:rPr>
        <w:t>estándolo</w:t>
      </w:r>
      <w:r w:rsidRPr="00430D31">
        <w:rPr>
          <w:sz w:val="20"/>
          <w:szCs w:val="20"/>
          <w:lang w:val="es-AR"/>
        </w:rPr>
        <w:t xml:space="preserve">. </w:t>
      </w:r>
      <w:proofErr w:type="gramStart"/>
      <w:r w:rsidRPr="00430D31">
        <w:rPr>
          <w:sz w:val="20"/>
          <w:szCs w:val="20"/>
          <w:lang w:val="es-AR"/>
        </w:rPr>
        <w:t>lo</w:t>
      </w:r>
      <w:proofErr w:type="gramEnd"/>
      <w:r w:rsidRPr="00430D31">
        <w:rPr>
          <w:sz w:val="20"/>
          <w:szCs w:val="20"/>
          <w:lang w:val="es-AR"/>
        </w:rPr>
        <w:t xml:space="preserve"> que no es bueno es se mantener (de alguna forma) porqué los otros dicen que es mejor y no porque tú deseas. </w:t>
      </w: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 xml:space="preserve">Al  mirar </w:t>
      </w:r>
      <w:r w:rsidRPr="00D0519D">
        <w:rPr>
          <w:sz w:val="20"/>
          <w:szCs w:val="20"/>
          <w:u w:val="single"/>
          <w:lang w:val="es-AR"/>
        </w:rPr>
        <w:t>lo ocurrido</w:t>
      </w:r>
      <w:r w:rsidRPr="00430D31">
        <w:rPr>
          <w:sz w:val="20"/>
          <w:szCs w:val="20"/>
          <w:lang w:val="es-AR"/>
        </w:rPr>
        <w:t xml:space="preserve"> en Argentina en el per</w:t>
      </w:r>
      <w:r>
        <w:rPr>
          <w:sz w:val="20"/>
          <w:szCs w:val="20"/>
          <w:lang w:val="es-AR"/>
        </w:rPr>
        <w:t>í</w:t>
      </w:r>
      <w:r w:rsidRPr="00430D31">
        <w:rPr>
          <w:sz w:val="20"/>
          <w:szCs w:val="20"/>
          <w:lang w:val="es-AR"/>
        </w:rPr>
        <w:t>odo de la c</w:t>
      </w:r>
      <w:r>
        <w:rPr>
          <w:sz w:val="20"/>
          <w:szCs w:val="20"/>
          <w:lang w:val="es-AR"/>
        </w:rPr>
        <w:t xml:space="preserve">reación de la </w:t>
      </w:r>
      <w:r w:rsidRPr="00430D31">
        <w:rPr>
          <w:sz w:val="20"/>
          <w:szCs w:val="20"/>
          <w:lang w:val="es-AR"/>
        </w:rPr>
        <w:t>canci</w:t>
      </w:r>
      <w:r>
        <w:rPr>
          <w:sz w:val="20"/>
          <w:szCs w:val="20"/>
          <w:lang w:val="es-AR"/>
        </w:rPr>
        <w:t>ó</w:t>
      </w:r>
      <w:r w:rsidRPr="00430D31">
        <w:rPr>
          <w:sz w:val="20"/>
          <w:szCs w:val="20"/>
          <w:lang w:val="es-AR"/>
        </w:rPr>
        <w:t>n, podremos relac</w:t>
      </w:r>
      <w:r>
        <w:rPr>
          <w:sz w:val="20"/>
          <w:szCs w:val="20"/>
          <w:lang w:val="es-AR"/>
        </w:rPr>
        <w:t>ionarla con la realidad: un mom</w:t>
      </w:r>
      <w:r w:rsidRPr="00430D31">
        <w:rPr>
          <w:sz w:val="20"/>
          <w:szCs w:val="20"/>
          <w:lang w:val="es-AR"/>
        </w:rPr>
        <w:t xml:space="preserve">ento de muchas privaciones y </w:t>
      </w:r>
      <w:r>
        <w:rPr>
          <w:sz w:val="20"/>
          <w:szCs w:val="20"/>
          <w:lang w:val="es-AR"/>
        </w:rPr>
        <w:t xml:space="preserve">muy </w:t>
      </w:r>
      <w:r w:rsidRPr="00430D31">
        <w:rPr>
          <w:sz w:val="20"/>
          <w:szCs w:val="20"/>
          <w:lang w:val="es-AR"/>
        </w:rPr>
        <w:t>peligroso</w:t>
      </w:r>
      <w:r>
        <w:rPr>
          <w:sz w:val="20"/>
          <w:szCs w:val="20"/>
          <w:lang w:val="es-AR"/>
        </w:rPr>
        <w:t>, por efectos de la dictadura miliar</w:t>
      </w:r>
      <w:r w:rsidRPr="00430D31">
        <w:rPr>
          <w:sz w:val="20"/>
          <w:szCs w:val="20"/>
          <w:lang w:val="es-AR"/>
        </w:rPr>
        <w:t>. En el</w:t>
      </w:r>
      <w:r>
        <w:rPr>
          <w:sz w:val="20"/>
          <w:szCs w:val="20"/>
          <w:lang w:val="es-AR"/>
        </w:rPr>
        <w:t xml:space="preserve"> siguiente fragmento el yo de la canción afirma</w:t>
      </w:r>
      <w:r w:rsidRPr="00430D31">
        <w:rPr>
          <w:sz w:val="20"/>
          <w:szCs w:val="20"/>
          <w:lang w:val="es-AR"/>
        </w:rPr>
        <w:t>:</w:t>
      </w: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</w:p>
    <w:p w:rsidR="004A45F8" w:rsidRPr="00430D31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430D31">
        <w:rPr>
          <w:sz w:val="20"/>
          <w:szCs w:val="20"/>
          <w:lang w:val="es-AR"/>
        </w:rPr>
        <w:t>”Son muchos pensamientos</w:t>
      </w:r>
    </w:p>
    <w:p w:rsidR="004A45F8" w:rsidRPr="00430D31" w:rsidRDefault="004A45F8" w:rsidP="004A45F8">
      <w:pPr>
        <w:pStyle w:val="normal0"/>
        <w:spacing w:line="353" w:lineRule="auto"/>
        <w:jc w:val="both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para</w:t>
      </w:r>
      <w:proofErr w:type="gramEnd"/>
      <w:r w:rsidRPr="00430D31">
        <w:rPr>
          <w:sz w:val="20"/>
          <w:szCs w:val="20"/>
          <w:lang w:val="es-AR"/>
        </w:rPr>
        <w:t xml:space="preserve"> una sola cosa</w:t>
      </w:r>
    </w:p>
    <w:p w:rsidR="004A45F8" w:rsidRPr="00430D31" w:rsidRDefault="004A45F8" w:rsidP="004A45F8">
      <w:pPr>
        <w:pStyle w:val="normal0"/>
        <w:spacing w:line="353" w:lineRule="auto"/>
        <w:jc w:val="both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estoy</w:t>
      </w:r>
      <w:proofErr w:type="gramEnd"/>
      <w:r w:rsidRPr="00430D31">
        <w:rPr>
          <w:sz w:val="20"/>
          <w:szCs w:val="20"/>
          <w:lang w:val="es-AR"/>
        </w:rPr>
        <w:t xml:space="preserve"> algo cansado de vivir,</w:t>
      </w:r>
    </w:p>
    <w:p w:rsidR="004A45F8" w:rsidRPr="00430D31" w:rsidRDefault="004A45F8" w:rsidP="004A45F8">
      <w:pPr>
        <w:pStyle w:val="normal0"/>
        <w:spacing w:line="353" w:lineRule="auto"/>
        <w:jc w:val="both"/>
        <w:rPr>
          <w:sz w:val="20"/>
          <w:szCs w:val="20"/>
          <w:lang w:val="es-AR"/>
        </w:rPr>
      </w:pPr>
      <w:proofErr w:type="gramStart"/>
      <w:r w:rsidRPr="00430D31">
        <w:rPr>
          <w:sz w:val="20"/>
          <w:szCs w:val="20"/>
          <w:lang w:val="es-AR"/>
        </w:rPr>
        <w:t>en</w:t>
      </w:r>
      <w:proofErr w:type="gramEnd"/>
      <w:r w:rsidRPr="00430D31">
        <w:rPr>
          <w:sz w:val="20"/>
          <w:szCs w:val="20"/>
          <w:lang w:val="es-AR"/>
        </w:rPr>
        <w:t xml:space="preserve"> realidad”</w:t>
      </w:r>
    </w:p>
    <w:p w:rsidR="004A45F8" w:rsidRPr="00430D31" w:rsidRDefault="004A45F8" w:rsidP="004A45F8">
      <w:pPr>
        <w:pStyle w:val="normal0"/>
        <w:spacing w:line="353" w:lineRule="auto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Puede ser que lo que quiera</w:t>
      </w:r>
      <w:r w:rsidRPr="00430D31">
        <w:rPr>
          <w:sz w:val="20"/>
          <w:szCs w:val="20"/>
          <w:lang w:val="es-AR"/>
        </w:rPr>
        <w:t xml:space="preserve"> decir se relacione con la situación en la Argentina de los 70, una realidad censurada, por eso</w:t>
      </w:r>
      <w:r>
        <w:rPr>
          <w:sz w:val="20"/>
          <w:szCs w:val="20"/>
          <w:lang w:val="es-AR"/>
        </w:rPr>
        <w:t>,</w:t>
      </w:r>
      <w:r w:rsidRPr="00430D31">
        <w:rPr>
          <w:sz w:val="20"/>
          <w:szCs w:val="20"/>
          <w:lang w:val="es-AR"/>
        </w:rPr>
        <w:t xml:space="preserve"> lo que el cantante siente es: “estoy algo cansado de vivir, en realidad”. La realidad de su pueblo es tan indignante que </w:t>
      </w:r>
      <w:proofErr w:type="spellStart"/>
      <w:r w:rsidRPr="00430D31">
        <w:rPr>
          <w:sz w:val="20"/>
          <w:szCs w:val="20"/>
          <w:lang w:val="es-AR"/>
        </w:rPr>
        <w:t>el</w:t>
      </w:r>
      <w:proofErr w:type="spellEnd"/>
      <w:r w:rsidRPr="00430D31">
        <w:rPr>
          <w:sz w:val="20"/>
          <w:szCs w:val="20"/>
          <w:lang w:val="es-AR"/>
        </w:rPr>
        <w:t xml:space="preserve"> </w:t>
      </w:r>
      <w:commentRangeStart w:id="2"/>
      <w:r w:rsidRPr="00430D31">
        <w:rPr>
          <w:sz w:val="20"/>
          <w:szCs w:val="20"/>
          <w:u w:val="single"/>
          <w:lang w:val="es-AR"/>
        </w:rPr>
        <w:t>no quiere vivir más</w:t>
      </w:r>
      <w:commentRangeEnd w:id="2"/>
      <w:r>
        <w:rPr>
          <w:rStyle w:val="Refdecomentrio"/>
        </w:rPr>
        <w:commentReference w:id="2"/>
      </w:r>
      <w:r w:rsidRPr="00430D31">
        <w:rPr>
          <w:sz w:val="20"/>
          <w:szCs w:val="20"/>
          <w:lang w:val="es-AR"/>
        </w:rPr>
        <w:t>.</w:t>
      </w:r>
    </w:p>
    <w:p w:rsidR="004A45F8" w:rsidRDefault="004A45F8" w:rsidP="004A45F8">
      <w:pPr>
        <w:pStyle w:val="normal0"/>
        <w:spacing w:line="353" w:lineRule="auto"/>
        <w:jc w:val="both"/>
        <w:rPr>
          <w:sz w:val="20"/>
          <w:szCs w:val="20"/>
        </w:rPr>
      </w:pPr>
      <w:r w:rsidRPr="00430D31">
        <w:rPr>
          <w:sz w:val="20"/>
          <w:szCs w:val="20"/>
          <w:lang w:val="es-AR"/>
        </w:rPr>
        <w:t>Y después dice aún</w:t>
      </w:r>
      <w:r>
        <w:rPr>
          <w:sz w:val="20"/>
          <w:szCs w:val="20"/>
          <w:lang w:val="es-AR"/>
        </w:rPr>
        <w:t>:</w:t>
      </w:r>
      <w:r w:rsidRPr="00430D31">
        <w:rPr>
          <w:sz w:val="20"/>
          <w:szCs w:val="20"/>
          <w:lang w:val="es-AR"/>
        </w:rPr>
        <w:t xml:space="preserve"> “yo que soy un hombre </w:t>
      </w:r>
      <w:r w:rsidRPr="00430D31">
        <w:rPr>
          <w:sz w:val="20"/>
          <w:szCs w:val="20"/>
          <w:highlight w:val="yellow"/>
          <w:lang w:val="es-AR"/>
        </w:rPr>
        <w:t xml:space="preserve">desprolijo, </w:t>
      </w:r>
      <w:r w:rsidRPr="00430D31">
        <w:rPr>
          <w:sz w:val="20"/>
          <w:szCs w:val="20"/>
          <w:lang w:val="es-AR"/>
        </w:rPr>
        <w:t xml:space="preserve">no tengo conflictos con mi ser porque en la apariencia no me </w:t>
      </w:r>
      <w:r w:rsidRPr="00430D31">
        <w:rPr>
          <w:sz w:val="20"/>
          <w:szCs w:val="20"/>
          <w:highlight w:val="yellow"/>
          <w:lang w:val="es-AR"/>
        </w:rPr>
        <w:t xml:space="preserve">fijo, </w:t>
      </w:r>
      <w:r w:rsidRPr="00430D31">
        <w:rPr>
          <w:sz w:val="20"/>
          <w:szCs w:val="20"/>
          <w:lang w:val="es-AR"/>
        </w:rPr>
        <w:t>piensan que así no puedo ser”. Acá p</w:t>
      </w:r>
      <w:r>
        <w:rPr>
          <w:sz w:val="20"/>
          <w:szCs w:val="20"/>
          <w:lang w:val="es-AR"/>
        </w:rPr>
        <w:t xml:space="preserve">ensamos </w:t>
      </w:r>
      <w:r w:rsidRPr="00430D31">
        <w:rPr>
          <w:sz w:val="20"/>
          <w:szCs w:val="20"/>
          <w:lang w:val="es-AR"/>
        </w:rPr>
        <w:t xml:space="preserve">que la “apariencia” </w:t>
      </w:r>
      <w:r>
        <w:rPr>
          <w:sz w:val="20"/>
          <w:szCs w:val="20"/>
          <w:lang w:val="es-AR"/>
        </w:rPr>
        <w:t xml:space="preserve">de la que habla </w:t>
      </w:r>
      <w:r w:rsidRPr="00430D31">
        <w:rPr>
          <w:sz w:val="20"/>
          <w:szCs w:val="20"/>
          <w:lang w:val="es-AR"/>
        </w:rPr>
        <w:t xml:space="preserve">no es solo algo personal de él, </w:t>
      </w:r>
      <w:r>
        <w:rPr>
          <w:sz w:val="20"/>
          <w:szCs w:val="20"/>
          <w:lang w:val="es-AR"/>
        </w:rPr>
        <w:t xml:space="preserve">sino como si </w:t>
      </w:r>
      <w:r w:rsidRPr="00430D31">
        <w:rPr>
          <w:sz w:val="20"/>
          <w:szCs w:val="20"/>
          <w:lang w:val="es-AR"/>
        </w:rPr>
        <w:t>su voz fuera una pers</w:t>
      </w:r>
      <w:r>
        <w:rPr>
          <w:sz w:val="20"/>
          <w:szCs w:val="20"/>
          <w:lang w:val="es-AR"/>
        </w:rPr>
        <w:t>onificació</w:t>
      </w:r>
      <w:r w:rsidRPr="00430D31">
        <w:rPr>
          <w:sz w:val="20"/>
          <w:szCs w:val="20"/>
          <w:lang w:val="es-AR"/>
        </w:rPr>
        <w:t xml:space="preserve">n de la voz de Argentina, donde la dictadura </w:t>
      </w:r>
      <w:r>
        <w:rPr>
          <w:sz w:val="20"/>
          <w:szCs w:val="20"/>
          <w:lang w:val="es-AR"/>
        </w:rPr>
        <w:t xml:space="preserve">“mantiene las apariencias” </w:t>
      </w:r>
      <w:r w:rsidRPr="00430D31">
        <w:rPr>
          <w:sz w:val="20"/>
          <w:szCs w:val="20"/>
          <w:lang w:val="es-AR"/>
        </w:rPr>
        <w:t>de una sociedad</w:t>
      </w:r>
      <w:r>
        <w:rPr>
          <w:sz w:val="20"/>
          <w:szCs w:val="20"/>
          <w:lang w:val="es-AR"/>
        </w:rPr>
        <w:t xml:space="preserve">. Pero la verdad es que en ella no se pueden tener otros pensamientos. </w:t>
      </w:r>
    </w:p>
    <w:p w:rsidR="004A45F8" w:rsidRDefault="004A45F8" w:rsidP="004A45F8">
      <w:pPr>
        <w:pStyle w:val="normal0"/>
      </w:pPr>
    </w:p>
    <w:p w:rsidR="004A45F8" w:rsidRDefault="004A45F8" w:rsidP="004A45F8">
      <w:pPr>
        <w:pStyle w:val="normal0"/>
        <w:rPr>
          <w:sz w:val="20"/>
          <w:szCs w:val="20"/>
        </w:rPr>
      </w:pPr>
    </w:p>
    <w:p w:rsidR="004A45F8" w:rsidRDefault="004A45F8" w:rsidP="004A45F8">
      <w:pPr>
        <w:pStyle w:val="normal0"/>
        <w:rPr>
          <w:sz w:val="20"/>
          <w:szCs w:val="20"/>
        </w:rPr>
      </w:pPr>
    </w:p>
    <w:p w:rsidR="004A45F8" w:rsidRDefault="004A45F8" w:rsidP="004A45F8">
      <w:pPr>
        <w:pStyle w:val="normal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Canción</w:t>
      </w:r>
      <w:proofErr w:type="spellEnd"/>
      <w:r>
        <w:rPr>
          <w:b/>
          <w:sz w:val="20"/>
          <w:szCs w:val="20"/>
        </w:rPr>
        <w:t xml:space="preserve"> dos:</w:t>
      </w:r>
    </w:p>
    <w:p w:rsidR="004A45F8" w:rsidRDefault="004A45F8" w:rsidP="004A45F8">
      <w:pPr>
        <w:pStyle w:val="normal0"/>
        <w:rPr>
          <w:b/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Yo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vivo</w:t>
      </w:r>
      <w:proofErr w:type="gramEnd"/>
      <w:r>
        <w:rPr>
          <w:b/>
          <w:sz w:val="20"/>
          <w:szCs w:val="20"/>
        </w:rPr>
        <w:t xml:space="preserve"> en una </w:t>
      </w:r>
      <w:proofErr w:type="spellStart"/>
      <w:r>
        <w:rPr>
          <w:b/>
          <w:sz w:val="20"/>
          <w:szCs w:val="20"/>
        </w:rPr>
        <w:t>ciudad</w:t>
      </w:r>
      <w:proofErr w:type="spellEnd"/>
      <w:r>
        <w:rPr>
          <w:b/>
          <w:sz w:val="20"/>
          <w:szCs w:val="20"/>
        </w:rPr>
        <w:t xml:space="preserve"> - </w:t>
      </w:r>
      <w:r>
        <w:rPr>
          <w:b/>
          <w:i/>
          <w:sz w:val="20"/>
          <w:szCs w:val="20"/>
        </w:rPr>
        <w:t xml:space="preserve">Miguel </w:t>
      </w:r>
      <w:proofErr w:type="spellStart"/>
      <w:r>
        <w:rPr>
          <w:b/>
          <w:i/>
          <w:sz w:val="20"/>
          <w:szCs w:val="20"/>
        </w:rPr>
        <w:t>Cantilo</w:t>
      </w:r>
      <w:proofErr w:type="spellEnd"/>
      <w:r>
        <w:rPr>
          <w:b/>
          <w:i/>
          <w:sz w:val="20"/>
          <w:szCs w:val="20"/>
        </w:rPr>
        <w:t xml:space="preserve"> (1970) </w:t>
      </w:r>
    </w:p>
    <w:p w:rsidR="004A45F8" w:rsidRDefault="004A45F8" w:rsidP="004A45F8">
      <w:pPr>
        <w:pStyle w:val="normal0"/>
        <w:rPr>
          <w:sz w:val="20"/>
          <w:szCs w:val="20"/>
        </w:rPr>
      </w:pPr>
    </w:p>
    <w:p w:rsidR="004A45F8" w:rsidRDefault="004A45F8" w:rsidP="004A45F8">
      <w:pPr>
        <w:pStyle w:val="normal0"/>
        <w:rPr>
          <w:sz w:val="20"/>
          <w:szCs w:val="20"/>
          <w:highlight w:val="yellow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vivo en una </w:t>
      </w:r>
      <w:proofErr w:type="spellStart"/>
      <w:r>
        <w:rPr>
          <w:sz w:val="20"/>
          <w:szCs w:val="20"/>
        </w:rPr>
        <w:t>ciudad</w:t>
      </w:r>
      <w:proofErr w:type="spellEnd"/>
      <w:r>
        <w:rPr>
          <w:sz w:val="20"/>
          <w:szCs w:val="20"/>
        </w:rPr>
        <w:br/>
        <w:t xml:space="preserve">donde </w:t>
      </w:r>
      <w:proofErr w:type="spellStart"/>
      <w:proofErr w:type="gramStart"/>
      <w:r>
        <w:rPr>
          <w:sz w:val="20"/>
          <w:szCs w:val="20"/>
        </w:rPr>
        <w:t>la</w:t>
      </w:r>
      <w:proofErr w:type="spellEnd"/>
      <w:proofErr w:type="gramEnd"/>
      <w:r>
        <w:rPr>
          <w:sz w:val="20"/>
          <w:szCs w:val="20"/>
        </w:rPr>
        <w:t xml:space="preserve"> gente </w:t>
      </w:r>
      <w:proofErr w:type="spellStart"/>
      <w:r>
        <w:rPr>
          <w:sz w:val="20"/>
          <w:szCs w:val="20"/>
          <w:highlight w:val="yellow"/>
        </w:rPr>
        <w:t>aun</w:t>
      </w:r>
      <w:proofErr w:type="spellEnd"/>
      <w:r>
        <w:rPr>
          <w:sz w:val="20"/>
          <w:szCs w:val="20"/>
        </w:rPr>
        <w:t xml:space="preserve"> usa </w:t>
      </w:r>
      <w:proofErr w:type="spellStart"/>
      <w:r>
        <w:rPr>
          <w:sz w:val="20"/>
          <w:szCs w:val="20"/>
          <w:highlight w:val="yellow"/>
        </w:rPr>
        <w:t>gomina</w:t>
      </w:r>
      <w:proofErr w:type="spellEnd"/>
      <w:r>
        <w:rPr>
          <w:sz w:val="20"/>
          <w:szCs w:val="20"/>
        </w:rPr>
        <w:br/>
        <w:t xml:space="preserve">donde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gente se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oficina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lastRenderedPageBreak/>
        <w:t>sin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minuto de mas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vivo en una </w:t>
      </w:r>
      <w:proofErr w:type="spellStart"/>
      <w:r>
        <w:rPr>
          <w:sz w:val="20"/>
          <w:szCs w:val="20"/>
        </w:rPr>
        <w:t>ciudad</w:t>
      </w:r>
      <w:proofErr w:type="spellEnd"/>
      <w:r>
        <w:rPr>
          <w:sz w:val="20"/>
          <w:szCs w:val="20"/>
        </w:rPr>
        <w:br/>
        <w:t xml:space="preserve">donde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yellow"/>
        </w:rPr>
        <w:t>prisa</w:t>
      </w:r>
      <w:proofErr w:type="spellEnd"/>
      <w:r>
        <w:rPr>
          <w:sz w:val="20"/>
          <w:szCs w:val="20"/>
          <w:highlight w:val="yellow"/>
        </w:rPr>
        <w:t xml:space="preserve"> </w:t>
      </w:r>
      <w:proofErr w:type="spellStart"/>
      <w:r>
        <w:rPr>
          <w:sz w:val="20"/>
          <w:szCs w:val="20"/>
          <w:highlight w:val="yellow"/>
        </w:rPr>
        <w:t>del</w:t>
      </w:r>
      <w:proofErr w:type="spellEnd"/>
      <w:r>
        <w:rPr>
          <w:sz w:val="20"/>
          <w:szCs w:val="20"/>
          <w:highlight w:val="yellow"/>
        </w:rPr>
        <w:t xml:space="preserve"> </w:t>
      </w:r>
      <w:proofErr w:type="spellStart"/>
      <w:r>
        <w:rPr>
          <w:sz w:val="20"/>
          <w:szCs w:val="20"/>
          <w:highlight w:val="yellow"/>
        </w:rPr>
        <w:t>diario</w:t>
      </w:r>
      <w:proofErr w:type="spellEnd"/>
      <w:r>
        <w:rPr>
          <w:sz w:val="20"/>
          <w:szCs w:val="20"/>
          <w:highlight w:val="yellow"/>
        </w:rPr>
        <w:t xml:space="preserve"> </w:t>
      </w:r>
      <w:proofErr w:type="spellStart"/>
      <w:r>
        <w:rPr>
          <w:sz w:val="20"/>
          <w:szCs w:val="20"/>
          <w:highlight w:val="yellow"/>
        </w:rPr>
        <w:t>trajin</w:t>
      </w:r>
      <w:proofErr w:type="spellEnd"/>
      <w:r>
        <w:rPr>
          <w:sz w:val="20"/>
          <w:szCs w:val="20"/>
        </w:rPr>
        <w:br/>
        <w:t xml:space="preserve">parece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film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Carlitos</w:t>
      </w:r>
      <w:proofErr w:type="spellEnd"/>
      <w:r>
        <w:rPr>
          <w:sz w:val="20"/>
          <w:szCs w:val="20"/>
        </w:rPr>
        <w:t xml:space="preserve"> Chaplin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aunque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yellow"/>
        </w:rPr>
        <w:t>comicidad</w:t>
      </w:r>
      <w:proofErr w:type="spellEnd"/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vivo en una </w:t>
      </w:r>
      <w:proofErr w:type="spellStart"/>
      <w:r>
        <w:rPr>
          <w:sz w:val="20"/>
          <w:szCs w:val="20"/>
        </w:rPr>
        <w:t>ciudad</w:t>
      </w:r>
      <w:proofErr w:type="spellEnd"/>
      <w:r>
        <w:rPr>
          <w:sz w:val="20"/>
          <w:szCs w:val="20"/>
        </w:rPr>
        <w:br/>
        <w:t xml:space="preserve">que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puerto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puerta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y una </w:t>
      </w:r>
      <w:proofErr w:type="spellStart"/>
      <w:r>
        <w:rPr>
          <w:sz w:val="20"/>
          <w:szCs w:val="20"/>
        </w:rPr>
        <w:t>expresion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boquiabierta</w:t>
      </w:r>
      <w:proofErr w:type="spellEnd"/>
      <w:r>
        <w:rPr>
          <w:sz w:val="20"/>
          <w:szCs w:val="20"/>
        </w:rPr>
        <w:br/>
        <w:t xml:space="preserve">para </w:t>
      </w:r>
      <w:proofErr w:type="spellStart"/>
      <w:r>
        <w:rPr>
          <w:sz w:val="20"/>
          <w:szCs w:val="20"/>
        </w:rPr>
        <w:t>lo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novedad</w:t>
      </w:r>
      <w:proofErr w:type="spellEnd"/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y </w:t>
      </w:r>
      <w:proofErr w:type="spellStart"/>
      <w:r>
        <w:rPr>
          <w:sz w:val="20"/>
          <w:szCs w:val="20"/>
        </w:rPr>
        <w:t>sin</w:t>
      </w:r>
      <w:proofErr w:type="spellEnd"/>
      <w:r>
        <w:rPr>
          <w:sz w:val="20"/>
          <w:szCs w:val="20"/>
        </w:rPr>
        <w:t xml:space="preserve"> embargo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quiero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pueblo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tan</w:t>
      </w:r>
      <w:proofErr w:type="spellEnd"/>
      <w:r>
        <w:rPr>
          <w:sz w:val="20"/>
          <w:szCs w:val="20"/>
        </w:rPr>
        <w:t xml:space="preserve"> distanciado entre si, </w:t>
      </w:r>
      <w:proofErr w:type="spellStart"/>
      <w:r>
        <w:rPr>
          <w:sz w:val="20"/>
          <w:szCs w:val="20"/>
        </w:rPr>
        <w:t>tan</w:t>
      </w:r>
      <w:proofErr w:type="spellEnd"/>
      <w:r>
        <w:rPr>
          <w:sz w:val="20"/>
          <w:szCs w:val="20"/>
        </w:rPr>
        <w:t xml:space="preserve"> solo</w:t>
      </w:r>
      <w:r>
        <w:rPr>
          <w:sz w:val="20"/>
          <w:szCs w:val="20"/>
        </w:rPr>
        <w:br/>
        <w:t xml:space="preserve">porque no </w:t>
      </w:r>
      <w:proofErr w:type="spellStart"/>
      <w:r>
        <w:rPr>
          <w:sz w:val="20"/>
          <w:szCs w:val="20"/>
        </w:rPr>
        <w:t>soy</w:t>
      </w:r>
      <w:proofErr w:type="spellEnd"/>
      <w:r>
        <w:rPr>
          <w:sz w:val="20"/>
          <w:szCs w:val="20"/>
        </w:rPr>
        <w:t xml:space="preserve"> mas que </w:t>
      </w:r>
      <w:proofErr w:type="spellStart"/>
      <w:r>
        <w:rPr>
          <w:sz w:val="20"/>
          <w:szCs w:val="20"/>
        </w:rPr>
        <w:t>alguno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ellos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yellow"/>
        </w:rPr>
        <w:t>gomina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oficina</w:t>
      </w:r>
    </w:p>
    <w:p w:rsidR="004A45F8" w:rsidRDefault="004A45F8" w:rsidP="004A45F8">
      <w:pPr>
        <w:pStyle w:val="normal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con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ganas</w:t>
      </w:r>
      <w:r>
        <w:rPr>
          <w:sz w:val="20"/>
          <w:szCs w:val="20"/>
        </w:rPr>
        <w:t xml:space="preserve"> de renovar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adoro a mi </w:t>
      </w:r>
      <w:proofErr w:type="spellStart"/>
      <w:r>
        <w:rPr>
          <w:sz w:val="20"/>
          <w:szCs w:val="20"/>
        </w:rPr>
        <w:t>ciudad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aunque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gente no me corresponda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cuando</w:t>
      </w:r>
      <w:proofErr w:type="spellEnd"/>
      <w:r>
        <w:rPr>
          <w:sz w:val="20"/>
          <w:szCs w:val="20"/>
        </w:rPr>
        <w:t xml:space="preserve"> condena mi aspecto y mis </w:t>
      </w:r>
      <w:r>
        <w:rPr>
          <w:sz w:val="20"/>
          <w:szCs w:val="20"/>
          <w:highlight w:val="yellow"/>
        </w:rPr>
        <w:t>ondas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insulto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pasar</w:t>
      </w:r>
      <w:proofErr w:type="spellEnd"/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adoro a mi </w:t>
      </w:r>
      <w:proofErr w:type="spellStart"/>
      <w:r>
        <w:rPr>
          <w:sz w:val="20"/>
          <w:szCs w:val="20"/>
        </w:rPr>
        <w:t>ciudad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cuando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minifaldas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parecen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magica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espalda</w:t>
      </w:r>
      <w:r>
        <w:rPr>
          <w:sz w:val="20"/>
          <w:szCs w:val="20"/>
        </w:rPr>
        <w:br/>
        <w:t xml:space="preserve">a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inhibicion</w:t>
      </w:r>
      <w:proofErr w:type="spellEnd"/>
      <w:r>
        <w:rPr>
          <w:sz w:val="20"/>
          <w:szCs w:val="20"/>
        </w:rPr>
        <w:t xml:space="preserve"> popular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adoro a mi </w:t>
      </w:r>
      <w:proofErr w:type="spellStart"/>
      <w:r>
        <w:rPr>
          <w:sz w:val="20"/>
          <w:szCs w:val="20"/>
        </w:rPr>
        <w:t>ciudad</w:t>
      </w:r>
      <w:proofErr w:type="spellEnd"/>
    </w:p>
    <w:p w:rsidR="004A45F8" w:rsidRDefault="004A45F8" w:rsidP="004A45F8">
      <w:pPr>
        <w:pStyle w:val="normal0"/>
        <w:rPr>
          <w:b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aunque</w:t>
      </w:r>
      <w:proofErr w:type="spellEnd"/>
      <w:proofErr w:type="gramEnd"/>
      <w:r>
        <w:rPr>
          <w:sz w:val="20"/>
          <w:szCs w:val="20"/>
        </w:rPr>
        <w:t xml:space="preserve"> me acuse de loco y de </w:t>
      </w:r>
      <w:proofErr w:type="spellStart"/>
      <w:r>
        <w:rPr>
          <w:sz w:val="20"/>
          <w:szCs w:val="20"/>
          <w:highlight w:val="yellow"/>
        </w:rPr>
        <w:t>mersa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aunque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yellow"/>
        </w:rPr>
        <w:t>guada-e</w:t>
      </w:r>
      <w:proofErr w:type="spellEnd"/>
      <w:r>
        <w:rPr>
          <w:sz w:val="20"/>
          <w:szCs w:val="20"/>
        </w:rPr>
        <w:t xml:space="preserve"> mi pelo a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fuerza</w:t>
      </w:r>
      <w:proofErr w:type="spellEnd"/>
      <w:r>
        <w:rPr>
          <w:sz w:val="20"/>
          <w:szCs w:val="20"/>
        </w:rPr>
        <w:br/>
        <w:t xml:space="preserve">en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yellow"/>
        </w:rPr>
        <w:t>coiffeur</w:t>
      </w:r>
      <w:proofErr w:type="spellEnd"/>
      <w:r>
        <w:rPr>
          <w:sz w:val="20"/>
          <w:szCs w:val="20"/>
          <w:highlight w:val="yellow"/>
        </w:rPr>
        <w:t xml:space="preserve"> seccional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y </w:t>
      </w:r>
      <w:proofErr w:type="spellStart"/>
      <w:r>
        <w:rPr>
          <w:sz w:val="20"/>
          <w:szCs w:val="20"/>
          <w:highlight w:val="yellow"/>
        </w:rPr>
        <w:t>sin</w:t>
      </w:r>
      <w:proofErr w:type="spellEnd"/>
      <w:r>
        <w:rPr>
          <w:sz w:val="20"/>
          <w:szCs w:val="20"/>
          <w:highlight w:val="yellow"/>
        </w:rPr>
        <w:t xml:space="preserve"> embargo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quiero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pueblo</w:t>
      </w:r>
      <w:proofErr w:type="spellEnd"/>
      <w:r>
        <w:rPr>
          <w:sz w:val="20"/>
          <w:szCs w:val="20"/>
        </w:rPr>
        <w:br/>
        <w:t xml:space="preserve">porque mi incita </w:t>
      </w:r>
      <w:proofErr w:type="spellStart"/>
      <w:r>
        <w:rPr>
          <w:sz w:val="20"/>
          <w:szCs w:val="20"/>
        </w:rPr>
        <w:t>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rebelion</w:t>
      </w:r>
      <w:proofErr w:type="spellEnd"/>
      <w:r>
        <w:rPr>
          <w:sz w:val="20"/>
          <w:szCs w:val="20"/>
        </w:rPr>
        <w:br/>
        <w:t xml:space="preserve">y porque me da infinito </w:t>
      </w:r>
      <w:proofErr w:type="spellStart"/>
      <w:r>
        <w:rPr>
          <w:sz w:val="20"/>
          <w:szCs w:val="20"/>
        </w:rPr>
        <w:t>deseos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de </w:t>
      </w:r>
      <w:proofErr w:type="spellStart"/>
      <w:r>
        <w:rPr>
          <w:sz w:val="20"/>
          <w:szCs w:val="20"/>
        </w:rPr>
        <w:t>contestarles</w:t>
      </w:r>
      <w:proofErr w:type="spellEnd"/>
      <w:r>
        <w:rPr>
          <w:sz w:val="20"/>
          <w:szCs w:val="20"/>
        </w:rPr>
        <w:t xml:space="preserve"> y de </w:t>
      </w:r>
      <w:proofErr w:type="spellStart"/>
      <w:r>
        <w:rPr>
          <w:sz w:val="20"/>
          <w:szCs w:val="20"/>
        </w:rPr>
        <w:t>cantarles</w:t>
      </w:r>
      <w:proofErr w:type="spellEnd"/>
      <w:r>
        <w:rPr>
          <w:sz w:val="20"/>
          <w:szCs w:val="20"/>
        </w:rPr>
        <w:br/>
        <w:t xml:space="preserve">mi </w:t>
      </w:r>
      <w:proofErr w:type="spellStart"/>
      <w:r>
        <w:rPr>
          <w:sz w:val="20"/>
          <w:szCs w:val="20"/>
        </w:rPr>
        <w:t>novedad</w:t>
      </w:r>
      <w:proofErr w:type="spellEnd"/>
      <w:r>
        <w:rPr>
          <w:sz w:val="20"/>
          <w:szCs w:val="20"/>
        </w:rPr>
        <w:t xml:space="preserve">, mi </w:t>
      </w:r>
      <w:proofErr w:type="spellStart"/>
      <w:r>
        <w:rPr>
          <w:sz w:val="20"/>
          <w:szCs w:val="20"/>
        </w:rPr>
        <w:t>novedad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4A45F8" w:rsidRDefault="004A45F8" w:rsidP="004A45F8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VOCABULARIO</w:t>
      </w:r>
    </w:p>
    <w:p w:rsidR="004A45F8" w:rsidRDefault="004A45F8" w:rsidP="004A45F8">
      <w:pPr>
        <w:pStyle w:val="normal0"/>
        <w:jc w:val="center"/>
        <w:rPr>
          <w:b/>
          <w:sz w:val="20"/>
          <w:szCs w:val="20"/>
        </w:rPr>
      </w:pPr>
    </w:p>
    <w:p w:rsidR="004A45F8" w:rsidRDefault="004A45F8" w:rsidP="004A45F8">
      <w:pPr>
        <w:pStyle w:val="normal0"/>
        <w:jc w:val="center"/>
        <w:rPr>
          <w:b/>
          <w:sz w:val="20"/>
          <w:szCs w:val="20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español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portugués</w:t>
            </w:r>
            <w:proofErr w:type="spellEnd"/>
            <w:proofErr w:type="gramEnd"/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aun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mesmo</w:t>
            </w:r>
            <w:proofErr w:type="gramEnd"/>
            <w:r w:rsidRPr="006A560E">
              <w:rPr>
                <w:i/>
                <w:sz w:val="20"/>
                <w:szCs w:val="20"/>
              </w:rPr>
              <w:t>/ainda (que), todavia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gomina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gel</w:t>
            </w:r>
            <w:proofErr w:type="gramEnd"/>
            <w:r w:rsidRPr="006A560E">
              <w:rPr>
                <w:i/>
                <w:sz w:val="20"/>
                <w:szCs w:val="20"/>
              </w:rPr>
              <w:t xml:space="preserve"> de cabelo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oficina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escritório</w:t>
            </w:r>
            <w:proofErr w:type="gramEnd"/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prisa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pressa</w:t>
            </w:r>
            <w:proofErr w:type="gramEnd"/>
            <w:r w:rsidRPr="006A560E">
              <w:rPr>
                <w:i/>
                <w:sz w:val="20"/>
                <w:szCs w:val="20"/>
              </w:rPr>
              <w:t>, urgência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diario</w:t>
            </w:r>
            <w:proofErr w:type="spellEnd"/>
            <w:proofErr w:type="gramEnd"/>
          </w:p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trajín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ritmo cotidiano)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a</w:t>
            </w:r>
            <w:proofErr w:type="gramEnd"/>
            <w:r>
              <w:rPr>
                <w:i/>
                <w:sz w:val="20"/>
                <w:szCs w:val="20"/>
              </w:rPr>
              <w:t xml:space="preserve"> correria de todo dia</w:t>
            </w:r>
          </w:p>
          <w:p w:rsidR="004A45F8" w:rsidRPr="004C4B10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lastRenderedPageBreak/>
              <w:t>(uma possibilidade)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comicidad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alusão</w:t>
            </w:r>
            <w:proofErr w:type="gramEnd"/>
            <w:r w:rsidRPr="006A560E">
              <w:rPr>
                <w:i/>
                <w:sz w:val="20"/>
                <w:szCs w:val="20"/>
              </w:rPr>
              <w:t xml:space="preserve"> ao cômico, que diverte e faz rir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ganas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desejo</w:t>
            </w:r>
            <w:proofErr w:type="gramEnd"/>
            <w:r w:rsidRPr="006A560E">
              <w:rPr>
                <w:i/>
                <w:sz w:val="20"/>
                <w:szCs w:val="20"/>
              </w:rPr>
              <w:t>, vontade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hondas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cachos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minifaldas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minissaias</w:t>
            </w:r>
            <w:proofErr w:type="gramEnd"/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espaldas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costas</w:t>
            </w:r>
            <w:proofErr w:type="gramEnd"/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mersa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pessoa</w:t>
            </w:r>
            <w:proofErr w:type="gramEnd"/>
            <w:r w:rsidRPr="006A560E">
              <w:rPr>
                <w:i/>
                <w:sz w:val="20"/>
                <w:szCs w:val="20"/>
              </w:rPr>
              <w:t xml:space="preserve"> que possui gostos/costumes vulgares, de baixa condição social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guadañar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</w:t>
            </w:r>
            <w:r w:rsidRPr="006A560E">
              <w:rPr>
                <w:i/>
                <w:sz w:val="20"/>
                <w:szCs w:val="20"/>
              </w:rPr>
              <w:t>ortar</w:t>
            </w:r>
            <w:proofErr w:type="gramEnd"/>
            <w:r>
              <w:rPr>
                <w:i/>
                <w:sz w:val="20"/>
                <w:szCs w:val="20"/>
              </w:rPr>
              <w:t xml:space="preserve"> com foice 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seccional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delegacia</w:t>
            </w:r>
            <w:proofErr w:type="gramEnd"/>
            <w:r w:rsidRPr="006A560E">
              <w:rPr>
                <w:i/>
                <w:sz w:val="20"/>
                <w:szCs w:val="20"/>
              </w:rPr>
              <w:t xml:space="preserve"> (de polícia)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sin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embargo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6A560E">
              <w:rPr>
                <w:i/>
                <w:sz w:val="20"/>
                <w:szCs w:val="20"/>
              </w:rPr>
              <w:t>não</w:t>
            </w:r>
            <w:proofErr w:type="gramEnd"/>
            <w:r w:rsidRPr="006A560E">
              <w:rPr>
                <w:i/>
                <w:sz w:val="20"/>
                <w:szCs w:val="20"/>
              </w:rPr>
              <w:t xml:space="preserve"> obstante, sem que sirva de impedimento</w:t>
            </w:r>
          </w:p>
        </w:tc>
      </w:tr>
      <w:tr w:rsidR="004A45F8" w:rsidTr="00FD4C63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coiffeur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C4B10">
              <w:rPr>
                <w:sz w:val="20"/>
                <w:szCs w:val="20"/>
              </w:rPr>
              <w:t>palabra</w:t>
            </w:r>
            <w:proofErr w:type="spellEnd"/>
            <w:r w:rsidRPr="004C4B10">
              <w:rPr>
                <w:sz w:val="20"/>
                <w:szCs w:val="20"/>
              </w:rPr>
              <w:t xml:space="preserve"> que </w:t>
            </w:r>
            <w:proofErr w:type="spellStart"/>
            <w:r w:rsidRPr="004C4B10">
              <w:rPr>
                <w:sz w:val="20"/>
                <w:szCs w:val="20"/>
              </w:rPr>
              <w:t>viene</w:t>
            </w:r>
            <w:proofErr w:type="spellEnd"/>
            <w:r w:rsidRPr="004C4B10">
              <w:rPr>
                <w:sz w:val="20"/>
                <w:szCs w:val="20"/>
              </w:rPr>
              <w:t xml:space="preserve"> </w:t>
            </w:r>
            <w:proofErr w:type="spellStart"/>
            <w:r w:rsidRPr="004C4B10">
              <w:rPr>
                <w:sz w:val="20"/>
                <w:szCs w:val="20"/>
              </w:rPr>
              <w:t>del</w:t>
            </w:r>
            <w:proofErr w:type="spellEnd"/>
            <w:r w:rsidRPr="004C4B10">
              <w:rPr>
                <w:sz w:val="20"/>
                <w:szCs w:val="20"/>
              </w:rPr>
              <w:t xml:space="preserve"> </w:t>
            </w:r>
            <w:proofErr w:type="spellStart"/>
            <w:r w:rsidRPr="004C4B10">
              <w:rPr>
                <w:sz w:val="20"/>
                <w:szCs w:val="20"/>
              </w:rPr>
              <w:t>francés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A56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60E">
              <w:rPr>
                <w:i/>
                <w:sz w:val="20"/>
                <w:szCs w:val="20"/>
              </w:rPr>
              <w:t>peluque</w:t>
            </w:r>
            <w:r>
              <w:rPr>
                <w:i/>
                <w:sz w:val="20"/>
                <w:szCs w:val="20"/>
              </w:rPr>
              <w:t>ría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5F8" w:rsidRPr="006A560E" w:rsidRDefault="004A45F8" w:rsidP="00FD4C63">
            <w:pPr>
              <w:pStyle w:val="normal0"/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salão</w:t>
            </w:r>
            <w:proofErr w:type="gram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6A560E">
              <w:rPr>
                <w:i/>
                <w:sz w:val="20"/>
                <w:szCs w:val="20"/>
              </w:rPr>
              <w:t>cabelereiro</w:t>
            </w:r>
            <w:proofErr w:type="spellEnd"/>
          </w:p>
        </w:tc>
      </w:tr>
    </w:tbl>
    <w:p w:rsidR="004A45F8" w:rsidRDefault="004A45F8" w:rsidP="004A45F8">
      <w:pPr>
        <w:pStyle w:val="normal0"/>
        <w:jc w:val="center"/>
        <w:rPr>
          <w:b/>
          <w:sz w:val="20"/>
          <w:szCs w:val="20"/>
        </w:rPr>
      </w:pPr>
    </w:p>
    <w:p w:rsidR="004A45F8" w:rsidRDefault="004A45F8" w:rsidP="004A45F8">
      <w:pPr>
        <w:pStyle w:val="normal0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Análisis</w:t>
      </w:r>
      <w:proofErr w:type="spellEnd"/>
      <w:r>
        <w:rPr>
          <w:b/>
          <w:sz w:val="20"/>
          <w:szCs w:val="20"/>
        </w:rPr>
        <w:t>:</w:t>
      </w:r>
    </w:p>
    <w:p w:rsidR="004A45F8" w:rsidRDefault="004A45F8" w:rsidP="004A45F8">
      <w:pPr>
        <w:pStyle w:val="normal0"/>
        <w:rPr>
          <w:sz w:val="20"/>
          <w:szCs w:val="20"/>
        </w:rPr>
      </w:pPr>
    </w:p>
    <w:p w:rsidR="004A45F8" w:rsidRPr="006A560E" w:rsidRDefault="004A45F8" w:rsidP="004A45F8">
      <w:pPr>
        <w:pStyle w:val="normal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Un</w:t>
      </w:r>
      <w:r w:rsidRPr="006A560E">
        <w:rPr>
          <w:sz w:val="20"/>
          <w:szCs w:val="20"/>
          <w:lang w:val="es-AR"/>
        </w:rPr>
        <w:t xml:space="preserve"> posible análisis </w:t>
      </w:r>
      <w:r w:rsidRPr="006A560E">
        <w:rPr>
          <w:sz w:val="20"/>
          <w:szCs w:val="20"/>
          <w:u w:val="single"/>
          <w:lang w:val="es-AR"/>
        </w:rPr>
        <w:t>con respecto a la canción</w:t>
      </w:r>
      <w:r w:rsidRPr="006A560E">
        <w:rPr>
          <w:sz w:val="20"/>
          <w:szCs w:val="20"/>
          <w:lang w:val="es-AR"/>
        </w:rPr>
        <w:t xml:space="preserve"> es </w:t>
      </w:r>
      <w:r w:rsidRPr="004C4B10">
        <w:rPr>
          <w:sz w:val="20"/>
          <w:szCs w:val="20"/>
          <w:u w:val="single"/>
          <w:lang w:val="es-AR"/>
        </w:rPr>
        <w:t>el de</w:t>
      </w:r>
      <w:r w:rsidRPr="006A560E">
        <w:rPr>
          <w:sz w:val="20"/>
          <w:szCs w:val="20"/>
          <w:lang w:val="es-AR"/>
        </w:rPr>
        <w:t xml:space="preserve"> que se trata de la vida en la ciudad, denunciando la sociedad contemporánea, sus vicios, su indiferencia y su “velocidad”. </w:t>
      </w:r>
      <w:r>
        <w:rPr>
          <w:sz w:val="20"/>
          <w:szCs w:val="20"/>
          <w:lang w:val="es-AR"/>
        </w:rPr>
        <w:t>E</w:t>
      </w:r>
      <w:r w:rsidRPr="006A560E">
        <w:rPr>
          <w:sz w:val="20"/>
          <w:szCs w:val="20"/>
          <w:lang w:val="es-AR"/>
        </w:rPr>
        <w:t xml:space="preserve">mpezando por los trabajadores de oficina, “donde la gente </w:t>
      </w:r>
      <w:r w:rsidRPr="006A560E">
        <w:rPr>
          <w:sz w:val="20"/>
          <w:szCs w:val="20"/>
          <w:highlight w:val="yellow"/>
          <w:lang w:val="es-AR"/>
        </w:rPr>
        <w:t>aun</w:t>
      </w:r>
      <w:r w:rsidRPr="006A560E">
        <w:rPr>
          <w:sz w:val="20"/>
          <w:szCs w:val="20"/>
          <w:lang w:val="es-AR"/>
        </w:rPr>
        <w:t xml:space="preserve"> usa </w:t>
      </w:r>
      <w:r w:rsidRPr="006A560E">
        <w:rPr>
          <w:sz w:val="20"/>
          <w:szCs w:val="20"/>
          <w:highlight w:val="yellow"/>
          <w:lang w:val="es-AR"/>
        </w:rPr>
        <w:t>gomina</w:t>
      </w:r>
      <w:r w:rsidRPr="006A560E">
        <w:rPr>
          <w:sz w:val="20"/>
          <w:szCs w:val="20"/>
          <w:lang w:val="es-AR"/>
        </w:rPr>
        <w:t>”; s</w:t>
      </w:r>
      <w:r>
        <w:rPr>
          <w:sz w:val="20"/>
          <w:szCs w:val="20"/>
          <w:lang w:val="es-AR"/>
        </w:rPr>
        <w:t>i</w:t>
      </w:r>
      <w:r w:rsidRPr="006A560E">
        <w:rPr>
          <w:sz w:val="20"/>
          <w:szCs w:val="20"/>
          <w:lang w:val="es-AR"/>
        </w:rPr>
        <w:t xml:space="preserve">guiendo con la </w:t>
      </w:r>
      <w:r>
        <w:rPr>
          <w:sz w:val="20"/>
          <w:szCs w:val="20"/>
          <w:lang w:val="es-AR"/>
        </w:rPr>
        <w:t xml:space="preserve">alusión a </w:t>
      </w:r>
      <w:r w:rsidRPr="006A560E">
        <w:rPr>
          <w:sz w:val="20"/>
          <w:szCs w:val="20"/>
          <w:lang w:val="es-AR"/>
        </w:rPr>
        <w:t>Charles Chaplin y sus</w:t>
      </w:r>
      <w:r>
        <w:rPr>
          <w:sz w:val="20"/>
          <w:szCs w:val="20"/>
          <w:lang w:val="es-AR"/>
        </w:rPr>
        <w:t xml:space="preserve"> </w:t>
      </w:r>
      <w:r w:rsidRPr="006A560E">
        <w:rPr>
          <w:sz w:val="20"/>
          <w:szCs w:val="20"/>
          <w:lang w:val="es-AR"/>
        </w:rPr>
        <w:t xml:space="preserve">películas (que presentan una visión crítica de la realidad, </w:t>
      </w:r>
      <w:r w:rsidRPr="004C4B10">
        <w:rPr>
          <w:sz w:val="20"/>
          <w:szCs w:val="20"/>
          <w:u w:val="single"/>
          <w:lang w:val="es-AR"/>
        </w:rPr>
        <w:t>casi</w:t>
      </w:r>
      <w:r w:rsidRPr="004C4B10">
        <w:rPr>
          <w:sz w:val="20"/>
          <w:szCs w:val="20"/>
          <w:lang w:val="es-AR"/>
        </w:rPr>
        <w:t xml:space="preserve"> </w:t>
      </w:r>
      <w:r w:rsidRPr="006A560E">
        <w:rPr>
          <w:sz w:val="20"/>
          <w:szCs w:val="20"/>
          <w:lang w:val="es-AR"/>
        </w:rPr>
        <w:t>de forma tragic</w:t>
      </w:r>
      <w:r>
        <w:rPr>
          <w:sz w:val="20"/>
          <w:szCs w:val="20"/>
          <w:lang w:val="es-AR"/>
        </w:rPr>
        <w:t>ó</w:t>
      </w:r>
      <w:r w:rsidRPr="006A560E">
        <w:rPr>
          <w:sz w:val="20"/>
          <w:szCs w:val="20"/>
          <w:lang w:val="es-AR"/>
        </w:rPr>
        <w:t xml:space="preserve">mica); entre otras. </w:t>
      </w:r>
      <w:proofErr w:type="gramStart"/>
      <w:r w:rsidRPr="006A560E">
        <w:rPr>
          <w:sz w:val="20"/>
          <w:szCs w:val="20"/>
          <w:lang w:val="es-AR"/>
        </w:rPr>
        <w:t>son</w:t>
      </w:r>
      <w:proofErr w:type="gramEnd"/>
      <w:r w:rsidRPr="006A560E">
        <w:rPr>
          <w:sz w:val="20"/>
          <w:szCs w:val="20"/>
          <w:lang w:val="es-AR"/>
        </w:rPr>
        <w:t xml:space="preserve"> v</w:t>
      </w:r>
      <w:r>
        <w:rPr>
          <w:sz w:val="20"/>
          <w:szCs w:val="20"/>
          <w:lang w:val="es-AR"/>
        </w:rPr>
        <w:t>a</w:t>
      </w:r>
      <w:r w:rsidRPr="006A560E">
        <w:rPr>
          <w:sz w:val="20"/>
          <w:szCs w:val="20"/>
          <w:lang w:val="es-AR"/>
        </w:rPr>
        <w:t xml:space="preserve">rios </w:t>
      </w:r>
      <w:r>
        <w:rPr>
          <w:sz w:val="20"/>
          <w:szCs w:val="20"/>
          <w:lang w:val="es-AR"/>
        </w:rPr>
        <w:t>l</w:t>
      </w:r>
      <w:r w:rsidRPr="006A560E">
        <w:rPr>
          <w:sz w:val="20"/>
          <w:szCs w:val="20"/>
          <w:lang w:val="es-AR"/>
        </w:rPr>
        <w:t xml:space="preserve">os versos que hacen referencia a </w:t>
      </w:r>
      <w:r>
        <w:rPr>
          <w:sz w:val="20"/>
          <w:szCs w:val="20"/>
          <w:lang w:val="es-AR"/>
        </w:rPr>
        <w:t xml:space="preserve">la “liquidez” </w:t>
      </w:r>
      <w:r w:rsidRPr="006A560E">
        <w:rPr>
          <w:sz w:val="20"/>
          <w:szCs w:val="20"/>
          <w:lang w:val="es-AR"/>
        </w:rPr>
        <w:t>de las relaciones interpersonales, más específicamente, en las grandes ciudades</w:t>
      </w:r>
      <w:r>
        <w:rPr>
          <w:sz w:val="20"/>
          <w:szCs w:val="20"/>
          <w:lang w:val="es-AR"/>
        </w:rPr>
        <w:t xml:space="preserve">. </w:t>
      </w:r>
      <w:r w:rsidRPr="004C4B10">
        <w:rPr>
          <w:sz w:val="20"/>
          <w:szCs w:val="20"/>
          <w:u w:val="single"/>
          <w:lang w:val="es-AR"/>
        </w:rPr>
        <w:t>Ahora bien</w:t>
      </w:r>
      <w:r>
        <w:rPr>
          <w:sz w:val="20"/>
          <w:szCs w:val="20"/>
          <w:lang w:val="es-AR"/>
        </w:rPr>
        <w:t xml:space="preserve">, </w:t>
      </w:r>
      <w:r w:rsidRPr="006A560E">
        <w:rPr>
          <w:sz w:val="20"/>
          <w:szCs w:val="20"/>
          <w:lang w:val="es-AR"/>
        </w:rPr>
        <w:t xml:space="preserve">el verso que más denuncia la “temática” es: </w:t>
      </w:r>
    </w:p>
    <w:p w:rsidR="004A45F8" w:rsidRPr="006A560E" w:rsidRDefault="004A45F8" w:rsidP="004A45F8">
      <w:pPr>
        <w:pStyle w:val="normal0"/>
        <w:rPr>
          <w:i/>
          <w:sz w:val="20"/>
          <w:szCs w:val="20"/>
          <w:lang w:val="es-AR"/>
        </w:rPr>
      </w:pPr>
    </w:p>
    <w:p w:rsidR="004A45F8" w:rsidRPr="006A560E" w:rsidRDefault="004A45F8" w:rsidP="004A45F8">
      <w:pPr>
        <w:pStyle w:val="normal0"/>
        <w:rPr>
          <w:i/>
          <w:sz w:val="20"/>
          <w:szCs w:val="20"/>
          <w:highlight w:val="yellow"/>
          <w:lang w:val="es-AR"/>
        </w:rPr>
      </w:pPr>
      <w:proofErr w:type="gramStart"/>
      <w:r w:rsidRPr="006A560E">
        <w:rPr>
          <w:i/>
          <w:sz w:val="20"/>
          <w:szCs w:val="20"/>
          <w:lang w:val="es-AR"/>
        </w:rPr>
        <w:t>y</w:t>
      </w:r>
      <w:proofErr w:type="gramEnd"/>
      <w:r w:rsidRPr="006A560E">
        <w:rPr>
          <w:i/>
          <w:sz w:val="20"/>
          <w:szCs w:val="20"/>
          <w:lang w:val="es-AR"/>
        </w:rPr>
        <w:t xml:space="preserve"> sin embargo yo quiero a ese pueblo</w:t>
      </w:r>
      <w:r w:rsidRPr="006A560E">
        <w:rPr>
          <w:i/>
          <w:sz w:val="20"/>
          <w:szCs w:val="20"/>
          <w:lang w:val="es-AR"/>
        </w:rPr>
        <w:br/>
        <w:t>tan distanciado entre si, tan solo</w:t>
      </w:r>
      <w:r w:rsidRPr="006A560E">
        <w:rPr>
          <w:i/>
          <w:sz w:val="20"/>
          <w:szCs w:val="20"/>
          <w:lang w:val="es-AR"/>
        </w:rPr>
        <w:br/>
        <w:t xml:space="preserve">porque no soy </w:t>
      </w:r>
      <w:proofErr w:type="spellStart"/>
      <w:r w:rsidRPr="006A560E">
        <w:rPr>
          <w:i/>
          <w:sz w:val="20"/>
          <w:szCs w:val="20"/>
          <w:lang w:val="es-AR"/>
        </w:rPr>
        <w:t>mas</w:t>
      </w:r>
      <w:proofErr w:type="spellEnd"/>
      <w:r w:rsidRPr="006A560E">
        <w:rPr>
          <w:i/>
          <w:sz w:val="20"/>
          <w:szCs w:val="20"/>
          <w:lang w:val="es-AR"/>
        </w:rPr>
        <w:t xml:space="preserve"> que alguno de ellos</w:t>
      </w:r>
      <w:r w:rsidRPr="006A560E">
        <w:rPr>
          <w:i/>
          <w:sz w:val="20"/>
          <w:szCs w:val="20"/>
          <w:lang w:val="es-AR"/>
        </w:rPr>
        <w:br/>
        <w:t xml:space="preserve">sin la </w:t>
      </w:r>
      <w:r w:rsidRPr="006A560E">
        <w:rPr>
          <w:i/>
          <w:sz w:val="20"/>
          <w:szCs w:val="20"/>
          <w:highlight w:val="yellow"/>
          <w:lang w:val="es-AR"/>
        </w:rPr>
        <w:t>gomina</w:t>
      </w:r>
      <w:r w:rsidRPr="006A560E">
        <w:rPr>
          <w:i/>
          <w:sz w:val="20"/>
          <w:szCs w:val="20"/>
          <w:lang w:val="es-AR"/>
        </w:rPr>
        <w:t xml:space="preserve">, sin la </w:t>
      </w:r>
      <w:r w:rsidRPr="006A560E">
        <w:rPr>
          <w:i/>
          <w:sz w:val="20"/>
          <w:szCs w:val="20"/>
          <w:highlight w:val="yellow"/>
          <w:lang w:val="es-AR"/>
        </w:rPr>
        <w:t>oficina</w:t>
      </w:r>
    </w:p>
    <w:p w:rsidR="004A45F8" w:rsidRPr="006A560E" w:rsidRDefault="004A45F8" w:rsidP="004A45F8">
      <w:pPr>
        <w:pStyle w:val="normal0"/>
        <w:rPr>
          <w:i/>
          <w:sz w:val="20"/>
          <w:szCs w:val="20"/>
          <w:lang w:val="es-AR"/>
        </w:rPr>
      </w:pPr>
      <w:proofErr w:type="gramStart"/>
      <w:r w:rsidRPr="006A560E">
        <w:rPr>
          <w:i/>
          <w:sz w:val="20"/>
          <w:szCs w:val="20"/>
          <w:lang w:val="es-AR"/>
        </w:rPr>
        <w:t>con</w:t>
      </w:r>
      <w:proofErr w:type="gramEnd"/>
      <w:r w:rsidRPr="006A560E">
        <w:rPr>
          <w:i/>
          <w:sz w:val="20"/>
          <w:szCs w:val="20"/>
          <w:lang w:val="es-AR"/>
        </w:rPr>
        <w:t xml:space="preserve"> </w:t>
      </w:r>
      <w:r w:rsidRPr="006A560E">
        <w:rPr>
          <w:i/>
          <w:sz w:val="20"/>
          <w:szCs w:val="20"/>
          <w:highlight w:val="yellow"/>
          <w:lang w:val="es-AR"/>
        </w:rPr>
        <w:t>ganas</w:t>
      </w:r>
      <w:r w:rsidRPr="006A560E">
        <w:rPr>
          <w:i/>
          <w:sz w:val="20"/>
          <w:szCs w:val="20"/>
          <w:lang w:val="es-AR"/>
        </w:rPr>
        <w:t xml:space="preserve"> de renovar</w:t>
      </w:r>
      <w:r w:rsidRPr="006A560E">
        <w:rPr>
          <w:i/>
          <w:sz w:val="20"/>
          <w:szCs w:val="20"/>
          <w:lang w:val="es-AR"/>
        </w:rPr>
        <w:br/>
      </w:r>
    </w:p>
    <w:p w:rsidR="004A45F8" w:rsidRPr="006A560E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t>En me</w:t>
      </w:r>
      <w:r>
        <w:rPr>
          <w:sz w:val="20"/>
          <w:szCs w:val="20"/>
          <w:lang w:val="es-AR"/>
        </w:rPr>
        <w:t xml:space="preserve">dio de </w:t>
      </w:r>
      <w:r w:rsidRPr="006A560E">
        <w:rPr>
          <w:sz w:val="20"/>
          <w:szCs w:val="20"/>
          <w:lang w:val="es-AR"/>
        </w:rPr>
        <w:t xml:space="preserve">esa “liquidez”, </w:t>
      </w:r>
      <w:r>
        <w:rPr>
          <w:sz w:val="20"/>
          <w:szCs w:val="20"/>
          <w:lang w:val="es-AR"/>
        </w:rPr>
        <w:t xml:space="preserve">está también </w:t>
      </w:r>
      <w:r w:rsidRPr="006A560E">
        <w:rPr>
          <w:sz w:val="20"/>
          <w:szCs w:val="20"/>
          <w:lang w:val="es-AR"/>
        </w:rPr>
        <w:t xml:space="preserve">la cuestión de la censura, </w:t>
      </w:r>
      <w:r>
        <w:rPr>
          <w:sz w:val="20"/>
          <w:szCs w:val="20"/>
          <w:lang w:val="es-AR"/>
        </w:rPr>
        <w:t xml:space="preserve">de la </w:t>
      </w:r>
      <w:r w:rsidRPr="006A560E">
        <w:rPr>
          <w:sz w:val="20"/>
          <w:szCs w:val="20"/>
          <w:lang w:val="es-AR"/>
        </w:rPr>
        <w:t xml:space="preserve">condena, </w:t>
      </w:r>
      <w:r>
        <w:rPr>
          <w:sz w:val="20"/>
          <w:szCs w:val="20"/>
          <w:lang w:val="es-AR"/>
        </w:rPr>
        <w:t>de los juicios, hechos por otros</w:t>
      </w:r>
      <w:r w:rsidRPr="006A560E">
        <w:rPr>
          <w:sz w:val="20"/>
          <w:szCs w:val="20"/>
          <w:lang w:val="es-AR"/>
        </w:rPr>
        <w:t>, en:</w:t>
      </w: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  <w:r w:rsidRPr="006A560E">
        <w:rPr>
          <w:i/>
          <w:sz w:val="20"/>
          <w:szCs w:val="20"/>
          <w:lang w:val="es-AR"/>
        </w:rPr>
        <w:t>Yo adoro a mi ciudad</w:t>
      </w:r>
      <w:r w:rsidRPr="006A560E">
        <w:rPr>
          <w:i/>
          <w:sz w:val="20"/>
          <w:szCs w:val="20"/>
          <w:lang w:val="es-AR"/>
        </w:rPr>
        <w:br/>
        <w:t>aunque su gente no me corresponda</w:t>
      </w:r>
      <w:r w:rsidRPr="006A560E">
        <w:rPr>
          <w:i/>
          <w:sz w:val="20"/>
          <w:szCs w:val="20"/>
          <w:lang w:val="es-AR"/>
        </w:rPr>
        <w:br/>
        <w:t xml:space="preserve">cuando condena mi aspecto y mis </w:t>
      </w:r>
      <w:r w:rsidRPr="006A560E">
        <w:rPr>
          <w:i/>
          <w:sz w:val="20"/>
          <w:szCs w:val="20"/>
          <w:highlight w:val="yellow"/>
          <w:lang w:val="es-AR"/>
        </w:rPr>
        <w:t>ondas</w:t>
      </w:r>
      <w:r w:rsidRPr="006A560E">
        <w:rPr>
          <w:i/>
          <w:sz w:val="20"/>
          <w:szCs w:val="20"/>
          <w:lang w:val="es-AR"/>
        </w:rPr>
        <w:br/>
        <w:t>con un insulto al pasar</w:t>
      </w:r>
      <w:r w:rsidRPr="006A560E">
        <w:rPr>
          <w:sz w:val="20"/>
          <w:szCs w:val="20"/>
          <w:lang w:val="es-AR"/>
        </w:rPr>
        <w:br/>
      </w:r>
    </w:p>
    <w:p w:rsidR="004A45F8" w:rsidRPr="006A560E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t>Refiriéndose, así, a la intolerancia</w:t>
      </w:r>
      <w:r>
        <w:rPr>
          <w:sz w:val="20"/>
          <w:szCs w:val="20"/>
          <w:lang w:val="es-AR"/>
        </w:rPr>
        <w:t>,</w:t>
      </w:r>
      <w:r w:rsidRPr="006A560E">
        <w:rPr>
          <w:sz w:val="20"/>
          <w:szCs w:val="20"/>
          <w:lang w:val="es-AR"/>
        </w:rPr>
        <w:t xml:space="preserve"> las dos canciones tienen una c</w:t>
      </w:r>
      <w:r>
        <w:rPr>
          <w:sz w:val="20"/>
          <w:szCs w:val="20"/>
          <w:lang w:val="es-AR"/>
        </w:rPr>
        <w:t>i</w:t>
      </w:r>
      <w:r w:rsidRPr="006A560E">
        <w:rPr>
          <w:sz w:val="20"/>
          <w:szCs w:val="20"/>
          <w:lang w:val="es-AR"/>
        </w:rPr>
        <w:t xml:space="preserve">erta relación, </w:t>
      </w:r>
      <w:r>
        <w:rPr>
          <w:sz w:val="20"/>
          <w:szCs w:val="20"/>
          <w:lang w:val="es-AR"/>
        </w:rPr>
        <w:t>ya</w:t>
      </w:r>
      <w:r w:rsidRPr="006A560E">
        <w:rPr>
          <w:sz w:val="20"/>
          <w:szCs w:val="20"/>
          <w:lang w:val="es-AR"/>
        </w:rPr>
        <w:t xml:space="preserve"> que, en ambas</w:t>
      </w:r>
      <w:r>
        <w:rPr>
          <w:sz w:val="20"/>
          <w:szCs w:val="20"/>
          <w:lang w:val="es-AR"/>
        </w:rPr>
        <w:t>,</w:t>
      </w:r>
      <w:r w:rsidRPr="006A560E">
        <w:rPr>
          <w:sz w:val="20"/>
          <w:szCs w:val="20"/>
          <w:lang w:val="es-AR"/>
        </w:rPr>
        <w:t xml:space="preserve"> hay una invitación - </w:t>
      </w:r>
      <w:r w:rsidRPr="00E7426D">
        <w:rPr>
          <w:sz w:val="20"/>
          <w:szCs w:val="20"/>
          <w:u w:val="single"/>
          <w:lang w:val="es-AR"/>
        </w:rPr>
        <w:t>aunque</w:t>
      </w:r>
      <w:r w:rsidRPr="00E7426D">
        <w:rPr>
          <w:sz w:val="20"/>
          <w:szCs w:val="20"/>
          <w:lang w:val="es-AR"/>
        </w:rPr>
        <w:t xml:space="preserve"> i</w:t>
      </w:r>
      <w:r w:rsidRPr="006A560E">
        <w:rPr>
          <w:sz w:val="20"/>
          <w:szCs w:val="20"/>
          <w:lang w:val="es-AR"/>
        </w:rPr>
        <w:t xml:space="preserve">ndirecta - por </w:t>
      </w:r>
      <w:r>
        <w:rPr>
          <w:sz w:val="20"/>
          <w:szCs w:val="20"/>
          <w:lang w:val="es-AR"/>
        </w:rPr>
        <w:t xml:space="preserve">parte de los YO </w:t>
      </w:r>
      <w:r w:rsidRPr="006A560E">
        <w:rPr>
          <w:sz w:val="20"/>
          <w:szCs w:val="20"/>
          <w:lang w:val="es-AR"/>
        </w:rPr>
        <w:t>LÍRICO</w:t>
      </w:r>
      <w:r>
        <w:rPr>
          <w:sz w:val="20"/>
          <w:szCs w:val="20"/>
          <w:lang w:val="es-AR"/>
        </w:rPr>
        <w:t>S</w:t>
      </w:r>
      <w:r w:rsidRPr="006A560E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AR"/>
        </w:rPr>
        <w:t xml:space="preserve">a los que </w:t>
      </w:r>
      <w:r w:rsidRPr="006A560E">
        <w:rPr>
          <w:sz w:val="20"/>
          <w:szCs w:val="20"/>
          <w:lang w:val="es-AR"/>
        </w:rPr>
        <w:t xml:space="preserve">oyentes a </w:t>
      </w:r>
      <w:proofErr w:type="spellStart"/>
      <w:r>
        <w:rPr>
          <w:sz w:val="20"/>
          <w:szCs w:val="20"/>
          <w:lang w:val="es-AR"/>
        </w:rPr>
        <w:t>ponder</w:t>
      </w:r>
      <w:proofErr w:type="spellEnd"/>
      <w:r>
        <w:rPr>
          <w:sz w:val="20"/>
          <w:szCs w:val="20"/>
          <w:lang w:val="es-AR"/>
        </w:rPr>
        <w:t xml:space="preserve"> de su lado y no del de los </w:t>
      </w:r>
      <w:r w:rsidRPr="006A560E">
        <w:rPr>
          <w:sz w:val="20"/>
          <w:szCs w:val="20"/>
          <w:lang w:val="es-AR"/>
        </w:rPr>
        <w:t>otros.</w:t>
      </w: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</w:p>
    <w:p w:rsidR="004A45F8" w:rsidRPr="006A560E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t>Y acá históricamente también s</w:t>
      </w:r>
      <w:r>
        <w:rPr>
          <w:sz w:val="20"/>
          <w:szCs w:val="20"/>
          <w:lang w:val="es-AR"/>
        </w:rPr>
        <w:t xml:space="preserve">e contextualiza </w:t>
      </w:r>
      <w:r w:rsidRPr="006A560E">
        <w:rPr>
          <w:sz w:val="20"/>
          <w:szCs w:val="20"/>
          <w:lang w:val="es-AR"/>
        </w:rPr>
        <w:t xml:space="preserve">el régimen autoritario dictatorial, que motiva esa canción como una forma de </w:t>
      </w:r>
      <w:r w:rsidRPr="00E7426D">
        <w:rPr>
          <w:sz w:val="20"/>
          <w:szCs w:val="20"/>
          <w:u w:val="single"/>
          <w:lang w:val="es-AR"/>
        </w:rPr>
        <w:t>protesta</w:t>
      </w:r>
      <w:r w:rsidRPr="006A560E">
        <w:rPr>
          <w:sz w:val="20"/>
          <w:szCs w:val="20"/>
          <w:lang w:val="es-AR"/>
        </w:rPr>
        <w:t xml:space="preserve"> contra el mismo, quizá por eso la cita de Chaplin. La canción </w:t>
      </w:r>
      <w:proofErr w:type="spellStart"/>
      <w:r>
        <w:rPr>
          <w:sz w:val="20"/>
          <w:szCs w:val="20"/>
          <w:lang w:val="es-AR"/>
        </w:rPr>
        <w:t>etá</w:t>
      </w:r>
      <w:proofErr w:type="spellEnd"/>
      <w:r>
        <w:rPr>
          <w:sz w:val="20"/>
          <w:szCs w:val="20"/>
          <w:lang w:val="es-AR"/>
        </w:rPr>
        <w:t xml:space="preserve"> impregnada de u</w:t>
      </w:r>
      <w:r w:rsidRPr="006A560E">
        <w:rPr>
          <w:sz w:val="20"/>
          <w:szCs w:val="20"/>
          <w:lang w:val="es-AR"/>
        </w:rPr>
        <w:t>na fuerte crítica social</w:t>
      </w:r>
      <w:r>
        <w:rPr>
          <w:sz w:val="20"/>
          <w:szCs w:val="20"/>
          <w:lang w:val="es-AR"/>
        </w:rPr>
        <w:t xml:space="preserve">. </w:t>
      </w:r>
      <w:r w:rsidRPr="006A560E">
        <w:rPr>
          <w:sz w:val="20"/>
          <w:szCs w:val="20"/>
          <w:lang w:val="es-AR"/>
        </w:rPr>
        <w:t xml:space="preserve"> </w:t>
      </w: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t>Es también un llamado a la revolución:</w:t>
      </w: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t xml:space="preserve">“y </w:t>
      </w:r>
      <w:r w:rsidRPr="006A560E">
        <w:rPr>
          <w:sz w:val="20"/>
          <w:szCs w:val="20"/>
          <w:highlight w:val="yellow"/>
          <w:lang w:val="es-AR"/>
        </w:rPr>
        <w:t>sin embargo</w:t>
      </w:r>
      <w:r w:rsidRPr="006A560E">
        <w:rPr>
          <w:sz w:val="20"/>
          <w:szCs w:val="20"/>
          <w:lang w:val="es-AR"/>
        </w:rPr>
        <w:t xml:space="preserve"> yo quiero a ese pueblo</w:t>
      </w:r>
      <w:r w:rsidRPr="006A560E">
        <w:rPr>
          <w:sz w:val="20"/>
          <w:szCs w:val="20"/>
          <w:lang w:val="es-AR"/>
        </w:rPr>
        <w:br/>
        <w:t xml:space="preserve">porque mi incita le </w:t>
      </w:r>
      <w:proofErr w:type="spellStart"/>
      <w:r w:rsidRPr="006A560E">
        <w:rPr>
          <w:sz w:val="20"/>
          <w:szCs w:val="20"/>
          <w:lang w:val="es-AR"/>
        </w:rPr>
        <w:t>rebelion</w:t>
      </w:r>
      <w:proofErr w:type="spellEnd"/>
      <w:r w:rsidRPr="006A560E">
        <w:rPr>
          <w:sz w:val="20"/>
          <w:szCs w:val="20"/>
          <w:lang w:val="es-AR"/>
        </w:rPr>
        <w:br/>
        <w:t xml:space="preserve">y porque me da infinito deseos </w:t>
      </w:r>
      <w:r w:rsidRPr="006A560E">
        <w:rPr>
          <w:sz w:val="20"/>
          <w:szCs w:val="20"/>
          <w:lang w:val="es-AR"/>
        </w:rPr>
        <w:br/>
        <w:t>de contestarles y de cantarles</w:t>
      </w:r>
      <w:r w:rsidRPr="006A560E">
        <w:rPr>
          <w:sz w:val="20"/>
          <w:szCs w:val="20"/>
          <w:lang w:val="es-AR"/>
        </w:rPr>
        <w:br/>
        <w:t>mi novedad, mi novedad”</w:t>
      </w:r>
    </w:p>
    <w:p w:rsidR="004A45F8" w:rsidRPr="006A560E" w:rsidRDefault="004A45F8" w:rsidP="004A45F8">
      <w:pPr>
        <w:pStyle w:val="normal0"/>
        <w:rPr>
          <w:sz w:val="20"/>
          <w:szCs w:val="20"/>
          <w:lang w:val="es-AR"/>
        </w:rPr>
      </w:pPr>
    </w:p>
    <w:p w:rsidR="004A45F8" w:rsidRDefault="004A45F8" w:rsidP="004A45F8">
      <w:pPr>
        <w:pStyle w:val="normal0"/>
        <w:jc w:val="both"/>
        <w:rPr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t>Un grito, un</w:t>
      </w:r>
      <w:r>
        <w:rPr>
          <w:sz w:val="20"/>
          <w:szCs w:val="20"/>
          <w:lang w:val="es-AR"/>
        </w:rPr>
        <w:t>a</w:t>
      </w:r>
      <w:r w:rsidRPr="006A560E">
        <w:rPr>
          <w:sz w:val="20"/>
          <w:szCs w:val="20"/>
          <w:lang w:val="es-AR"/>
        </w:rPr>
        <w:t xml:space="preserve"> protest</w:t>
      </w:r>
      <w:r>
        <w:rPr>
          <w:sz w:val="20"/>
          <w:szCs w:val="20"/>
          <w:lang w:val="es-AR"/>
        </w:rPr>
        <w:t xml:space="preserve">a (se puede decir que poéticos) a favor de la </w:t>
      </w:r>
      <w:r w:rsidRPr="006A560E">
        <w:rPr>
          <w:sz w:val="20"/>
          <w:szCs w:val="20"/>
          <w:lang w:val="es-AR"/>
        </w:rPr>
        <w:t>libertad, un clamor para que s</w:t>
      </w:r>
      <w:r>
        <w:rPr>
          <w:sz w:val="20"/>
          <w:szCs w:val="20"/>
          <w:lang w:val="es-AR"/>
        </w:rPr>
        <w:t xml:space="preserve">e abandone la monotonía. Al mismo tiempo, el yo de la canción muestra el </w:t>
      </w:r>
      <w:r w:rsidRPr="006A560E">
        <w:rPr>
          <w:sz w:val="20"/>
          <w:szCs w:val="20"/>
          <w:lang w:val="es-AR"/>
        </w:rPr>
        <w:t xml:space="preserve">amor real por su país y su pueblo, </w:t>
      </w:r>
      <w:r w:rsidRPr="002C08C5">
        <w:rPr>
          <w:sz w:val="20"/>
          <w:szCs w:val="20"/>
          <w:u w:val="single"/>
          <w:lang w:val="es-AR"/>
        </w:rPr>
        <w:t>aún cuando</w:t>
      </w:r>
      <w:r w:rsidRPr="006A560E">
        <w:rPr>
          <w:sz w:val="20"/>
          <w:szCs w:val="20"/>
          <w:lang w:val="es-AR"/>
        </w:rPr>
        <w:t xml:space="preserve"> es</w:t>
      </w:r>
      <w:r>
        <w:rPr>
          <w:sz w:val="20"/>
          <w:szCs w:val="20"/>
          <w:lang w:val="es-AR"/>
        </w:rPr>
        <w:t>te</w:t>
      </w:r>
      <w:r w:rsidRPr="006A560E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AR"/>
        </w:rPr>
        <w:t xml:space="preserve">trate de </w:t>
      </w:r>
      <w:r w:rsidRPr="006A560E">
        <w:rPr>
          <w:sz w:val="20"/>
          <w:szCs w:val="20"/>
          <w:lang w:val="es-AR"/>
        </w:rPr>
        <w:t xml:space="preserve">transformarlo en </w:t>
      </w:r>
      <w:r>
        <w:rPr>
          <w:sz w:val="20"/>
          <w:szCs w:val="20"/>
          <w:lang w:val="es-AR"/>
        </w:rPr>
        <w:t xml:space="preserve">una pieza más del sistema, </w:t>
      </w:r>
      <w:r w:rsidRPr="006A560E">
        <w:rPr>
          <w:sz w:val="20"/>
          <w:szCs w:val="20"/>
          <w:lang w:val="es-AR"/>
        </w:rPr>
        <w:t>aprovechando aqu</w:t>
      </w:r>
      <w:r>
        <w:rPr>
          <w:sz w:val="20"/>
          <w:szCs w:val="20"/>
          <w:lang w:val="es-AR"/>
        </w:rPr>
        <w:t>í</w:t>
      </w:r>
      <w:r w:rsidRPr="006A560E">
        <w:rPr>
          <w:sz w:val="20"/>
          <w:szCs w:val="20"/>
          <w:lang w:val="es-AR"/>
        </w:rPr>
        <w:t xml:space="preserve"> la referencia a Chaplin.</w:t>
      </w:r>
      <w:r>
        <w:rPr>
          <w:sz w:val="20"/>
          <w:szCs w:val="20"/>
          <w:lang w:val="es-AR"/>
        </w:rPr>
        <w:t xml:space="preserve"> </w:t>
      </w:r>
    </w:p>
    <w:p w:rsidR="004A45F8" w:rsidRPr="00D8764A" w:rsidRDefault="004A45F8" w:rsidP="004A45F8">
      <w:pPr>
        <w:jc w:val="center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6A560E">
        <w:rPr>
          <w:sz w:val="20"/>
          <w:szCs w:val="20"/>
          <w:lang w:val="es-AR"/>
        </w:rPr>
        <w:br/>
      </w:r>
    </w:p>
    <w:sectPr w:rsidR="004A45F8" w:rsidRPr="00D8764A" w:rsidSect="00A21F95">
      <w:headerReference w:type="default" r:id="rId9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ite" w:date="2018-04-15T11:18:00Z" w:initials="M">
    <w:p w:rsidR="004A45F8" w:rsidRDefault="004A45F8" w:rsidP="004A45F8">
      <w:pPr>
        <w:pStyle w:val="Textodecomentrio"/>
      </w:pPr>
      <w:r>
        <w:rPr>
          <w:rStyle w:val="Refdecomentrio"/>
        </w:rPr>
        <w:annotationRef/>
      </w:r>
      <w:r>
        <w:t xml:space="preserve">Agregue </w:t>
      </w:r>
      <w:proofErr w:type="spellStart"/>
      <w:proofErr w:type="gramStart"/>
      <w:r>
        <w:t>la</w:t>
      </w:r>
      <w:proofErr w:type="spellEnd"/>
      <w:proofErr w:type="gramEnd"/>
      <w:r>
        <w:t xml:space="preserve"> fecha (1973) y </w:t>
      </w:r>
      <w:proofErr w:type="spellStart"/>
      <w:r>
        <w:t>también</w:t>
      </w:r>
      <w:proofErr w:type="spellEnd"/>
      <w:r>
        <w:t xml:space="preserve"> este </w:t>
      </w:r>
      <w:proofErr w:type="spellStart"/>
      <w:r>
        <w:t>detalle</w:t>
      </w:r>
      <w:proofErr w:type="spellEnd"/>
      <w:r>
        <w:t xml:space="preserve"> sobre </w:t>
      </w:r>
      <w:proofErr w:type="spellStart"/>
      <w:r>
        <w:t>el</w:t>
      </w:r>
      <w:proofErr w:type="spellEnd"/>
      <w:r>
        <w:t xml:space="preserve"> disco, en </w:t>
      </w:r>
      <w:proofErr w:type="spellStart"/>
      <w:r>
        <w:t>aquella</w:t>
      </w:r>
      <w:proofErr w:type="spellEnd"/>
      <w:r>
        <w:t xml:space="preserve"> época de vinil. </w:t>
      </w:r>
    </w:p>
  </w:comment>
  <w:comment w:id="2" w:author="Maite" w:date="2018-04-15T11:18:00Z" w:initials="M">
    <w:p w:rsidR="004A45F8" w:rsidRDefault="004A45F8" w:rsidP="004A45F8">
      <w:pPr>
        <w:pStyle w:val="Textodecomentrio"/>
      </w:pPr>
      <w:r>
        <w:rPr>
          <w:rStyle w:val="Refdecomentrio"/>
        </w:rPr>
        <w:annotationRef/>
      </w:r>
      <w:proofErr w:type="spellStart"/>
      <w:r>
        <w:t>Vean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orden</w:t>
      </w:r>
      <w:proofErr w:type="spellEnd"/>
      <w:r>
        <w:t xml:space="preserve"> de esta forma de </w:t>
      </w:r>
      <w:proofErr w:type="spellStart"/>
      <w:r>
        <w:t>decir</w:t>
      </w:r>
      <w:proofErr w:type="spellEnd"/>
      <w:r>
        <w:t xml:space="preserve">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67" w:rsidRDefault="00AF3667" w:rsidP="00522059">
      <w:pPr>
        <w:spacing w:after="0" w:line="240" w:lineRule="auto"/>
      </w:pPr>
      <w:r>
        <w:separator/>
      </w:r>
    </w:p>
  </w:endnote>
  <w:endnote w:type="continuationSeparator" w:id="0">
    <w:p w:rsidR="00AF3667" w:rsidRDefault="00AF3667" w:rsidP="005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67" w:rsidRDefault="00AF3667" w:rsidP="00522059">
      <w:pPr>
        <w:spacing w:after="0" w:line="240" w:lineRule="auto"/>
      </w:pPr>
      <w:r>
        <w:separator/>
      </w:r>
    </w:p>
  </w:footnote>
  <w:footnote w:type="continuationSeparator" w:id="0">
    <w:p w:rsidR="00AF3667" w:rsidRDefault="00AF3667" w:rsidP="005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BE" w:rsidRDefault="00314BBE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</w:p>
  <w:p w:rsidR="00522059" w:rsidRPr="000E1EC9" w:rsidRDefault="00314BBE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  <w:r>
      <w:rPr>
        <w:rFonts w:ascii="Verdana" w:eastAsia="Verdana" w:hAnsi="Verdana" w:cs="Verdana"/>
        <w:sz w:val="18"/>
        <w:szCs w:val="18"/>
        <w:lang w:val="es-AR"/>
      </w:rPr>
      <w:t>Anotacio</w:t>
    </w:r>
    <w:r w:rsidR="00D8764A">
      <w:rPr>
        <w:rFonts w:ascii="Verdana" w:eastAsia="Verdana" w:hAnsi="Verdana" w:cs="Verdana"/>
        <w:sz w:val="18"/>
        <w:szCs w:val="18"/>
        <w:lang w:val="es-AR"/>
      </w:rPr>
      <w:t>n</w:t>
    </w:r>
    <w:r>
      <w:rPr>
        <w:rFonts w:ascii="Verdana" w:eastAsia="Verdana" w:hAnsi="Verdana" w:cs="Verdana"/>
        <w:sz w:val="18"/>
        <w:szCs w:val="18"/>
        <w:lang w:val="es-AR"/>
      </w:rPr>
      <w:t xml:space="preserve">es de </w:t>
    </w:r>
    <w:proofErr w:type="spellStart"/>
    <w:r w:rsidR="00531102">
      <w:rPr>
        <w:rFonts w:ascii="Verdana" w:eastAsia="Verdana" w:hAnsi="Verdana" w:cs="Verdana"/>
        <w:sz w:val="18"/>
        <w:szCs w:val="18"/>
        <w:lang w:val="es-AR"/>
      </w:rPr>
      <w:t>Jéssica</w:t>
    </w:r>
    <w:proofErr w:type="spellEnd"/>
    <w:r>
      <w:rPr>
        <w:rFonts w:ascii="Verdana" w:eastAsia="Verdana" w:hAnsi="Verdana" w:cs="Verdana"/>
        <w:sz w:val="18"/>
        <w:szCs w:val="18"/>
        <w:lang w:val="es-AR"/>
      </w:rPr>
      <w:t xml:space="preserve"> </w:t>
    </w:r>
    <w:r w:rsidR="00D8764A">
      <w:rPr>
        <w:rFonts w:ascii="Verdana" w:eastAsia="Verdana" w:hAnsi="Verdana" w:cs="Verdana"/>
        <w:sz w:val="18"/>
        <w:szCs w:val="18"/>
        <w:lang w:val="es-AR"/>
      </w:rPr>
      <w:t xml:space="preserve">(Maite) </w:t>
    </w:r>
  </w:p>
  <w:p w:rsidR="00522059" w:rsidRPr="000E1EC9" w:rsidRDefault="00522059">
    <w:pPr>
      <w:pStyle w:val="Cabealh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D78"/>
    <w:multiLevelType w:val="hybridMultilevel"/>
    <w:tmpl w:val="EA44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846"/>
    <w:multiLevelType w:val="hybridMultilevel"/>
    <w:tmpl w:val="C938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1432"/>
    <w:multiLevelType w:val="hybridMultilevel"/>
    <w:tmpl w:val="E0ACD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1AA"/>
    <w:multiLevelType w:val="hybridMultilevel"/>
    <w:tmpl w:val="CFE645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B5C15"/>
    <w:multiLevelType w:val="hybridMultilevel"/>
    <w:tmpl w:val="47309214"/>
    <w:lvl w:ilvl="0" w:tplc="D87A70A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77A8"/>
    <w:multiLevelType w:val="hybridMultilevel"/>
    <w:tmpl w:val="5B44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0F65"/>
    <w:multiLevelType w:val="hybridMultilevel"/>
    <w:tmpl w:val="00E6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713D"/>
    <w:multiLevelType w:val="hybridMultilevel"/>
    <w:tmpl w:val="DDE64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2F4A"/>
    <w:multiLevelType w:val="hybridMultilevel"/>
    <w:tmpl w:val="23004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4D8F"/>
    <w:multiLevelType w:val="hybridMultilevel"/>
    <w:tmpl w:val="5F98CB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F4062E"/>
    <w:multiLevelType w:val="hybridMultilevel"/>
    <w:tmpl w:val="AE78C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F2220"/>
    <w:multiLevelType w:val="hybridMultilevel"/>
    <w:tmpl w:val="3CC01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33"/>
    <w:rsid w:val="00033E05"/>
    <w:rsid w:val="00053423"/>
    <w:rsid w:val="00067433"/>
    <w:rsid w:val="00071E14"/>
    <w:rsid w:val="00091CDB"/>
    <w:rsid w:val="00095326"/>
    <w:rsid w:val="000E1EC9"/>
    <w:rsid w:val="000E3EB4"/>
    <w:rsid w:val="00106953"/>
    <w:rsid w:val="00115315"/>
    <w:rsid w:val="0012516B"/>
    <w:rsid w:val="00163587"/>
    <w:rsid w:val="00181BF6"/>
    <w:rsid w:val="00182640"/>
    <w:rsid w:val="0018620B"/>
    <w:rsid w:val="001B7EAD"/>
    <w:rsid w:val="001F2B8B"/>
    <w:rsid w:val="00207F2A"/>
    <w:rsid w:val="0023083D"/>
    <w:rsid w:val="0029629E"/>
    <w:rsid w:val="002A6AA7"/>
    <w:rsid w:val="002C46E4"/>
    <w:rsid w:val="002E5F5C"/>
    <w:rsid w:val="00314BBE"/>
    <w:rsid w:val="003517BD"/>
    <w:rsid w:val="003523C0"/>
    <w:rsid w:val="003659D2"/>
    <w:rsid w:val="00370F7E"/>
    <w:rsid w:val="003966FA"/>
    <w:rsid w:val="003A30A2"/>
    <w:rsid w:val="003A643B"/>
    <w:rsid w:val="003B7CD3"/>
    <w:rsid w:val="003C64A0"/>
    <w:rsid w:val="003D54DA"/>
    <w:rsid w:val="003E76E0"/>
    <w:rsid w:val="00440EB0"/>
    <w:rsid w:val="00456CD5"/>
    <w:rsid w:val="00466359"/>
    <w:rsid w:val="0048097A"/>
    <w:rsid w:val="004A45F8"/>
    <w:rsid w:val="004B1A94"/>
    <w:rsid w:val="004B1F0F"/>
    <w:rsid w:val="004B5525"/>
    <w:rsid w:val="004C0EDE"/>
    <w:rsid w:val="004D7B20"/>
    <w:rsid w:val="004E12F7"/>
    <w:rsid w:val="004E29A9"/>
    <w:rsid w:val="004E3A33"/>
    <w:rsid w:val="00522059"/>
    <w:rsid w:val="00527DA4"/>
    <w:rsid w:val="00531102"/>
    <w:rsid w:val="005C37F0"/>
    <w:rsid w:val="00645BFE"/>
    <w:rsid w:val="006552C3"/>
    <w:rsid w:val="0065787B"/>
    <w:rsid w:val="006627FF"/>
    <w:rsid w:val="0066623A"/>
    <w:rsid w:val="0067506C"/>
    <w:rsid w:val="00684F0E"/>
    <w:rsid w:val="006B64FA"/>
    <w:rsid w:val="006E1367"/>
    <w:rsid w:val="00710300"/>
    <w:rsid w:val="00735135"/>
    <w:rsid w:val="00742440"/>
    <w:rsid w:val="0079008A"/>
    <w:rsid w:val="007F0A53"/>
    <w:rsid w:val="007F637C"/>
    <w:rsid w:val="007F74C2"/>
    <w:rsid w:val="00817BD7"/>
    <w:rsid w:val="00842229"/>
    <w:rsid w:val="008A2735"/>
    <w:rsid w:val="008F45D8"/>
    <w:rsid w:val="0092716E"/>
    <w:rsid w:val="00977414"/>
    <w:rsid w:val="009977DD"/>
    <w:rsid w:val="009B38FD"/>
    <w:rsid w:val="009D45E3"/>
    <w:rsid w:val="00A21F95"/>
    <w:rsid w:val="00A57A87"/>
    <w:rsid w:val="00AA465F"/>
    <w:rsid w:val="00AA5765"/>
    <w:rsid w:val="00AB75E4"/>
    <w:rsid w:val="00AF3667"/>
    <w:rsid w:val="00B0479A"/>
    <w:rsid w:val="00B35B69"/>
    <w:rsid w:val="00B46302"/>
    <w:rsid w:val="00B96F7D"/>
    <w:rsid w:val="00BD747D"/>
    <w:rsid w:val="00BE413B"/>
    <w:rsid w:val="00C15924"/>
    <w:rsid w:val="00C46F7E"/>
    <w:rsid w:val="00CA5E55"/>
    <w:rsid w:val="00CB1A94"/>
    <w:rsid w:val="00CD73FA"/>
    <w:rsid w:val="00CE58BF"/>
    <w:rsid w:val="00D37121"/>
    <w:rsid w:val="00D41B06"/>
    <w:rsid w:val="00D603BF"/>
    <w:rsid w:val="00D72AF8"/>
    <w:rsid w:val="00D8764A"/>
    <w:rsid w:val="00D910B0"/>
    <w:rsid w:val="00DB01FA"/>
    <w:rsid w:val="00DB0ADF"/>
    <w:rsid w:val="00DC6258"/>
    <w:rsid w:val="00DD5DAA"/>
    <w:rsid w:val="00DF3391"/>
    <w:rsid w:val="00E07141"/>
    <w:rsid w:val="00E71559"/>
    <w:rsid w:val="00E855CC"/>
    <w:rsid w:val="00EE7969"/>
    <w:rsid w:val="00F25573"/>
    <w:rsid w:val="00F26CA5"/>
    <w:rsid w:val="00F61AC2"/>
    <w:rsid w:val="00F84A2C"/>
    <w:rsid w:val="00F9100B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BF"/>
  </w:style>
  <w:style w:type="paragraph" w:styleId="Ttulo1">
    <w:name w:val="heading 1"/>
    <w:basedOn w:val="Normal"/>
    <w:next w:val="Normal"/>
    <w:rsid w:val="00D6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03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60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03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059"/>
  </w:style>
  <w:style w:type="paragraph" w:styleId="Rodap">
    <w:name w:val="footer"/>
    <w:basedOn w:val="Normal"/>
    <w:link w:val="Rodap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E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A53"/>
    <w:rPr>
      <w:color w:val="0000FF" w:themeColor="hyperlink"/>
      <w:u w:val="single"/>
    </w:rPr>
  </w:style>
  <w:style w:type="paragraph" w:customStyle="1" w:styleId="normal0">
    <w:name w:val="normal"/>
    <w:rsid w:val="004A45F8"/>
    <w:pPr>
      <w:widowControl/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BF"/>
  </w:style>
  <w:style w:type="paragraph" w:styleId="Ttulo1">
    <w:name w:val="heading 1"/>
    <w:basedOn w:val="Normal"/>
    <w:next w:val="Normal"/>
    <w:rsid w:val="00D6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03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60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03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059"/>
  </w:style>
  <w:style w:type="paragraph" w:styleId="Rodap">
    <w:name w:val="footer"/>
    <w:basedOn w:val="Normal"/>
    <w:link w:val="Rodap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E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E68B-3B81-4672-9BFA-F8E2775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2018-04-15T14:19:00Z</dcterms:created>
  <dcterms:modified xsi:type="dcterms:W3CDTF">2018-04-15T14:33:00Z</dcterms:modified>
</cp:coreProperties>
</file>