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3B9FC" w14:textId="77777777" w:rsidR="000379F9" w:rsidRDefault="000379F9" w:rsidP="00D46E88">
      <w:pPr>
        <w:tabs>
          <w:tab w:val="left" w:pos="4536"/>
        </w:tabs>
        <w:jc w:val="center"/>
        <w:rPr>
          <w:rFonts w:asciiTheme="majorHAnsi" w:hAnsiTheme="majorHAnsi"/>
          <w:b/>
          <w:color w:val="0070C0"/>
          <w:sz w:val="16"/>
          <w:szCs w:val="16"/>
        </w:rPr>
      </w:pPr>
      <w:bookmarkStart w:id="0" w:name="_GoBack"/>
      <w:bookmarkEnd w:id="0"/>
    </w:p>
    <w:p w14:paraId="73C2E245" w14:textId="77777777" w:rsidR="000379F9" w:rsidRDefault="000379F9" w:rsidP="00D46E88">
      <w:pPr>
        <w:tabs>
          <w:tab w:val="left" w:pos="4536"/>
        </w:tabs>
        <w:jc w:val="center"/>
        <w:rPr>
          <w:rFonts w:asciiTheme="majorHAnsi" w:hAnsiTheme="majorHAnsi"/>
          <w:b/>
          <w:color w:val="0070C0"/>
          <w:sz w:val="16"/>
          <w:szCs w:val="16"/>
        </w:rPr>
      </w:pPr>
    </w:p>
    <w:p w14:paraId="166F5639" w14:textId="77777777" w:rsidR="000379F9" w:rsidRDefault="000379F9" w:rsidP="00D46E88">
      <w:pPr>
        <w:tabs>
          <w:tab w:val="left" w:pos="4536"/>
        </w:tabs>
        <w:jc w:val="center"/>
        <w:rPr>
          <w:rFonts w:asciiTheme="majorHAnsi" w:hAnsiTheme="majorHAnsi"/>
          <w:b/>
          <w:color w:val="0070C0"/>
          <w:sz w:val="16"/>
          <w:szCs w:val="16"/>
        </w:rPr>
      </w:pPr>
    </w:p>
    <w:p w14:paraId="1DC01F9C" w14:textId="7FE4AA25" w:rsidR="00886829" w:rsidRPr="00886829" w:rsidRDefault="000C160E" w:rsidP="00D46E88">
      <w:pPr>
        <w:tabs>
          <w:tab w:val="left" w:pos="4536"/>
        </w:tabs>
        <w:jc w:val="center"/>
        <w:rPr>
          <w:rFonts w:asciiTheme="majorHAnsi" w:hAnsiTheme="majorHAnsi"/>
          <w:b/>
          <w:color w:val="0070C0"/>
          <w:sz w:val="16"/>
          <w:szCs w:val="16"/>
        </w:rPr>
      </w:pPr>
      <w:r>
        <w:rPr>
          <w:rFonts w:asciiTheme="majorHAnsi" w:hAnsiTheme="majorHAnsi"/>
          <w:b/>
          <w:noProof/>
          <w:color w:val="0070C0"/>
          <w:sz w:val="16"/>
          <w:szCs w:val="16"/>
          <w:lang w:val="pt-BR" w:eastAsia="pt-BR"/>
        </w:rPr>
        <w:drawing>
          <wp:inline distT="0" distB="0" distL="0" distR="0" wp14:anchorId="02604ACD" wp14:editId="4AA94103">
            <wp:extent cx="4664710" cy="512635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acces quai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6F46" w14:textId="77777777" w:rsidR="00886829" w:rsidRDefault="00886829" w:rsidP="00E62E74">
      <w:pPr>
        <w:tabs>
          <w:tab w:val="left" w:pos="4536"/>
        </w:tabs>
        <w:rPr>
          <w:rFonts w:asciiTheme="majorHAnsi" w:hAnsiTheme="majorHAnsi"/>
          <w:b/>
          <w:color w:val="0070C0"/>
          <w:sz w:val="16"/>
          <w:szCs w:val="16"/>
        </w:rPr>
      </w:pPr>
    </w:p>
    <w:p w14:paraId="1073ADCA" w14:textId="77777777" w:rsidR="00D46E88" w:rsidRDefault="00D46E88" w:rsidP="00E62E74">
      <w:pPr>
        <w:tabs>
          <w:tab w:val="left" w:pos="4536"/>
        </w:tabs>
        <w:rPr>
          <w:rFonts w:asciiTheme="majorHAnsi" w:hAnsiTheme="majorHAnsi"/>
          <w:b/>
          <w:color w:val="0070C0"/>
          <w:sz w:val="16"/>
          <w:szCs w:val="16"/>
        </w:rPr>
      </w:pPr>
    </w:p>
    <w:p w14:paraId="40DEC5CC" w14:textId="77777777" w:rsidR="00D46E88" w:rsidRDefault="00D46E88" w:rsidP="00E62E74">
      <w:pPr>
        <w:tabs>
          <w:tab w:val="left" w:pos="4536"/>
        </w:tabs>
        <w:rPr>
          <w:rFonts w:asciiTheme="majorHAnsi" w:hAnsiTheme="majorHAnsi"/>
          <w:b/>
          <w:color w:val="0070C0"/>
          <w:sz w:val="16"/>
          <w:szCs w:val="16"/>
        </w:rPr>
      </w:pPr>
    </w:p>
    <w:p w14:paraId="79ABCF31" w14:textId="77777777" w:rsidR="00E02147" w:rsidRDefault="00E02147" w:rsidP="00E62E74">
      <w:pPr>
        <w:tabs>
          <w:tab w:val="left" w:pos="4536"/>
        </w:tabs>
        <w:rPr>
          <w:rFonts w:asciiTheme="majorHAnsi" w:hAnsiTheme="majorHAnsi"/>
          <w:b/>
          <w:color w:val="0070C0"/>
          <w:sz w:val="16"/>
          <w:szCs w:val="16"/>
        </w:rPr>
      </w:pPr>
    </w:p>
    <w:p w14:paraId="484B846D" w14:textId="77777777" w:rsidR="000379F9" w:rsidRDefault="000379F9" w:rsidP="00E62E74">
      <w:pPr>
        <w:tabs>
          <w:tab w:val="left" w:pos="4536"/>
        </w:tabs>
        <w:rPr>
          <w:rFonts w:asciiTheme="majorHAnsi" w:hAnsiTheme="majorHAnsi"/>
          <w:b/>
          <w:color w:val="0070C0"/>
          <w:sz w:val="16"/>
          <w:szCs w:val="16"/>
        </w:rPr>
      </w:pPr>
    </w:p>
    <w:p w14:paraId="6BD103D8" w14:textId="77777777" w:rsidR="00916236" w:rsidRDefault="00916236" w:rsidP="00E62E74">
      <w:pPr>
        <w:tabs>
          <w:tab w:val="left" w:pos="4536"/>
        </w:tabs>
        <w:rPr>
          <w:rFonts w:asciiTheme="majorHAnsi" w:hAnsiTheme="majorHAnsi"/>
          <w:b/>
          <w:color w:val="0070C0"/>
          <w:sz w:val="16"/>
          <w:szCs w:val="16"/>
        </w:rPr>
      </w:pPr>
    </w:p>
    <w:p w14:paraId="11E211C6" w14:textId="77777777" w:rsidR="00D46E88" w:rsidRDefault="00D46E88" w:rsidP="00E62E74">
      <w:pPr>
        <w:tabs>
          <w:tab w:val="left" w:pos="4536"/>
        </w:tabs>
        <w:rPr>
          <w:rFonts w:asciiTheme="majorHAnsi" w:hAnsiTheme="majorHAnsi"/>
          <w:b/>
          <w:color w:val="0070C0"/>
          <w:sz w:val="16"/>
          <w:szCs w:val="16"/>
        </w:rPr>
      </w:pPr>
    </w:p>
    <w:p w14:paraId="3C849E2C" w14:textId="4BE2095B" w:rsidR="00D46E88" w:rsidRDefault="00D46E88" w:rsidP="00D46E88">
      <w:pPr>
        <w:tabs>
          <w:tab w:val="left" w:pos="4536"/>
        </w:tabs>
        <w:jc w:val="center"/>
        <w:rPr>
          <w:rStyle w:val="Hyperlink"/>
          <w:rFonts w:asciiTheme="majorHAnsi" w:hAnsiTheme="majorHAnsi"/>
          <w:b/>
          <w:sz w:val="16"/>
          <w:szCs w:val="16"/>
        </w:rPr>
      </w:pPr>
      <w:r w:rsidRPr="00D46E88">
        <w:rPr>
          <w:rFonts w:asciiTheme="majorHAnsi" w:hAnsiTheme="majorHAnsi"/>
          <w:b/>
          <w:sz w:val="16"/>
          <w:szCs w:val="16"/>
        </w:rPr>
        <w:t>Cartographie interactive des transports en commun à Lyon </w:t>
      </w:r>
      <w:r w:rsidRPr="00D46E88">
        <w:rPr>
          <w:rFonts w:asciiTheme="majorHAnsi" w:hAnsiTheme="majorHAnsi"/>
          <w:b/>
          <w:color w:val="0070C0"/>
          <w:sz w:val="16"/>
          <w:szCs w:val="16"/>
        </w:rPr>
        <w:t xml:space="preserve">: </w:t>
      </w:r>
      <w:hyperlink r:id="rId7" w:history="1">
        <w:r w:rsidRPr="00D46E88">
          <w:rPr>
            <w:rStyle w:val="Hyperlink"/>
            <w:rFonts w:asciiTheme="majorHAnsi" w:hAnsiTheme="majorHAnsi"/>
            <w:b/>
            <w:sz w:val="16"/>
            <w:szCs w:val="16"/>
          </w:rPr>
          <w:t>http://plan-interactif.tcl.fr/</w:t>
        </w:r>
      </w:hyperlink>
    </w:p>
    <w:p w14:paraId="14D7EC54" w14:textId="3AF89DE0" w:rsidR="00330308" w:rsidRPr="00330308" w:rsidRDefault="00330308" w:rsidP="00D46E88">
      <w:pPr>
        <w:tabs>
          <w:tab w:val="left" w:pos="4536"/>
        </w:tabs>
        <w:jc w:val="center"/>
        <w:rPr>
          <w:rFonts w:asciiTheme="majorHAnsi" w:hAnsiTheme="majorHAnsi"/>
          <w:b/>
          <w:sz w:val="16"/>
          <w:szCs w:val="16"/>
        </w:rPr>
      </w:pPr>
      <w:r w:rsidRPr="00330308">
        <w:rPr>
          <w:rStyle w:val="Hyperlink"/>
          <w:rFonts w:asciiTheme="majorHAnsi" w:hAnsiTheme="majorHAnsi"/>
          <w:b/>
          <w:color w:val="auto"/>
          <w:sz w:val="16"/>
          <w:szCs w:val="16"/>
          <w:u w:val="none"/>
        </w:rPr>
        <w:t>Téléchargez l’application TCL sur vos smartphones</w:t>
      </w:r>
    </w:p>
    <w:p w14:paraId="0432FC11" w14:textId="267A55B3" w:rsidR="00E62E74" w:rsidRDefault="00886829" w:rsidP="00E62E74">
      <w:pPr>
        <w:tabs>
          <w:tab w:val="left" w:pos="4536"/>
        </w:tabs>
        <w:rPr>
          <w:rFonts w:asciiTheme="majorHAnsi" w:hAnsiTheme="majorHAnsi"/>
          <w:b/>
          <w:color w:val="0070C0"/>
          <w:sz w:val="44"/>
          <w:szCs w:val="32"/>
        </w:rPr>
      </w:pPr>
      <w:r w:rsidRPr="007B019C">
        <w:rPr>
          <w:rFonts w:ascii="Calibri" w:hAnsi="Calibri" w:cs="Calibri"/>
          <w:noProof/>
          <w:sz w:val="22"/>
          <w:szCs w:val="22"/>
          <w:lang w:val="pt-BR" w:eastAsia="pt-BR"/>
        </w:rPr>
        <w:drawing>
          <wp:inline distT="0" distB="0" distL="0" distR="0" wp14:anchorId="3E367A4F" wp14:editId="4FA32330">
            <wp:extent cx="4699901" cy="514350"/>
            <wp:effectExtent l="0" t="0" r="5715" b="0"/>
            <wp:docPr id="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53" cy="5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CD744" w14:textId="77777777" w:rsidR="00E62E74" w:rsidRPr="00D30A90" w:rsidRDefault="00E62E74" w:rsidP="00916236">
      <w:pPr>
        <w:jc w:val="right"/>
        <w:rPr>
          <w:rFonts w:asciiTheme="majorHAnsi" w:hAnsiTheme="majorHAnsi"/>
          <w:b/>
          <w:color w:val="0070C0"/>
          <w:sz w:val="20"/>
          <w:szCs w:val="20"/>
        </w:rPr>
      </w:pPr>
    </w:p>
    <w:p w14:paraId="245F7AA0" w14:textId="25CDC6A9" w:rsidR="00916236" w:rsidRDefault="00916236" w:rsidP="00916236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</w:rPr>
      </w:pPr>
      <w:r>
        <w:rPr>
          <w:rFonts w:ascii="Times" w:hAnsi="Times" w:cs="Times"/>
          <w:noProof/>
          <w:lang w:val="pt-BR" w:eastAsia="pt-BR"/>
        </w:rPr>
        <w:drawing>
          <wp:inline distT="0" distB="0" distL="0" distR="0" wp14:anchorId="43CFD0C5" wp14:editId="25B75E11">
            <wp:extent cx="1096120" cy="432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2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lang w:val="pt-BR" w:eastAsia="pt-BR"/>
        </w:rPr>
        <w:drawing>
          <wp:inline distT="0" distB="0" distL="0" distR="0" wp14:anchorId="2FDCFD02" wp14:editId="4F6995FB">
            <wp:extent cx="2542628" cy="432000"/>
            <wp:effectExtent l="0" t="0" r="0" b="0"/>
            <wp:docPr id="2" name="Image 3" descr="http://www5.usp.br/wp-content/themes/usp2015/images/usp-logo-tex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5.usp.br/wp-content/themes/usp2015/images/usp-logo-text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294E" w14:textId="141796BC" w:rsidR="00E62E74" w:rsidRDefault="00E62E74" w:rsidP="00D76C45">
      <w:pPr>
        <w:jc w:val="center"/>
        <w:rPr>
          <w:rFonts w:asciiTheme="majorHAnsi" w:hAnsiTheme="majorHAnsi"/>
          <w:b/>
          <w:color w:val="0070C0"/>
          <w:sz w:val="44"/>
          <w:szCs w:val="32"/>
        </w:rPr>
      </w:pPr>
    </w:p>
    <w:p w14:paraId="4D843F46" w14:textId="77777777" w:rsidR="00916236" w:rsidRDefault="00916236" w:rsidP="00D76C45">
      <w:pPr>
        <w:jc w:val="center"/>
        <w:rPr>
          <w:rFonts w:asciiTheme="majorHAnsi" w:hAnsiTheme="majorHAnsi"/>
          <w:b/>
          <w:color w:val="0070C0"/>
          <w:sz w:val="44"/>
          <w:szCs w:val="32"/>
        </w:rPr>
      </w:pPr>
    </w:p>
    <w:p w14:paraId="0A33CB3C" w14:textId="65FE110B" w:rsidR="00D30A90" w:rsidRDefault="00D30A90" w:rsidP="00D76C45">
      <w:pPr>
        <w:jc w:val="center"/>
        <w:rPr>
          <w:rFonts w:asciiTheme="majorHAnsi" w:hAnsiTheme="majorHAnsi"/>
          <w:b/>
          <w:color w:val="0070C0"/>
          <w:sz w:val="44"/>
          <w:szCs w:val="32"/>
        </w:rPr>
      </w:pPr>
      <w:r>
        <w:rPr>
          <w:rFonts w:asciiTheme="majorHAnsi" w:hAnsiTheme="majorHAnsi"/>
          <w:b/>
          <w:noProof/>
          <w:color w:val="0070C0"/>
          <w:sz w:val="44"/>
          <w:szCs w:val="32"/>
          <w:lang w:val="pt-BR" w:eastAsia="pt-BR"/>
        </w:rPr>
        <w:drawing>
          <wp:inline distT="0" distB="0" distL="0" distR="0" wp14:anchorId="4BA94F44" wp14:editId="53994382">
            <wp:extent cx="4361793" cy="2209800"/>
            <wp:effectExtent l="0" t="0" r="7620" b="0"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87" cy="22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6470" w14:textId="77777777" w:rsidR="00D30A90" w:rsidRPr="002F0AAB" w:rsidRDefault="00D30A90" w:rsidP="00D76C4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33D24117" w14:textId="7C29C809" w:rsidR="00D76C45" w:rsidRPr="00916236" w:rsidRDefault="00210C80" w:rsidP="00D76C45">
      <w:pPr>
        <w:jc w:val="center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>5</w:t>
      </w:r>
      <w:r w:rsidR="00D76C45" w:rsidRPr="00916236">
        <w:rPr>
          <w:rFonts w:asciiTheme="majorHAnsi" w:hAnsiTheme="majorHAnsi"/>
          <w:b/>
          <w:sz w:val="52"/>
          <w:szCs w:val="52"/>
          <w:vertAlign w:val="superscript"/>
        </w:rPr>
        <w:t>ème</w:t>
      </w:r>
      <w:r w:rsidR="00D76C45" w:rsidRPr="00916236">
        <w:rPr>
          <w:rFonts w:asciiTheme="majorHAnsi" w:hAnsiTheme="majorHAnsi"/>
          <w:b/>
          <w:sz w:val="52"/>
          <w:szCs w:val="52"/>
        </w:rPr>
        <w:t xml:space="preserve"> </w:t>
      </w:r>
      <w:r w:rsidR="00886829" w:rsidRPr="00916236">
        <w:rPr>
          <w:rFonts w:asciiTheme="majorHAnsi" w:hAnsiTheme="majorHAnsi"/>
          <w:b/>
          <w:sz w:val="52"/>
          <w:szCs w:val="52"/>
        </w:rPr>
        <w:t>SEMINAIRE DOCTORAL</w:t>
      </w:r>
    </w:p>
    <w:p w14:paraId="53CAB4A0" w14:textId="77777777" w:rsidR="00886829" w:rsidRPr="00916236" w:rsidRDefault="00886829" w:rsidP="00D76C45">
      <w:pPr>
        <w:jc w:val="center"/>
        <w:rPr>
          <w:rFonts w:asciiTheme="majorHAnsi" w:hAnsiTheme="majorHAnsi"/>
          <w:b/>
          <w:sz w:val="44"/>
          <w:szCs w:val="32"/>
        </w:rPr>
      </w:pPr>
    </w:p>
    <w:p w14:paraId="28C44748" w14:textId="41657E33" w:rsidR="00886829" w:rsidRPr="00916236" w:rsidRDefault="00586C3B" w:rsidP="00D76C45">
      <w:pPr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sz w:val="44"/>
          <w:szCs w:val="44"/>
        </w:rPr>
        <w:t>Actualités</w:t>
      </w:r>
      <w:r w:rsidR="00886829" w:rsidRPr="00916236">
        <w:rPr>
          <w:rFonts w:asciiTheme="majorHAnsi" w:hAnsiTheme="majorHAnsi"/>
          <w:b/>
          <w:i/>
          <w:sz w:val="44"/>
          <w:szCs w:val="44"/>
        </w:rPr>
        <w:t xml:space="preserve"> du droit public</w:t>
      </w:r>
    </w:p>
    <w:p w14:paraId="2132C592" w14:textId="4210FD30" w:rsidR="00D76C45" w:rsidRPr="00916236" w:rsidRDefault="00586C3B" w:rsidP="00D76C45">
      <w:pPr>
        <w:jc w:val="center"/>
        <w:rPr>
          <w:rFonts w:asciiTheme="majorHAnsi" w:hAnsiTheme="majorHAnsi"/>
          <w:b/>
          <w:i/>
          <w:sz w:val="44"/>
          <w:szCs w:val="44"/>
        </w:rPr>
      </w:pPr>
      <w:r>
        <w:rPr>
          <w:rFonts w:asciiTheme="majorHAnsi" w:hAnsiTheme="majorHAnsi"/>
          <w:b/>
          <w:i/>
          <w:sz w:val="44"/>
          <w:szCs w:val="44"/>
        </w:rPr>
        <w:t>français</w:t>
      </w:r>
    </w:p>
    <w:p w14:paraId="3F5D6484" w14:textId="77777777" w:rsidR="00886829" w:rsidRDefault="00886829" w:rsidP="00D76C45">
      <w:pPr>
        <w:jc w:val="center"/>
        <w:rPr>
          <w:rFonts w:asciiTheme="majorHAnsi" w:hAnsiTheme="majorHAnsi"/>
          <w:b/>
          <w:color w:val="76923C" w:themeColor="accent3" w:themeShade="BF"/>
          <w:sz w:val="32"/>
          <w:szCs w:val="32"/>
        </w:rPr>
      </w:pPr>
    </w:p>
    <w:p w14:paraId="2F4EFDF4" w14:textId="77777777" w:rsidR="003F572A" w:rsidRDefault="003F572A" w:rsidP="00D76C45">
      <w:pPr>
        <w:jc w:val="center"/>
        <w:rPr>
          <w:rFonts w:asciiTheme="majorHAnsi" w:hAnsiTheme="majorHAnsi"/>
          <w:b/>
          <w:color w:val="76923C" w:themeColor="accent3" w:themeShade="BF"/>
          <w:sz w:val="32"/>
          <w:szCs w:val="32"/>
        </w:rPr>
      </w:pPr>
    </w:p>
    <w:p w14:paraId="04713FA1" w14:textId="77777777" w:rsidR="003F572A" w:rsidRPr="00321FF2" w:rsidRDefault="003F572A" w:rsidP="00D76C45">
      <w:pPr>
        <w:jc w:val="center"/>
        <w:rPr>
          <w:rFonts w:asciiTheme="majorHAnsi" w:hAnsiTheme="majorHAnsi"/>
          <w:b/>
          <w:color w:val="76923C" w:themeColor="accent3" w:themeShade="BF"/>
          <w:sz w:val="32"/>
          <w:szCs w:val="32"/>
        </w:rPr>
      </w:pPr>
    </w:p>
    <w:p w14:paraId="5B31D433" w14:textId="00E0B418" w:rsidR="00D46E88" w:rsidRDefault="00D76C45" w:rsidP="00D76C45">
      <w:pPr>
        <w:jc w:val="center"/>
        <w:rPr>
          <w:rFonts w:asciiTheme="majorHAnsi" w:hAnsiTheme="majorHAnsi"/>
          <w:b/>
          <w:sz w:val="32"/>
          <w:szCs w:val="32"/>
        </w:rPr>
      </w:pPr>
      <w:r w:rsidRPr="001B6ED6">
        <w:rPr>
          <w:rFonts w:asciiTheme="majorHAnsi" w:hAnsiTheme="majorHAnsi"/>
          <w:b/>
          <w:sz w:val="32"/>
          <w:szCs w:val="32"/>
        </w:rPr>
        <w:t xml:space="preserve">Programme de la semaine du </w:t>
      </w:r>
      <w:r w:rsidR="00210C80">
        <w:rPr>
          <w:rFonts w:asciiTheme="majorHAnsi" w:hAnsiTheme="majorHAnsi"/>
          <w:b/>
          <w:sz w:val="32"/>
          <w:szCs w:val="32"/>
        </w:rPr>
        <w:t>26 mars 2018</w:t>
      </w:r>
    </w:p>
    <w:p w14:paraId="67EBEA08" w14:textId="77777777" w:rsidR="00593D7E" w:rsidRDefault="00593D7E">
      <w:pPr>
        <w:rPr>
          <w:rFonts w:asciiTheme="majorHAnsi" w:hAnsiTheme="majorHAnsi"/>
          <w:b/>
          <w:sz w:val="32"/>
          <w:szCs w:val="32"/>
        </w:rPr>
        <w:sectPr w:rsidR="00593D7E" w:rsidSect="00D46E88">
          <w:pgSz w:w="16840" w:h="11900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Tabelacomgrade"/>
        <w:tblW w:w="97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6044"/>
        <w:gridCol w:w="2244"/>
      </w:tblGrid>
      <w:tr w:rsidR="00593D7E" w:rsidRPr="007B2E03" w14:paraId="3799617B" w14:textId="77777777" w:rsidTr="00916236">
        <w:trPr>
          <w:trHeight w:val="153"/>
          <w:jc w:val="center"/>
        </w:trPr>
        <w:tc>
          <w:tcPr>
            <w:tcW w:w="9705" w:type="dxa"/>
            <w:gridSpan w:val="3"/>
            <w:tcBorders>
              <w:bottom w:val="single" w:sz="8" w:space="0" w:color="0070C0"/>
            </w:tcBorders>
            <w:shd w:val="clear" w:color="auto" w:fill="auto"/>
          </w:tcPr>
          <w:p w14:paraId="2C512303" w14:textId="4CB8656B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</w:rPr>
            </w:pPr>
            <w:r w:rsidRPr="007B2E03">
              <w:rPr>
                <w:rFonts w:asciiTheme="majorHAnsi" w:hAnsiTheme="majorHAnsi"/>
                <w:b/>
              </w:rPr>
              <w:lastRenderedPageBreak/>
              <w:t xml:space="preserve">LUNDI </w:t>
            </w:r>
            <w:r w:rsidR="00210C80">
              <w:rPr>
                <w:rFonts w:asciiTheme="majorHAnsi" w:hAnsiTheme="majorHAnsi"/>
                <w:b/>
              </w:rPr>
              <w:t>26 mars</w:t>
            </w:r>
            <w:r w:rsidR="00586C3B">
              <w:rPr>
                <w:rFonts w:asciiTheme="majorHAnsi" w:hAnsiTheme="majorHAnsi"/>
                <w:b/>
              </w:rPr>
              <w:t xml:space="preserve"> </w:t>
            </w:r>
            <w:r w:rsidR="00210C80">
              <w:rPr>
                <w:rFonts w:asciiTheme="majorHAnsi" w:hAnsiTheme="majorHAnsi"/>
                <w:b/>
              </w:rPr>
              <w:t>2018</w:t>
            </w:r>
          </w:p>
          <w:p w14:paraId="3FB90248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593D7E" w:rsidRPr="007B2E03" w14:paraId="2DDC9DDB" w14:textId="77777777" w:rsidTr="00916236">
        <w:trPr>
          <w:jc w:val="center"/>
        </w:trPr>
        <w:tc>
          <w:tcPr>
            <w:tcW w:w="1417" w:type="dxa"/>
            <w:tcBorders>
              <w:top w:val="single" w:sz="8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123D7B56" w14:textId="7769703C" w:rsidR="00593D7E" w:rsidRPr="007B2E03" w:rsidRDefault="00210C80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h</w:t>
            </w:r>
            <w:r w:rsidR="006A7F80">
              <w:rPr>
                <w:rFonts w:asciiTheme="majorHAnsi" w:hAnsiTheme="majorHAnsi"/>
                <w:sz w:val="22"/>
                <w:szCs w:val="22"/>
              </w:rPr>
              <w:t xml:space="preserve"> - 12h</w:t>
            </w:r>
          </w:p>
        </w:tc>
        <w:tc>
          <w:tcPr>
            <w:tcW w:w="6044" w:type="dxa"/>
            <w:tcBorders>
              <w:top w:val="single" w:sz="8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BB148F0" w14:textId="4765D200" w:rsidR="00593D7E" w:rsidRPr="007B2E03" w:rsidRDefault="00593D7E" w:rsidP="00916236">
            <w:pPr>
              <w:jc w:val="both"/>
              <w:rPr>
                <w:rFonts w:asciiTheme="majorHAnsi" w:hAnsiTheme="majorHAnsi"/>
                <w:b/>
                <w:color w:val="548DD4" w:themeColor="text2" w:themeTint="99"/>
                <w:sz w:val="22"/>
                <w:szCs w:val="22"/>
              </w:rPr>
            </w:pPr>
            <w:r w:rsidRPr="007B2E03">
              <w:rPr>
                <w:rFonts w:asciiTheme="majorHAnsi" w:hAnsiTheme="majorHAnsi"/>
                <w:b/>
                <w:color w:val="548DD4" w:themeColor="text2" w:themeTint="99"/>
                <w:sz w:val="22"/>
                <w:szCs w:val="22"/>
              </w:rPr>
              <w:t xml:space="preserve">Paris – Visite </w:t>
            </w:r>
            <w:r w:rsidR="00793AB1">
              <w:rPr>
                <w:rFonts w:asciiTheme="majorHAnsi" w:hAnsiTheme="majorHAnsi"/>
                <w:b/>
                <w:color w:val="548DD4" w:themeColor="text2" w:themeTint="99"/>
                <w:sz w:val="22"/>
                <w:szCs w:val="22"/>
              </w:rPr>
              <w:t xml:space="preserve">et présentation générale </w:t>
            </w:r>
            <w:r w:rsidRPr="007B2E03">
              <w:rPr>
                <w:rFonts w:asciiTheme="majorHAnsi" w:hAnsiTheme="majorHAnsi"/>
                <w:b/>
                <w:color w:val="548DD4" w:themeColor="text2" w:themeTint="99"/>
                <w:sz w:val="22"/>
                <w:szCs w:val="22"/>
              </w:rPr>
              <w:t xml:space="preserve">du Conseil d’Etat </w:t>
            </w:r>
          </w:p>
          <w:p w14:paraId="3B480FF5" w14:textId="7EBC8A1E" w:rsidR="00593D7E" w:rsidRPr="007B2E03" w:rsidRDefault="00593D7E" w:rsidP="00210C80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7B2E03">
              <w:rPr>
                <w:rFonts w:asciiTheme="majorHAnsi" w:hAnsiTheme="majorHAnsi"/>
                <w:sz w:val="22"/>
                <w:szCs w:val="22"/>
              </w:rPr>
              <w:t xml:space="preserve">avec </w:t>
            </w:r>
            <w:r w:rsidRPr="007B2E03">
              <w:rPr>
                <w:rFonts w:asciiTheme="majorHAnsi" w:hAnsiTheme="majorHAnsi"/>
                <w:b/>
                <w:sz w:val="22"/>
                <w:szCs w:val="22"/>
              </w:rPr>
              <w:t xml:space="preserve">M. </w:t>
            </w:r>
            <w:r w:rsidR="00210C80">
              <w:rPr>
                <w:rFonts w:asciiTheme="majorHAnsi" w:hAnsiTheme="majorHAnsi"/>
                <w:b/>
                <w:sz w:val="22"/>
                <w:szCs w:val="22"/>
              </w:rPr>
              <w:t>l’auditeur au Conseil</w:t>
            </w:r>
            <w:r w:rsidRPr="007B2E03">
              <w:rPr>
                <w:rFonts w:asciiTheme="majorHAnsi" w:hAnsiTheme="majorHAnsi"/>
                <w:b/>
                <w:sz w:val="22"/>
                <w:szCs w:val="22"/>
              </w:rPr>
              <w:t xml:space="preserve"> d’Etat </w:t>
            </w:r>
            <w:r w:rsidR="00210C80">
              <w:rPr>
                <w:rFonts w:asciiTheme="majorHAnsi" w:hAnsiTheme="majorHAnsi"/>
                <w:b/>
                <w:sz w:val="22"/>
                <w:szCs w:val="22"/>
              </w:rPr>
              <w:t>Thibault Félix</w:t>
            </w:r>
            <w:r w:rsidR="00793AB1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44" w:type="dxa"/>
            <w:tcBorders>
              <w:top w:val="single" w:sz="8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98EBA4" w14:textId="77777777" w:rsidR="00593D7E" w:rsidRPr="007B2E03" w:rsidRDefault="00593D7E" w:rsidP="009148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B2E03">
              <w:rPr>
                <w:rFonts w:asciiTheme="majorHAnsi" w:hAnsiTheme="majorHAnsi"/>
                <w:b/>
                <w:sz w:val="22"/>
                <w:szCs w:val="22"/>
              </w:rPr>
              <w:t>1 place du Palais Royal</w:t>
            </w:r>
          </w:p>
          <w:p w14:paraId="4394D0EA" w14:textId="77777777" w:rsidR="00593D7E" w:rsidRPr="007B2E03" w:rsidRDefault="00593D7E" w:rsidP="0091488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3F1F6EC9" w14:textId="77777777" w:rsidR="00593D7E" w:rsidRPr="007B2E03" w:rsidRDefault="00593D7E" w:rsidP="00914886">
            <w:pPr>
              <w:jc w:val="center"/>
              <w:rPr>
                <w:rStyle w:val="Hyperlink"/>
                <w:rFonts w:asciiTheme="majorHAnsi" w:hAnsiTheme="majorHAnsi"/>
                <w:sz w:val="22"/>
                <w:szCs w:val="22"/>
              </w:rPr>
            </w:pPr>
            <w:r w:rsidRPr="007B2E03">
              <w:rPr>
                <w:rFonts w:asciiTheme="majorHAnsi" w:hAnsiTheme="majorHAnsi"/>
                <w:sz w:val="22"/>
                <w:szCs w:val="22"/>
              </w:rPr>
              <w:t xml:space="preserve">Itinéraire : </w:t>
            </w:r>
            <w:hyperlink r:id="rId12" w:history="1">
              <w:r w:rsidRPr="007B2E03">
                <w:rPr>
                  <w:rStyle w:val="Hyperlink"/>
                  <w:rFonts w:asciiTheme="majorHAnsi" w:hAnsiTheme="majorHAnsi"/>
                  <w:sz w:val="22"/>
                  <w:szCs w:val="22"/>
                </w:rPr>
                <w:t>ici</w:t>
              </w:r>
            </w:hyperlink>
          </w:p>
          <w:p w14:paraId="62FA3C63" w14:textId="27965206" w:rsidR="00593D7E" w:rsidRDefault="00DB08DB" w:rsidP="00914886">
            <w:pPr>
              <w:jc w:val="center"/>
              <w:rPr>
                <w:rStyle w:val="Hyperlink"/>
                <w:rFonts w:asciiTheme="majorHAnsi" w:hAnsiTheme="majorHAnsi"/>
                <w:sz w:val="22"/>
                <w:szCs w:val="22"/>
              </w:rPr>
            </w:pPr>
            <w:hyperlink r:id="rId13" w:history="1">
              <w:r w:rsidR="00593D7E" w:rsidRPr="007B2E03">
                <w:rPr>
                  <w:rStyle w:val="Hyperlink"/>
                  <w:rFonts w:asciiTheme="majorHAnsi" w:hAnsiTheme="majorHAnsi"/>
                  <w:sz w:val="22"/>
                  <w:szCs w:val="22"/>
                </w:rPr>
                <w:t>Site internet</w:t>
              </w:r>
            </w:hyperlink>
          </w:p>
          <w:p w14:paraId="33E9DD54" w14:textId="77777777" w:rsidR="00131679" w:rsidRPr="007B2E03" w:rsidRDefault="00131679" w:rsidP="00916236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93D7E" w:rsidRPr="007B2E03" w14:paraId="7701BBA1" w14:textId="77777777" w:rsidTr="00916236">
        <w:trPr>
          <w:jc w:val="center"/>
        </w:trPr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3A0B932" w14:textId="1F523A6C" w:rsidR="00593D7E" w:rsidRPr="007B2E03" w:rsidRDefault="00793AB1" w:rsidP="00210C8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</w:t>
            </w:r>
            <w:r w:rsidR="00210C80">
              <w:rPr>
                <w:rFonts w:asciiTheme="majorHAnsi" w:hAnsiTheme="majorHAnsi"/>
                <w:sz w:val="22"/>
                <w:szCs w:val="22"/>
              </w:rPr>
              <w:t>4h</w:t>
            </w:r>
            <w:r w:rsidR="006A7F80">
              <w:rPr>
                <w:rFonts w:asciiTheme="majorHAnsi" w:hAnsiTheme="majorHAnsi"/>
                <w:sz w:val="22"/>
                <w:szCs w:val="22"/>
              </w:rPr>
              <w:t xml:space="preserve"> – 16 h</w:t>
            </w:r>
          </w:p>
        </w:tc>
        <w:tc>
          <w:tcPr>
            <w:tcW w:w="60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7ED7673" w14:textId="36C195AD" w:rsidR="00593D7E" w:rsidRPr="007B2E03" w:rsidRDefault="00593D7E" w:rsidP="00916236">
            <w:pPr>
              <w:rPr>
                <w:rFonts w:asciiTheme="majorHAnsi" w:hAnsiTheme="majorHAnsi"/>
                <w:b/>
                <w:color w:val="548DD4" w:themeColor="text2" w:themeTint="99"/>
                <w:sz w:val="22"/>
                <w:szCs w:val="22"/>
              </w:rPr>
            </w:pPr>
            <w:r w:rsidRPr="007B2E03">
              <w:rPr>
                <w:rFonts w:asciiTheme="majorHAnsi" w:hAnsiTheme="majorHAnsi"/>
                <w:b/>
                <w:color w:val="548DD4" w:themeColor="text2" w:themeTint="99"/>
                <w:sz w:val="22"/>
                <w:szCs w:val="22"/>
              </w:rPr>
              <w:t xml:space="preserve">Paris – Visite </w:t>
            </w:r>
            <w:r w:rsidR="00210C80">
              <w:rPr>
                <w:rFonts w:asciiTheme="majorHAnsi" w:hAnsiTheme="majorHAnsi"/>
                <w:b/>
                <w:color w:val="548DD4" w:themeColor="text2" w:themeTint="99"/>
                <w:sz w:val="22"/>
                <w:szCs w:val="22"/>
              </w:rPr>
              <w:t xml:space="preserve">de la Haute autorité pour la transparence de la vie publique </w:t>
            </w:r>
          </w:p>
          <w:p w14:paraId="7BE5F7F5" w14:textId="39FCEA9F" w:rsidR="00593D7E" w:rsidRPr="00210C80" w:rsidRDefault="00210C80" w:rsidP="00E7734E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210C80">
              <w:rPr>
                <w:rFonts w:asciiTheme="majorHAnsi" w:hAnsiTheme="majorHAnsi"/>
                <w:sz w:val="22"/>
                <w:szCs w:val="22"/>
              </w:rPr>
              <w:t>Avec XXXX</w:t>
            </w:r>
          </w:p>
        </w:tc>
        <w:tc>
          <w:tcPr>
            <w:tcW w:w="22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D61C150" w14:textId="77777777" w:rsidR="005D3F43" w:rsidRDefault="005D3F43" w:rsidP="009148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072FF863" w14:textId="417CFA50" w:rsidR="00480C4D" w:rsidRDefault="00210C80" w:rsidP="0091488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Adresse</w:t>
            </w:r>
          </w:p>
          <w:p w14:paraId="344DB36E" w14:textId="323398C9" w:rsidR="00210C80" w:rsidRPr="00210C80" w:rsidRDefault="00210C80" w:rsidP="0091488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10C80">
              <w:rPr>
                <w:rFonts w:asciiTheme="majorHAnsi" w:hAnsiTheme="majorHAnsi"/>
                <w:sz w:val="22"/>
                <w:szCs w:val="22"/>
              </w:rPr>
              <w:t>Itinéraire : ici</w:t>
            </w:r>
          </w:p>
          <w:p w14:paraId="0AB5AEDB" w14:textId="2305E5CD" w:rsidR="00593D7E" w:rsidRPr="007B2E03" w:rsidRDefault="00DB08DB" w:rsidP="00793AB1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hyperlink r:id="rId14" w:history="1">
              <w:r w:rsidR="00210C80" w:rsidRPr="00210C80">
                <w:rPr>
                  <w:rStyle w:val="Hyperlink"/>
                  <w:rFonts w:asciiTheme="majorHAnsi" w:hAnsiTheme="majorHAnsi"/>
                  <w:sz w:val="22"/>
                  <w:szCs w:val="22"/>
                </w:rPr>
                <w:t>Site internet</w:t>
              </w:r>
            </w:hyperlink>
          </w:p>
        </w:tc>
      </w:tr>
      <w:tr w:rsidR="00593D7E" w:rsidRPr="007B2E03" w14:paraId="63489D5C" w14:textId="77777777" w:rsidTr="00916236">
        <w:trPr>
          <w:trHeight w:val="229"/>
          <w:jc w:val="center"/>
        </w:trPr>
        <w:tc>
          <w:tcPr>
            <w:tcW w:w="9705" w:type="dxa"/>
            <w:gridSpan w:val="3"/>
            <w:tcBorders>
              <w:top w:val="single" w:sz="4" w:space="0" w:color="0070C0"/>
              <w:bottom w:val="single" w:sz="4" w:space="0" w:color="0070C0"/>
            </w:tcBorders>
            <w:shd w:val="clear" w:color="auto" w:fill="auto"/>
          </w:tcPr>
          <w:p w14:paraId="188818E9" w14:textId="5C7E66E1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8305B11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32226C66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6DA55AFF" w14:textId="74DFC7C0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</w:rPr>
            </w:pPr>
            <w:r w:rsidRPr="007B2E03">
              <w:rPr>
                <w:rFonts w:asciiTheme="majorHAnsi" w:hAnsiTheme="majorHAnsi"/>
                <w:b/>
              </w:rPr>
              <w:t xml:space="preserve">MARDI </w:t>
            </w:r>
            <w:r w:rsidR="00210C80">
              <w:rPr>
                <w:rFonts w:asciiTheme="majorHAnsi" w:hAnsiTheme="majorHAnsi"/>
                <w:b/>
              </w:rPr>
              <w:t>27 mars 2018</w:t>
            </w:r>
          </w:p>
          <w:p w14:paraId="7BA0CF96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593D7E" w:rsidRPr="007B2E03" w14:paraId="24ADFA7F" w14:textId="77777777" w:rsidTr="00916236">
        <w:trPr>
          <w:trHeight w:val="710"/>
          <w:jc w:val="center"/>
        </w:trPr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79413FDC" w14:textId="1CA151D4" w:rsidR="00593D7E" w:rsidRPr="007B2E03" w:rsidRDefault="00314F69" w:rsidP="00131679">
            <w:pPr>
              <w:rPr>
                <w:rFonts w:asciiTheme="majorHAnsi" w:hAnsiTheme="majorHAnsi"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</w:t>
            </w:r>
            <w:r w:rsidR="00210C80">
              <w:rPr>
                <w:rFonts w:asciiTheme="majorHAnsi" w:hAnsiTheme="majorHAnsi"/>
                <w:sz w:val="22"/>
                <w:szCs w:val="22"/>
              </w:rPr>
              <w:t>9</w:t>
            </w:r>
            <w:r w:rsidR="00EB6E44">
              <w:rPr>
                <w:rFonts w:asciiTheme="majorHAnsi" w:hAnsiTheme="majorHAnsi"/>
                <w:sz w:val="22"/>
                <w:szCs w:val="22"/>
              </w:rPr>
              <w:t xml:space="preserve">h </w:t>
            </w:r>
            <w:r w:rsidR="006745C3" w:rsidRPr="00EB6E44">
              <w:rPr>
                <w:rFonts w:asciiTheme="majorHAnsi" w:hAnsiTheme="majorHAnsi"/>
                <w:sz w:val="22"/>
                <w:szCs w:val="22"/>
              </w:rPr>
              <w:t>-</w:t>
            </w:r>
            <w:r w:rsidR="00EB6E44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6745C3" w:rsidRPr="00EB6E44">
              <w:rPr>
                <w:rFonts w:asciiTheme="majorHAnsi" w:hAnsiTheme="majorHAnsi"/>
                <w:sz w:val="22"/>
                <w:szCs w:val="22"/>
              </w:rPr>
              <w:t>12 h</w:t>
            </w:r>
          </w:p>
        </w:tc>
        <w:tc>
          <w:tcPr>
            <w:tcW w:w="60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</w:tcPr>
          <w:p w14:paraId="0A41F900" w14:textId="77777777" w:rsidR="005D3F43" w:rsidRDefault="005D3F43" w:rsidP="00916236">
            <w:pPr>
              <w:rPr>
                <w:rFonts w:asciiTheme="majorHAnsi" w:hAnsiTheme="majorHAnsi"/>
                <w:b/>
                <w:color w:val="FF6600"/>
                <w:sz w:val="22"/>
                <w:szCs w:val="22"/>
              </w:rPr>
            </w:pPr>
          </w:p>
          <w:p w14:paraId="573BD9ED" w14:textId="4D47009E" w:rsidR="00593D7E" w:rsidRDefault="00593D7E" w:rsidP="005D3F43">
            <w:pPr>
              <w:jc w:val="center"/>
              <w:rPr>
                <w:rFonts w:asciiTheme="majorHAnsi" w:hAnsiTheme="majorHAnsi"/>
                <w:b/>
                <w:color w:val="FF6600"/>
                <w:sz w:val="22"/>
                <w:szCs w:val="22"/>
              </w:rPr>
            </w:pPr>
            <w:r w:rsidRPr="00131679">
              <w:rPr>
                <w:rFonts w:asciiTheme="majorHAnsi" w:hAnsiTheme="majorHAnsi"/>
                <w:b/>
                <w:color w:val="FF6600"/>
                <w:sz w:val="22"/>
                <w:szCs w:val="22"/>
              </w:rPr>
              <w:t xml:space="preserve">Accueil par le Doyen </w:t>
            </w:r>
            <w:r w:rsidR="00131679">
              <w:rPr>
                <w:rFonts w:asciiTheme="majorHAnsi" w:hAnsiTheme="majorHAnsi"/>
                <w:b/>
                <w:color w:val="FF6600"/>
                <w:sz w:val="22"/>
                <w:szCs w:val="22"/>
              </w:rPr>
              <w:t xml:space="preserve">de la faculté de droit, M. </w:t>
            </w:r>
            <w:r w:rsidR="00EB6E44">
              <w:rPr>
                <w:rFonts w:asciiTheme="majorHAnsi" w:hAnsiTheme="majorHAnsi"/>
                <w:b/>
                <w:color w:val="FF6600"/>
                <w:sz w:val="22"/>
                <w:szCs w:val="22"/>
              </w:rPr>
              <w:t>Hervé de Gaudemar</w:t>
            </w:r>
          </w:p>
          <w:p w14:paraId="183D0225" w14:textId="77777777" w:rsidR="00131679" w:rsidRPr="00131679" w:rsidRDefault="00131679" w:rsidP="00916236">
            <w:pPr>
              <w:rPr>
                <w:rFonts w:asciiTheme="majorHAnsi" w:hAnsiTheme="majorHAnsi"/>
                <w:b/>
                <w:color w:val="FF6600"/>
                <w:sz w:val="22"/>
                <w:szCs w:val="22"/>
              </w:rPr>
            </w:pPr>
          </w:p>
          <w:p w14:paraId="3D167A9F" w14:textId="011C02B6" w:rsidR="00593D7E" w:rsidRDefault="00EB6E44" w:rsidP="00131679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P</w:t>
            </w:r>
            <w:r w:rsidR="00131679" w:rsidRPr="00131679">
              <w:rPr>
                <w:rFonts w:asciiTheme="majorHAnsi" w:hAnsiTheme="majorHAnsi"/>
                <w:i/>
                <w:sz w:val="22"/>
                <w:szCs w:val="22"/>
              </w:rPr>
              <w:t>uis</w:t>
            </w:r>
          </w:p>
          <w:p w14:paraId="6EFB0D41" w14:textId="77777777" w:rsidR="00EB6E44" w:rsidRDefault="00EB6E44" w:rsidP="00131679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7787FB03" w14:textId="26BE3B51" w:rsidR="00131679" w:rsidRPr="006745C3" w:rsidRDefault="00210C80" w:rsidP="00EB6E44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  <w:t>La gestion des migrations en Europe</w:t>
            </w:r>
            <w:r w:rsidR="006745C3" w:rsidRPr="006745C3">
              <w:rPr>
                <w:rFonts w:asciiTheme="majorHAnsi" w:hAnsiTheme="majorHAnsi"/>
                <w:sz w:val="22"/>
                <w:szCs w:val="22"/>
              </w:rPr>
              <w:t xml:space="preserve">, par </w:t>
            </w:r>
            <w:r w:rsidR="00EB6E44" w:rsidRPr="00EB6E44">
              <w:rPr>
                <w:rFonts w:asciiTheme="majorHAnsi" w:hAnsiTheme="majorHAnsi"/>
                <w:b/>
                <w:sz w:val="22"/>
                <w:szCs w:val="22"/>
              </w:rPr>
              <w:t xml:space="preserve">Mme </w:t>
            </w:r>
            <w:r w:rsidR="006745C3" w:rsidRPr="00EB6E44">
              <w:rPr>
                <w:rFonts w:asciiTheme="majorHAnsi" w:hAnsiTheme="majorHAnsi"/>
                <w:b/>
                <w:sz w:val="22"/>
                <w:szCs w:val="22"/>
              </w:rPr>
              <w:t>Marie-Laure Basilien-Gainche</w:t>
            </w:r>
            <w:r w:rsidR="006745C3" w:rsidRPr="006745C3">
              <w:rPr>
                <w:rFonts w:asciiTheme="majorHAnsi" w:hAnsiTheme="majorHAnsi"/>
                <w:sz w:val="22"/>
                <w:szCs w:val="22"/>
              </w:rPr>
              <w:t>, professeur de droit public à l’Université Lyon 3</w:t>
            </w:r>
          </w:p>
          <w:p w14:paraId="226AE9E0" w14:textId="23C8B624" w:rsidR="00593D7E" w:rsidRPr="007B2E03" w:rsidRDefault="00593D7E" w:rsidP="007C3274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2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EFF8E61" w14:textId="77777777" w:rsidR="00CA7646" w:rsidRDefault="00210C80" w:rsidP="0077537F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Amphi Huvelin</w:t>
            </w:r>
          </w:p>
          <w:p w14:paraId="7A9AEE1E" w14:textId="7D05E61E" w:rsidR="00210C80" w:rsidRPr="007B2E03" w:rsidRDefault="00210C80" w:rsidP="0077537F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(15 quai Claude Bernard)</w:t>
            </w:r>
          </w:p>
        </w:tc>
      </w:tr>
      <w:tr w:rsidR="00593D7E" w:rsidRPr="007B2E03" w14:paraId="5CA2015C" w14:textId="77777777" w:rsidTr="00916236">
        <w:trPr>
          <w:trHeight w:val="20"/>
          <w:jc w:val="center"/>
        </w:trPr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D3A4D9A" w14:textId="6E476733" w:rsidR="00593D7E" w:rsidRPr="007B2E03" w:rsidRDefault="005D3F43" w:rsidP="005D3F43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12h 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14h</w:t>
            </w:r>
          </w:p>
        </w:tc>
        <w:tc>
          <w:tcPr>
            <w:tcW w:w="60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0BFC1C6" w14:textId="2B07D088" w:rsidR="00593D7E" w:rsidRPr="007B2E03" w:rsidRDefault="00593D7E" w:rsidP="00914886">
            <w:pPr>
              <w:jc w:val="center"/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 w:rsidRPr="007B2E03">
              <w:rPr>
                <w:rFonts w:asciiTheme="majorHAnsi" w:hAnsiTheme="majorHAnsi"/>
                <w:b/>
                <w:i/>
                <w:sz w:val="22"/>
                <w:szCs w:val="22"/>
              </w:rPr>
              <w:t>Cocktail</w:t>
            </w:r>
            <w:r w:rsidR="00914886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 de bienvenue</w:t>
            </w:r>
            <w:r w:rsidRPr="007B2E03">
              <w:rPr>
                <w:rFonts w:asciiTheme="majorHAnsi" w:hAnsiTheme="majorHAnsi"/>
                <w:b/>
                <w:i/>
                <w:sz w:val="22"/>
                <w:szCs w:val="22"/>
              </w:rPr>
              <w:t xml:space="preserve"> </w:t>
            </w:r>
            <w:r w:rsidR="00914886">
              <w:rPr>
                <w:rFonts w:asciiTheme="majorHAnsi" w:hAnsiTheme="majorHAnsi"/>
                <w:b/>
                <w:i/>
                <w:sz w:val="22"/>
                <w:szCs w:val="22"/>
              </w:rPr>
              <w:t>offert par l’</w:t>
            </w:r>
            <w:r w:rsidRPr="007B2E03">
              <w:rPr>
                <w:rFonts w:asciiTheme="majorHAnsi" w:hAnsiTheme="majorHAnsi"/>
                <w:b/>
                <w:i/>
                <w:sz w:val="22"/>
                <w:szCs w:val="22"/>
              </w:rPr>
              <w:t>Université Lyon 3</w:t>
            </w:r>
          </w:p>
        </w:tc>
        <w:tc>
          <w:tcPr>
            <w:tcW w:w="22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33F12D89" w14:textId="77777777" w:rsidR="00CA7646" w:rsidRDefault="006A7F80" w:rsidP="00131679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Salle des P</w:t>
            </w:r>
            <w:r w:rsidR="00210C80">
              <w:rPr>
                <w:rFonts w:asciiTheme="majorHAnsi" w:hAnsiTheme="majorHAnsi"/>
                <w:i/>
                <w:sz w:val="22"/>
                <w:szCs w:val="22"/>
              </w:rPr>
              <w:t>rofesseurs</w:t>
            </w: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</w:p>
          <w:p w14:paraId="7AF9CFB3" w14:textId="5276B8E8" w:rsidR="006A7F80" w:rsidRPr="000B0C95" w:rsidRDefault="006A7F80" w:rsidP="00131679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(15 quai Claude Bernard)</w:t>
            </w:r>
          </w:p>
        </w:tc>
      </w:tr>
      <w:tr w:rsidR="00593D7E" w:rsidRPr="007B2E03" w14:paraId="2F2672F5" w14:textId="77777777" w:rsidTr="00916236">
        <w:trPr>
          <w:trHeight w:val="556"/>
          <w:jc w:val="center"/>
        </w:trPr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4E1AFF83" w14:textId="466CAEB2" w:rsidR="00593D7E" w:rsidRPr="007B2E03" w:rsidRDefault="007B752F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14h – 17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60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44EFAD3" w14:textId="77777777" w:rsidR="005D3F43" w:rsidRDefault="005D3F43" w:rsidP="00914886">
            <w:pPr>
              <w:jc w:val="both"/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</w:pPr>
          </w:p>
          <w:p w14:paraId="7CC91D4D" w14:textId="33A37416" w:rsidR="005D3F43" w:rsidRPr="007B2E03" w:rsidRDefault="006A7F80" w:rsidP="00210C80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XXX</w:t>
            </w:r>
          </w:p>
        </w:tc>
        <w:tc>
          <w:tcPr>
            <w:tcW w:w="22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77B3F96" w14:textId="77777777" w:rsidR="00210C80" w:rsidRDefault="00210C80" w:rsidP="00210C8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Amphi Huvelin</w:t>
            </w:r>
          </w:p>
          <w:p w14:paraId="4A761593" w14:textId="1E432354" w:rsidR="00CA7646" w:rsidRPr="000B0C95" w:rsidRDefault="00210C80" w:rsidP="00210C80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(15 quai Claude Bernard)</w:t>
            </w:r>
          </w:p>
        </w:tc>
      </w:tr>
      <w:tr w:rsidR="00593D7E" w:rsidRPr="007B2E03" w14:paraId="76044FEF" w14:textId="77777777" w:rsidTr="00916236">
        <w:trPr>
          <w:trHeight w:val="20"/>
          <w:jc w:val="center"/>
        </w:trPr>
        <w:tc>
          <w:tcPr>
            <w:tcW w:w="9705" w:type="dxa"/>
            <w:gridSpan w:val="3"/>
            <w:tcBorders>
              <w:bottom w:val="single" w:sz="8" w:space="0" w:color="0070C0"/>
            </w:tcBorders>
            <w:shd w:val="clear" w:color="auto" w:fill="auto"/>
          </w:tcPr>
          <w:p w14:paraId="4C952961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116150FF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5D6D098C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14:paraId="45C79F73" w14:textId="77777777" w:rsidR="00593D7E" w:rsidRDefault="00593D7E" w:rsidP="00916236">
            <w:pPr>
              <w:jc w:val="center"/>
              <w:rPr>
                <w:rFonts w:asciiTheme="majorHAnsi" w:hAnsiTheme="majorHAnsi"/>
                <w:b/>
              </w:rPr>
            </w:pPr>
            <w:r w:rsidRPr="007B2E03">
              <w:rPr>
                <w:rFonts w:asciiTheme="majorHAnsi" w:hAnsiTheme="majorHAnsi"/>
                <w:b/>
              </w:rPr>
              <w:t xml:space="preserve">MERCREDI </w:t>
            </w:r>
            <w:r w:rsidR="00210C80">
              <w:rPr>
                <w:rFonts w:asciiTheme="majorHAnsi" w:hAnsiTheme="majorHAnsi"/>
                <w:b/>
              </w:rPr>
              <w:t>28 mars 2018</w:t>
            </w:r>
          </w:p>
          <w:p w14:paraId="0E588C20" w14:textId="1C6B92B9" w:rsidR="00314F69" w:rsidRPr="007B2E03" w:rsidRDefault="00314F69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593D7E" w:rsidRPr="007B2E03" w14:paraId="2FC68670" w14:textId="77777777" w:rsidTr="00916236">
        <w:trPr>
          <w:trHeight w:val="20"/>
          <w:jc w:val="center"/>
        </w:trPr>
        <w:tc>
          <w:tcPr>
            <w:tcW w:w="1417" w:type="dxa"/>
            <w:tcBorders>
              <w:top w:val="single" w:sz="8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E7584C4" w14:textId="21806207" w:rsidR="00593D7E" w:rsidRPr="007B2E03" w:rsidRDefault="00210C80" w:rsidP="0091488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9h</w:t>
            </w:r>
            <w:r w:rsidR="0091488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–</w:t>
            </w:r>
            <w:r w:rsidR="0091488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12h</w:t>
            </w:r>
          </w:p>
        </w:tc>
        <w:tc>
          <w:tcPr>
            <w:tcW w:w="6044" w:type="dxa"/>
            <w:tcBorders>
              <w:top w:val="single" w:sz="8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D19AF29" w14:textId="77777777" w:rsidR="005D3F43" w:rsidRPr="00F40DC2" w:rsidRDefault="005D3F43" w:rsidP="00916236">
            <w:pPr>
              <w:jc w:val="both"/>
              <w:rPr>
                <w:rFonts w:asciiTheme="majorHAnsi" w:hAnsiTheme="majorHAnsi"/>
                <w:b/>
                <w:color w:val="4F81BD" w:themeColor="accent1"/>
                <w:sz w:val="22"/>
                <w:szCs w:val="22"/>
              </w:rPr>
            </w:pPr>
          </w:p>
          <w:p w14:paraId="2276FBBD" w14:textId="2A9EF84F" w:rsidR="00210C80" w:rsidRDefault="00210C80" w:rsidP="00210C80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F40DC2">
              <w:rPr>
                <w:rFonts w:asciiTheme="majorHAnsi" w:hAnsiTheme="majorHAnsi"/>
                <w:b/>
                <w:color w:val="4F81BD" w:themeColor="accent1"/>
                <w:sz w:val="22"/>
                <w:szCs w:val="22"/>
              </w:rPr>
              <w:t>Audience au Tribunal administratif de Lyon </w:t>
            </w:r>
            <w:r>
              <w:rPr>
                <w:rFonts w:asciiTheme="majorHAnsi" w:hAnsiTheme="majorHAnsi"/>
                <w:sz w:val="22"/>
                <w:szCs w:val="22"/>
              </w:rPr>
              <w:t>: contentieux des étrangers.</w:t>
            </w:r>
          </w:p>
          <w:p w14:paraId="49A439B5" w14:textId="1E12D9A2" w:rsidR="00210C80" w:rsidRDefault="00210C80" w:rsidP="00210C80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L’accueil et la présentation des affaires seront </w:t>
            </w:r>
            <w:r w:rsidRPr="00210C80">
              <w:rPr>
                <w:rFonts w:asciiTheme="majorHAnsi" w:hAnsiTheme="majorHAnsi"/>
                <w:sz w:val="22"/>
                <w:szCs w:val="22"/>
              </w:rPr>
              <w:t xml:space="preserve">effectués par </w:t>
            </w:r>
            <w:r w:rsidRPr="00210C8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M. </w:t>
            </w:r>
            <w:r w:rsidRPr="00314F69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Philippe Sauvannet</w:t>
            </w:r>
            <w:r w:rsidRPr="00210C8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 premier conseiller au tribunal administratif</w:t>
            </w:r>
            <w:r w:rsidRPr="00210C80">
              <w:rPr>
                <w:rFonts w:asciiTheme="majorHAnsi" w:hAnsiTheme="majorHAnsi"/>
                <w:sz w:val="22"/>
                <w:szCs w:val="22"/>
              </w:rPr>
              <w:t>.</w:t>
            </w:r>
          </w:p>
          <w:p w14:paraId="3C46A980" w14:textId="77777777" w:rsidR="00210C80" w:rsidRDefault="00210C80" w:rsidP="00210C80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Il est important </w:t>
            </w:r>
            <w:r w:rsidRPr="00EB6E44">
              <w:rPr>
                <w:rFonts w:asciiTheme="majorHAnsi" w:hAnsiTheme="majorHAnsi"/>
                <w:color w:val="FF0000"/>
                <w:sz w:val="22"/>
                <w:szCs w:val="22"/>
                <w:u w:val="single"/>
              </w:rPr>
              <w:t>de bien venir en avance</w:t>
            </w:r>
            <w:r>
              <w:rPr>
                <w:rFonts w:asciiTheme="majorHAnsi" w:hAnsiTheme="majorHAnsi"/>
                <w:sz w:val="22"/>
                <w:szCs w:val="22"/>
              </w:rPr>
              <w:t>, car il y a des contrôles de sécurité à passer qui peuvent être longs.</w:t>
            </w:r>
          </w:p>
          <w:p w14:paraId="2D7334D7" w14:textId="46B69FA6" w:rsidR="00EB6E44" w:rsidRPr="007B2E03" w:rsidRDefault="00EB6E44" w:rsidP="00210C80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244" w:type="dxa"/>
            <w:tcBorders>
              <w:top w:val="single" w:sz="8" w:space="0" w:color="0070C0"/>
              <w:left w:val="single" w:sz="4" w:space="0" w:color="0070C0"/>
              <w:bottom w:val="single" w:sz="4" w:space="0" w:color="0070C0"/>
              <w:right w:val="single" w:sz="8" w:space="0" w:color="0070C0"/>
            </w:tcBorders>
          </w:tcPr>
          <w:p w14:paraId="0B11C727" w14:textId="77777777" w:rsidR="00593D7E" w:rsidRDefault="00593D7E" w:rsidP="007F126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115D3F74" w14:textId="77777777" w:rsidR="00210C80" w:rsidRPr="005D3F43" w:rsidRDefault="00210C80" w:rsidP="00210C8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 w:rsidRPr="005D3F43">
              <w:rPr>
                <w:rFonts w:asciiTheme="majorHAnsi" w:hAnsiTheme="majorHAnsi"/>
                <w:i/>
                <w:sz w:val="22"/>
                <w:szCs w:val="22"/>
              </w:rPr>
              <w:t>Palais des juridictions administratives,</w:t>
            </w:r>
          </w:p>
          <w:p w14:paraId="4157F40C" w14:textId="77777777" w:rsidR="00210C80" w:rsidRPr="005D3F43" w:rsidRDefault="00210C80" w:rsidP="00210C8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 w:rsidRPr="005D3F43">
              <w:rPr>
                <w:rFonts w:asciiTheme="majorHAnsi" w:hAnsiTheme="majorHAnsi"/>
                <w:i/>
                <w:sz w:val="22"/>
                <w:szCs w:val="22"/>
              </w:rPr>
              <w:t>184 Rue Duguesclin</w:t>
            </w:r>
          </w:p>
          <w:p w14:paraId="663A3EF5" w14:textId="77777777" w:rsidR="00210C80" w:rsidRPr="00346ECD" w:rsidRDefault="00210C80" w:rsidP="00210C8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D3F43">
              <w:rPr>
                <w:rFonts w:asciiTheme="majorHAnsi" w:hAnsiTheme="majorHAnsi"/>
                <w:i/>
                <w:sz w:val="22"/>
                <w:szCs w:val="22"/>
              </w:rPr>
              <w:t>Lyon 3</w:t>
            </w:r>
            <w:r w:rsidRPr="005D3F43">
              <w:rPr>
                <w:rFonts w:asciiTheme="majorHAnsi" w:hAnsiTheme="majorHAnsi"/>
                <w:i/>
                <w:sz w:val="22"/>
                <w:szCs w:val="22"/>
                <w:vertAlign w:val="superscript"/>
              </w:rPr>
              <w:t>ème</w:t>
            </w:r>
          </w:p>
          <w:p w14:paraId="09D1EBEE" w14:textId="05D5259C" w:rsidR="00210C80" w:rsidRPr="00C84A2B" w:rsidRDefault="00DB08DB" w:rsidP="00210C8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hyperlink r:id="rId15" w:history="1">
              <w:r w:rsidR="00210C80" w:rsidRPr="005D3F43">
                <w:rPr>
                  <w:rStyle w:val="Hyperlink"/>
                  <w:rFonts w:asciiTheme="majorHAnsi" w:hAnsiTheme="majorHAnsi"/>
                  <w:sz w:val="22"/>
                  <w:szCs w:val="22"/>
                </w:rPr>
                <w:t>ici</w:t>
              </w:r>
            </w:hyperlink>
          </w:p>
          <w:p w14:paraId="37BEDA39" w14:textId="7297FE7A" w:rsidR="00CA7646" w:rsidRPr="00C84A2B" w:rsidRDefault="00CA7646" w:rsidP="007F126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593D7E" w:rsidRPr="007B2E03" w14:paraId="2E72AAA9" w14:textId="77777777" w:rsidTr="00916236">
        <w:trPr>
          <w:trHeight w:val="398"/>
          <w:jc w:val="center"/>
        </w:trPr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E204655" w14:textId="77777777" w:rsidR="00593D7E" w:rsidRPr="005D3F43" w:rsidRDefault="00593D7E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5D3F43">
              <w:rPr>
                <w:rFonts w:asciiTheme="majorHAnsi" w:hAnsiTheme="majorHAnsi"/>
                <w:sz w:val="22"/>
                <w:szCs w:val="22"/>
              </w:rPr>
              <w:t>12h – 14h</w:t>
            </w:r>
          </w:p>
        </w:tc>
        <w:tc>
          <w:tcPr>
            <w:tcW w:w="60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7372E4D" w14:textId="7A8413B3" w:rsidR="00593D7E" w:rsidRPr="00914886" w:rsidRDefault="00EB6E44" w:rsidP="00346ECD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Déjeuner libre</w:t>
            </w:r>
          </w:p>
        </w:tc>
        <w:tc>
          <w:tcPr>
            <w:tcW w:w="22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8" w:space="0" w:color="0070C0"/>
            </w:tcBorders>
            <w:vAlign w:val="center"/>
          </w:tcPr>
          <w:p w14:paraId="4AF830BD" w14:textId="25785CB8" w:rsidR="00593D7E" w:rsidRPr="00914886" w:rsidRDefault="00593D7E" w:rsidP="00914886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593D7E" w:rsidRPr="007B2E03" w14:paraId="5D9CA198" w14:textId="77777777" w:rsidTr="00916236">
        <w:trPr>
          <w:trHeight w:val="948"/>
          <w:jc w:val="center"/>
        </w:trPr>
        <w:tc>
          <w:tcPr>
            <w:tcW w:w="141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0009F3BC" w14:textId="62836D68" w:rsidR="00593D7E" w:rsidRPr="007B2E03" w:rsidRDefault="00DB7DDA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h – 17h</w:t>
            </w:r>
          </w:p>
        </w:tc>
        <w:tc>
          <w:tcPr>
            <w:tcW w:w="60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8D81AB6" w14:textId="78C54E14" w:rsidR="00593D7E" w:rsidRPr="007B2E03" w:rsidRDefault="007C3274" w:rsidP="00210C80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  <w:t>Le</w:t>
            </w:r>
            <w:r w:rsidR="00210C80"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  <w:t>s changements climatiques et le droit de l’environnement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 xml:space="preserve">, par </w:t>
            </w:r>
            <w:r w:rsidR="00593D7E" w:rsidRPr="007B2E03">
              <w:rPr>
                <w:rFonts w:asciiTheme="majorHAnsi" w:hAnsiTheme="majorHAnsi"/>
                <w:b/>
                <w:sz w:val="22"/>
                <w:szCs w:val="22"/>
              </w:rPr>
              <w:t>M</w:t>
            </w:r>
            <w:r w:rsidR="00210C80">
              <w:rPr>
                <w:rFonts w:asciiTheme="majorHAnsi" w:hAnsiTheme="majorHAnsi"/>
                <w:b/>
                <w:sz w:val="22"/>
                <w:szCs w:val="22"/>
              </w:rPr>
              <w:t>me Victoria Chiu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 xml:space="preserve">, maître de conférences en droit </w:t>
            </w:r>
            <w:r>
              <w:rPr>
                <w:rFonts w:asciiTheme="majorHAnsi" w:hAnsiTheme="majorHAnsi"/>
                <w:sz w:val="22"/>
                <w:szCs w:val="22"/>
              </w:rPr>
              <w:t>public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 xml:space="preserve"> à l’Université Lyon 3</w:t>
            </w:r>
          </w:p>
        </w:tc>
        <w:tc>
          <w:tcPr>
            <w:tcW w:w="224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8" w:space="0" w:color="0070C0"/>
            </w:tcBorders>
            <w:vAlign w:val="center"/>
          </w:tcPr>
          <w:p w14:paraId="31A714EB" w14:textId="633274D9" w:rsidR="000B0C95" w:rsidRDefault="00210C80" w:rsidP="00914886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Amphi Doucet-Bon</w:t>
            </w:r>
          </w:p>
          <w:p w14:paraId="3585806D" w14:textId="71DA404D" w:rsidR="00CA7646" w:rsidRPr="007B2E03" w:rsidRDefault="00CA7646" w:rsidP="00914886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(18 rue chevreul)</w:t>
            </w:r>
          </w:p>
        </w:tc>
      </w:tr>
    </w:tbl>
    <w:p w14:paraId="04EBB7E4" w14:textId="77777777" w:rsidR="00593D7E" w:rsidRPr="007B2E03" w:rsidRDefault="00593D7E" w:rsidP="00593D7E">
      <w:pPr>
        <w:rPr>
          <w:sz w:val="22"/>
          <w:szCs w:val="22"/>
        </w:rPr>
      </w:pPr>
      <w:r w:rsidRPr="007B2E03">
        <w:rPr>
          <w:sz w:val="22"/>
          <w:szCs w:val="22"/>
        </w:rPr>
        <w:br w:type="page"/>
      </w:r>
    </w:p>
    <w:tbl>
      <w:tblPr>
        <w:tblStyle w:val="Tabelacomgrade"/>
        <w:tblW w:w="95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6095"/>
        <w:gridCol w:w="2103"/>
      </w:tblGrid>
      <w:tr w:rsidR="00593D7E" w:rsidRPr="007B2E03" w14:paraId="3C4105BB" w14:textId="77777777" w:rsidTr="00916236">
        <w:trPr>
          <w:trHeight w:val="20"/>
          <w:jc w:val="center"/>
        </w:trPr>
        <w:tc>
          <w:tcPr>
            <w:tcW w:w="9502" w:type="dxa"/>
            <w:gridSpan w:val="3"/>
            <w:tcBorders>
              <w:bottom w:val="single" w:sz="8" w:space="0" w:color="0070C0"/>
            </w:tcBorders>
            <w:shd w:val="clear" w:color="auto" w:fill="auto"/>
          </w:tcPr>
          <w:p w14:paraId="61FA6537" w14:textId="22434791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</w:rPr>
            </w:pPr>
            <w:r w:rsidRPr="007B2E03">
              <w:rPr>
                <w:rFonts w:asciiTheme="majorHAnsi" w:hAnsiTheme="majorHAnsi"/>
                <w:b/>
              </w:rPr>
              <w:lastRenderedPageBreak/>
              <w:t xml:space="preserve">JEUDI </w:t>
            </w:r>
            <w:r w:rsidR="00210C80">
              <w:rPr>
                <w:rFonts w:asciiTheme="majorHAnsi" w:hAnsiTheme="majorHAnsi"/>
                <w:b/>
              </w:rPr>
              <w:t>29 mars 2018</w:t>
            </w:r>
          </w:p>
          <w:p w14:paraId="5E09E272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593D7E" w:rsidRPr="007B2E03" w14:paraId="19B6BF6E" w14:textId="77777777" w:rsidTr="00916236">
        <w:trPr>
          <w:trHeight w:val="20"/>
          <w:jc w:val="center"/>
        </w:trPr>
        <w:tc>
          <w:tcPr>
            <w:tcW w:w="1304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vAlign w:val="center"/>
          </w:tcPr>
          <w:p w14:paraId="0CEAD49C" w14:textId="77777777" w:rsidR="00346ECD" w:rsidRDefault="00346ECD" w:rsidP="00210C80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42AC84B3" w14:textId="77777777" w:rsidR="00210C80" w:rsidRDefault="00210C80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2585BA5E" w14:textId="3C3B7A17" w:rsidR="00593D7E" w:rsidRPr="007B2E03" w:rsidRDefault="00210C80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10h – 13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h</w:t>
            </w:r>
          </w:p>
          <w:p w14:paraId="643D7856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68C4F993" w14:textId="667959E8" w:rsidR="00593D7E" w:rsidRPr="007B2E03" w:rsidRDefault="00593D7E" w:rsidP="00916236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</w:p>
        </w:tc>
        <w:tc>
          <w:tcPr>
            <w:tcW w:w="6095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7EB1E85" w14:textId="77777777" w:rsidR="00346ECD" w:rsidRDefault="00346ECD" w:rsidP="00916236">
            <w:pPr>
              <w:jc w:val="both"/>
              <w:rPr>
                <w:rFonts w:asciiTheme="majorHAnsi" w:hAnsiTheme="majorHAnsi"/>
                <w:b/>
                <w:color w:val="FF6600"/>
                <w:sz w:val="22"/>
                <w:szCs w:val="22"/>
              </w:rPr>
            </w:pPr>
          </w:p>
          <w:p w14:paraId="504B3DCE" w14:textId="76FF7EB3" w:rsidR="001103A7" w:rsidRPr="007B2E03" w:rsidRDefault="00210C80" w:rsidP="00210C80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  <w:t>Le procès Klaus Barbie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, par </w:t>
            </w:r>
            <w:r w:rsidRPr="00EB6E44">
              <w:rPr>
                <w:rFonts w:asciiTheme="majorHAnsi" w:hAnsiTheme="majorHAnsi"/>
                <w:b/>
                <w:sz w:val="22"/>
                <w:szCs w:val="22"/>
              </w:rPr>
              <w:t>M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me Mathilde Philip-Gay</w:t>
            </w:r>
            <w:r>
              <w:rPr>
                <w:rFonts w:asciiTheme="majorHAnsi" w:hAnsiTheme="majorHAnsi"/>
                <w:sz w:val="22"/>
                <w:szCs w:val="22"/>
              </w:rPr>
              <w:t>, maître de conférences de droit public</w:t>
            </w:r>
            <w:r w:rsidRPr="007B2E03">
              <w:rPr>
                <w:rFonts w:asciiTheme="majorHAnsi" w:hAnsiTheme="majorHAnsi"/>
                <w:sz w:val="22"/>
                <w:szCs w:val="22"/>
              </w:rPr>
              <w:t xml:space="preserve"> à l’Université Lyon 3</w:t>
            </w:r>
          </w:p>
        </w:tc>
        <w:tc>
          <w:tcPr>
            <w:tcW w:w="2103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8" w:space="0" w:color="0070C0"/>
            </w:tcBorders>
          </w:tcPr>
          <w:p w14:paraId="12437236" w14:textId="77777777" w:rsidR="00593D7E" w:rsidRPr="00346ECD" w:rsidRDefault="00593D7E" w:rsidP="00916236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0F23F508" w14:textId="77777777" w:rsidR="00210C80" w:rsidRDefault="00210C80" w:rsidP="00210C80">
            <w:pPr>
              <w:jc w:val="center"/>
              <w:rPr>
                <w:rFonts w:ascii="Calibri" w:eastAsia="Times New Roman" w:hAnsi="Calibri" w:cs="Times New Roman"/>
                <w:i/>
                <w:sz w:val="22"/>
                <w:szCs w:val="22"/>
              </w:rPr>
            </w:pPr>
            <w:r w:rsidRPr="00210C80">
              <w:rPr>
                <w:rFonts w:ascii="Calibri" w:eastAsia="Times New Roman" w:hAnsi="Calibri" w:cs="Times New Roman"/>
                <w:i/>
                <w:sz w:val="22"/>
                <w:szCs w:val="22"/>
              </w:rPr>
              <w:t xml:space="preserve">salle D-33 / </w:t>
            </w:r>
          </w:p>
          <w:p w14:paraId="7423BA80" w14:textId="170B4756" w:rsidR="000B0C95" w:rsidRPr="00210C80" w:rsidRDefault="00210C80" w:rsidP="00210C8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 w:rsidRPr="00210C80">
              <w:rPr>
                <w:rFonts w:ascii="Calibri" w:eastAsia="Times New Roman" w:hAnsi="Calibri" w:cs="Times New Roman"/>
                <w:i/>
                <w:sz w:val="22"/>
                <w:szCs w:val="22"/>
              </w:rPr>
              <w:t xml:space="preserve">Pavillon Dugas </w:t>
            </w:r>
            <w:r>
              <w:rPr>
                <w:rFonts w:ascii="Calibri" w:eastAsia="Times New Roman" w:hAnsi="Calibri" w:cs="Times New Roman"/>
                <w:i/>
                <w:sz w:val="22"/>
                <w:szCs w:val="22"/>
              </w:rPr>
              <w:t>(</w:t>
            </w:r>
            <w:r w:rsidRPr="00210C80">
              <w:rPr>
                <w:rFonts w:ascii="Calibri" w:eastAsia="Times New Roman" w:hAnsi="Calibri" w:cs="Times New Roman"/>
                <w:i/>
                <w:sz w:val="22"/>
                <w:szCs w:val="22"/>
              </w:rPr>
              <w:t>angle 74 rue Pasteur et 7 rue Chevreul</w:t>
            </w:r>
            <w:r>
              <w:rPr>
                <w:rFonts w:ascii="Calibri" w:eastAsia="Times New Roman" w:hAnsi="Calibri" w:cs="Times New Roman"/>
                <w:i/>
                <w:sz w:val="22"/>
                <w:szCs w:val="22"/>
              </w:rPr>
              <w:t>)</w:t>
            </w:r>
          </w:p>
        </w:tc>
      </w:tr>
      <w:tr w:rsidR="00593D7E" w:rsidRPr="007B2E03" w14:paraId="409E1A3C" w14:textId="77777777" w:rsidTr="00210C80">
        <w:trPr>
          <w:trHeight w:val="91"/>
          <w:jc w:val="center"/>
        </w:trPr>
        <w:tc>
          <w:tcPr>
            <w:tcW w:w="1304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vAlign w:val="center"/>
          </w:tcPr>
          <w:p w14:paraId="12DAAD44" w14:textId="269E5A42" w:rsidR="00593D7E" w:rsidRPr="007B2E03" w:rsidRDefault="00210C80" w:rsidP="00916236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13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h – 14h</w:t>
            </w:r>
          </w:p>
        </w:tc>
        <w:tc>
          <w:tcPr>
            <w:tcW w:w="6095" w:type="dxa"/>
            <w:tcBorders>
              <w:top w:val="single" w:sz="8" w:space="0" w:color="0070C0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auto" w:fill="auto"/>
            <w:vAlign w:val="center"/>
          </w:tcPr>
          <w:p w14:paraId="6A35B60F" w14:textId="587B107E" w:rsidR="00593D7E" w:rsidRPr="00EB6E44" w:rsidRDefault="00EB6E44" w:rsidP="00914886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 w:rsidRPr="00EB6E44">
              <w:rPr>
                <w:rFonts w:asciiTheme="majorHAnsi" w:hAnsiTheme="majorHAnsi"/>
                <w:i/>
                <w:sz w:val="22"/>
                <w:szCs w:val="22"/>
              </w:rPr>
              <w:t>Déjeuner libre</w:t>
            </w:r>
          </w:p>
        </w:tc>
        <w:tc>
          <w:tcPr>
            <w:tcW w:w="2103" w:type="dxa"/>
            <w:tcBorders>
              <w:top w:val="single" w:sz="8" w:space="0" w:color="0070C0"/>
              <w:left w:val="single" w:sz="4" w:space="0" w:color="0070C0"/>
              <w:bottom w:val="single" w:sz="4" w:space="0" w:color="auto"/>
              <w:right w:val="single" w:sz="8" w:space="0" w:color="0070C0"/>
            </w:tcBorders>
          </w:tcPr>
          <w:p w14:paraId="05E1C062" w14:textId="62F472A2" w:rsidR="00593D7E" w:rsidRPr="007B2E03" w:rsidRDefault="00593D7E" w:rsidP="000B0C95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</w:tc>
      </w:tr>
      <w:tr w:rsidR="00210C80" w:rsidRPr="007B2E03" w14:paraId="7E245DF7" w14:textId="77777777" w:rsidTr="00210C80">
        <w:trPr>
          <w:trHeight w:val="540"/>
          <w:jc w:val="center"/>
        </w:trPr>
        <w:tc>
          <w:tcPr>
            <w:tcW w:w="1304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auto"/>
            </w:tcBorders>
            <w:vAlign w:val="center"/>
          </w:tcPr>
          <w:p w14:paraId="5300B645" w14:textId="002A0181" w:rsidR="00210C80" w:rsidRPr="007B2E03" w:rsidRDefault="00210C80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14h – 16h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882EF" w14:textId="77777777" w:rsidR="00210C80" w:rsidRDefault="00210C80" w:rsidP="0011212B">
            <w:pPr>
              <w:jc w:val="both"/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</w:pPr>
          </w:p>
          <w:p w14:paraId="07940496" w14:textId="7CBDCAA5" w:rsidR="00210C80" w:rsidRDefault="00F40DC2" w:rsidP="0011212B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  <w:t>La culture du droit en France et chez les anglo-saxons</w:t>
            </w:r>
            <w:r w:rsidR="00210C80" w:rsidRPr="00346ECD">
              <w:rPr>
                <w:rFonts w:asciiTheme="majorHAnsi" w:hAnsiTheme="majorHAnsi"/>
                <w:sz w:val="22"/>
                <w:szCs w:val="22"/>
              </w:rPr>
              <w:t xml:space="preserve">, par </w:t>
            </w:r>
            <w:r w:rsidR="00210C80" w:rsidRPr="00346ECD">
              <w:rPr>
                <w:rFonts w:asciiTheme="majorHAnsi" w:hAnsiTheme="majorHAnsi"/>
                <w:b/>
                <w:sz w:val="22"/>
                <w:szCs w:val="22"/>
              </w:rPr>
              <w:t xml:space="preserve">M.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Aurélien Antoine</w:t>
            </w:r>
            <w:r w:rsidR="00210C80" w:rsidRPr="00346ECD">
              <w:rPr>
                <w:rFonts w:asciiTheme="majorHAnsi" w:hAnsiTheme="majorHAnsi"/>
                <w:sz w:val="22"/>
                <w:szCs w:val="22"/>
              </w:rPr>
              <w:t xml:space="preserve">, professeur de droit public à l’Université </w:t>
            </w:r>
            <w:r>
              <w:rPr>
                <w:rFonts w:asciiTheme="majorHAnsi" w:hAnsiTheme="majorHAnsi"/>
                <w:sz w:val="22"/>
                <w:szCs w:val="22"/>
              </w:rPr>
              <w:t>de Saint-Etienne</w:t>
            </w:r>
          </w:p>
          <w:p w14:paraId="5D5D5101" w14:textId="3E910F66" w:rsidR="00210C80" w:rsidRPr="00346ECD" w:rsidRDefault="00210C80" w:rsidP="0011212B">
            <w:pPr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CE5F" w14:textId="26883A73" w:rsidR="00210C80" w:rsidRDefault="00F40DC2" w:rsidP="00914886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Salle Vincent</w:t>
            </w:r>
          </w:p>
          <w:p w14:paraId="5FF96855" w14:textId="5D1804BA" w:rsidR="00210C80" w:rsidRPr="002911CB" w:rsidRDefault="00210C80" w:rsidP="00F40DC2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(</w:t>
            </w:r>
            <w:r w:rsidR="00F40DC2">
              <w:rPr>
                <w:rFonts w:asciiTheme="majorHAnsi" w:hAnsiTheme="majorHAnsi"/>
                <w:i/>
                <w:sz w:val="22"/>
                <w:szCs w:val="22"/>
              </w:rPr>
              <w:t>15 quai Claude Bernard)</w:t>
            </w:r>
          </w:p>
        </w:tc>
      </w:tr>
      <w:tr w:rsidR="00210C80" w:rsidRPr="007B2E03" w14:paraId="736E98B1" w14:textId="77777777" w:rsidTr="00210C80">
        <w:trPr>
          <w:trHeight w:val="540"/>
          <w:jc w:val="center"/>
        </w:trPr>
        <w:tc>
          <w:tcPr>
            <w:tcW w:w="1304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auto"/>
            </w:tcBorders>
            <w:vAlign w:val="center"/>
          </w:tcPr>
          <w:p w14:paraId="33C278ED" w14:textId="6688743F" w:rsidR="00210C80" w:rsidRDefault="00210C80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16h – 18h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9E89" w14:textId="77777777" w:rsidR="00314F69" w:rsidRDefault="00314F69" w:rsidP="00210C80">
            <w:pPr>
              <w:ind w:left="176"/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</w:pPr>
          </w:p>
          <w:p w14:paraId="0359A791" w14:textId="7E04F9EC" w:rsidR="00210C80" w:rsidRDefault="00210C80" w:rsidP="00210C80">
            <w:pPr>
              <w:ind w:left="176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  <w:t>La déontologie de la vie publique</w:t>
            </w:r>
            <w:r w:rsidRPr="007B2E03">
              <w:rPr>
                <w:rFonts w:asciiTheme="majorHAnsi" w:hAnsiTheme="majorHAnsi"/>
                <w:sz w:val="22"/>
                <w:szCs w:val="22"/>
              </w:rPr>
              <w:t xml:space="preserve">, par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Mme Elise Untermaier-Kerléo</w:t>
            </w:r>
            <w:r w:rsidRPr="007B2E03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>
              <w:rPr>
                <w:rFonts w:asciiTheme="majorHAnsi" w:hAnsiTheme="majorHAnsi"/>
                <w:sz w:val="22"/>
                <w:szCs w:val="22"/>
              </w:rPr>
              <w:t>maître de conférences de droit public</w:t>
            </w:r>
            <w:r w:rsidRPr="007B2E03">
              <w:rPr>
                <w:rFonts w:asciiTheme="majorHAnsi" w:hAnsiTheme="majorHAnsi"/>
                <w:sz w:val="22"/>
                <w:szCs w:val="22"/>
              </w:rPr>
              <w:t xml:space="preserve"> à l’Université Lyon 3</w:t>
            </w:r>
          </w:p>
          <w:p w14:paraId="46A5E53A" w14:textId="77777777" w:rsidR="00210C80" w:rsidRDefault="00210C80" w:rsidP="0011212B">
            <w:pPr>
              <w:jc w:val="both"/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28D6" w14:textId="77777777" w:rsidR="00F40DC2" w:rsidRDefault="00F40DC2" w:rsidP="00F40DC2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Salle Vincent</w:t>
            </w:r>
          </w:p>
          <w:p w14:paraId="6557C6B2" w14:textId="35D87E10" w:rsidR="00210C80" w:rsidRPr="00F40DC2" w:rsidRDefault="00F40DC2" w:rsidP="00F40DC2">
            <w:pPr>
              <w:jc w:val="center"/>
              <w:rPr>
                <w:rFonts w:asciiTheme="majorHAnsi" w:hAnsiTheme="majorHAnsi"/>
                <w:b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(15 quai Claude Bernard)</w:t>
            </w:r>
          </w:p>
        </w:tc>
      </w:tr>
    </w:tbl>
    <w:p w14:paraId="5435CBCF" w14:textId="77777777" w:rsidR="00593D7E" w:rsidRPr="007B2E03" w:rsidRDefault="00593D7E" w:rsidP="00593D7E">
      <w:pPr>
        <w:rPr>
          <w:rFonts w:asciiTheme="majorHAnsi" w:hAnsiTheme="majorHAnsi"/>
          <w:sz w:val="22"/>
          <w:szCs w:val="22"/>
        </w:rPr>
      </w:pPr>
    </w:p>
    <w:p w14:paraId="2ED8A070" w14:textId="77777777" w:rsidR="00593D7E" w:rsidRPr="007B2E03" w:rsidRDefault="00593D7E" w:rsidP="00593D7E">
      <w:pPr>
        <w:rPr>
          <w:rFonts w:asciiTheme="majorHAnsi" w:hAnsiTheme="majorHAnsi"/>
          <w:sz w:val="22"/>
          <w:szCs w:val="22"/>
        </w:rPr>
      </w:pPr>
    </w:p>
    <w:tbl>
      <w:tblPr>
        <w:tblStyle w:val="Tabelacomgrade"/>
        <w:tblW w:w="94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5"/>
        <w:gridCol w:w="6095"/>
        <w:gridCol w:w="2034"/>
      </w:tblGrid>
      <w:tr w:rsidR="00593D7E" w:rsidRPr="007B2E03" w14:paraId="111E46AC" w14:textId="77777777" w:rsidTr="00916236">
        <w:trPr>
          <w:trHeight w:val="20"/>
          <w:jc w:val="center"/>
        </w:trPr>
        <w:tc>
          <w:tcPr>
            <w:tcW w:w="9484" w:type="dxa"/>
            <w:gridSpan w:val="3"/>
            <w:tcBorders>
              <w:bottom w:val="single" w:sz="8" w:space="0" w:color="0070C0"/>
            </w:tcBorders>
            <w:vAlign w:val="center"/>
          </w:tcPr>
          <w:p w14:paraId="6ED94139" w14:textId="218D57A8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</w:rPr>
            </w:pPr>
            <w:r w:rsidRPr="007B2E03">
              <w:rPr>
                <w:rFonts w:asciiTheme="majorHAnsi" w:hAnsiTheme="majorHAnsi"/>
                <w:b/>
              </w:rPr>
              <w:t xml:space="preserve">VENDREDI </w:t>
            </w:r>
            <w:r w:rsidR="00210C80">
              <w:rPr>
                <w:rFonts w:asciiTheme="majorHAnsi" w:hAnsiTheme="majorHAnsi"/>
                <w:b/>
              </w:rPr>
              <w:t>30 mars 2018</w:t>
            </w:r>
          </w:p>
          <w:p w14:paraId="1FA82849" w14:textId="77777777" w:rsidR="00593D7E" w:rsidRPr="007B2E03" w:rsidRDefault="00593D7E" w:rsidP="00916236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593D7E" w:rsidRPr="007B2E03" w14:paraId="56CE9473" w14:textId="77777777" w:rsidTr="00916236">
        <w:trPr>
          <w:trHeight w:val="20"/>
          <w:jc w:val="center"/>
        </w:trPr>
        <w:tc>
          <w:tcPr>
            <w:tcW w:w="1355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vAlign w:val="center"/>
          </w:tcPr>
          <w:p w14:paraId="5189F945" w14:textId="27853710" w:rsidR="00593D7E" w:rsidRPr="007B2E03" w:rsidRDefault="00F40DC2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11h  –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12h</w:t>
            </w:r>
            <w:r>
              <w:rPr>
                <w:rFonts w:asciiTheme="majorHAnsi" w:hAnsiTheme="majorHAnsi"/>
                <w:sz w:val="22"/>
                <w:szCs w:val="22"/>
              </w:rPr>
              <w:t>30</w:t>
            </w:r>
          </w:p>
        </w:tc>
        <w:tc>
          <w:tcPr>
            <w:tcW w:w="6095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8ED1C01" w14:textId="77777777" w:rsidR="00F40DC2" w:rsidRDefault="00F40DC2" w:rsidP="00916236">
            <w:pPr>
              <w:ind w:left="176"/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</w:pPr>
          </w:p>
          <w:p w14:paraId="2B46798F" w14:textId="16AB02C6" w:rsidR="005D3F43" w:rsidRPr="00F40DC2" w:rsidRDefault="00F40DC2" w:rsidP="006A7F80">
            <w:pPr>
              <w:rPr>
                <w:rFonts w:asciiTheme="majorHAnsi" w:hAnsiTheme="majorHAnsi"/>
                <w:b/>
                <w:color w:val="4F81BD" w:themeColor="accent1"/>
                <w:sz w:val="22"/>
                <w:szCs w:val="22"/>
              </w:rPr>
            </w:pPr>
            <w:r w:rsidRPr="00F40DC2">
              <w:rPr>
                <w:rFonts w:asciiTheme="majorHAnsi" w:hAnsiTheme="majorHAnsi"/>
                <w:b/>
                <w:color w:val="4F81BD" w:themeColor="accent1"/>
                <w:sz w:val="22"/>
                <w:szCs w:val="22"/>
              </w:rPr>
              <w:t>Visite guidée de la prison Montluc</w:t>
            </w:r>
            <w:r w:rsidR="006A7F80">
              <w:rPr>
                <w:rFonts w:asciiTheme="majorHAnsi" w:hAnsiTheme="majorHAnsi"/>
                <w:b/>
                <w:color w:val="4F81BD" w:themeColor="accent1"/>
                <w:sz w:val="22"/>
                <w:szCs w:val="22"/>
              </w:rPr>
              <w:t xml:space="preserve"> (site de mémoire)</w:t>
            </w:r>
          </w:p>
          <w:p w14:paraId="20A936E0" w14:textId="77777777" w:rsidR="006A7F80" w:rsidRDefault="006A7F80" w:rsidP="006A7F80">
            <w:pPr>
              <w:rPr>
                <w:rFonts w:asciiTheme="majorHAnsi" w:hAnsiTheme="majorHAnsi" w:cs="Times New Roman"/>
                <w:sz w:val="22"/>
                <w:szCs w:val="22"/>
              </w:rPr>
            </w:pPr>
          </w:p>
          <w:p w14:paraId="5B580EFB" w14:textId="77777777" w:rsidR="005D3F43" w:rsidRPr="00F40DC2" w:rsidRDefault="00F40DC2" w:rsidP="006A7F80">
            <w:pPr>
              <w:rPr>
                <w:rFonts w:asciiTheme="majorHAnsi" w:hAnsiTheme="majorHAnsi" w:cs="Times New Roman"/>
                <w:sz w:val="22"/>
                <w:szCs w:val="22"/>
              </w:rPr>
            </w:pPr>
            <w:r w:rsidRPr="00F40DC2">
              <w:rPr>
                <w:rFonts w:asciiTheme="majorHAnsi" w:hAnsiTheme="majorHAnsi" w:cs="Times New Roman"/>
                <w:sz w:val="22"/>
                <w:szCs w:val="22"/>
              </w:rPr>
              <w:t xml:space="preserve">Accueil </w:t>
            </w:r>
            <w:r w:rsidRPr="00314F69">
              <w:rPr>
                <w:rFonts w:asciiTheme="majorHAnsi" w:hAnsiTheme="majorHAnsi" w:cs="Times New Roman"/>
                <w:b/>
                <w:sz w:val="22"/>
                <w:szCs w:val="22"/>
              </w:rPr>
              <w:t>Mme Séverine Koprivnik</w:t>
            </w:r>
          </w:p>
          <w:p w14:paraId="28C7413B" w14:textId="66004F0E" w:rsidR="00F40DC2" w:rsidRPr="008A3641" w:rsidRDefault="00F40DC2" w:rsidP="00210C80">
            <w:pPr>
              <w:ind w:left="176"/>
              <w:rPr>
                <w:rFonts w:asciiTheme="majorHAnsi" w:hAnsiTheme="majorHAnsi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2034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8" w:space="0" w:color="0070C0"/>
            </w:tcBorders>
            <w:vAlign w:val="center"/>
          </w:tcPr>
          <w:p w14:paraId="52585BF9" w14:textId="7701CDE0" w:rsidR="00F40DC2" w:rsidRPr="007B2E03" w:rsidRDefault="00F40DC2" w:rsidP="00F40DC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4 Rue Jeanne Hachette, Lyon 3</w:t>
            </w:r>
            <w:r w:rsidRPr="00F40DC2">
              <w:rPr>
                <w:rFonts w:asciiTheme="majorHAnsi" w:hAnsiTheme="majorHAnsi"/>
                <w:b/>
                <w:sz w:val="22"/>
                <w:szCs w:val="22"/>
                <w:vertAlign w:val="superscript"/>
              </w:rPr>
              <w:t>ème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  <w:r w:rsidRPr="007B2E03">
              <w:rPr>
                <w:rFonts w:asciiTheme="majorHAnsi" w:hAnsiTheme="majorHAnsi"/>
                <w:b/>
                <w:sz w:val="22"/>
                <w:szCs w:val="22"/>
              </w:rPr>
              <w:t xml:space="preserve"> </w:t>
            </w:r>
          </w:p>
          <w:p w14:paraId="22CD48A9" w14:textId="2052630D" w:rsidR="00F40DC2" w:rsidRDefault="006A7F80" w:rsidP="00F40DC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(à côté de la manufacture des tabacs-Lyon3)</w:t>
            </w:r>
          </w:p>
          <w:p w14:paraId="13AEB2A2" w14:textId="77777777" w:rsidR="006A7F80" w:rsidRPr="007B2E03" w:rsidRDefault="006A7F80" w:rsidP="00F40DC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38692FC5" w14:textId="31EB65C9" w:rsidR="00F40DC2" w:rsidRPr="007B2E03" w:rsidRDefault="00F40DC2" w:rsidP="00F40DC2">
            <w:pPr>
              <w:jc w:val="center"/>
              <w:rPr>
                <w:rStyle w:val="Hyperlink"/>
                <w:rFonts w:asciiTheme="majorHAnsi" w:hAnsiTheme="majorHAnsi"/>
                <w:sz w:val="22"/>
                <w:szCs w:val="22"/>
              </w:rPr>
            </w:pPr>
            <w:r w:rsidRPr="007B2E03">
              <w:rPr>
                <w:rFonts w:asciiTheme="majorHAnsi" w:hAnsiTheme="majorHAnsi"/>
                <w:sz w:val="22"/>
                <w:szCs w:val="22"/>
              </w:rPr>
              <w:t xml:space="preserve">Itinéraire : </w:t>
            </w:r>
            <w:hyperlink r:id="rId16" w:history="1">
              <w:r w:rsidRPr="007B2E03">
                <w:rPr>
                  <w:rStyle w:val="Hyperlink"/>
                  <w:rFonts w:asciiTheme="majorHAnsi" w:hAnsiTheme="majorHAnsi"/>
                  <w:sz w:val="22"/>
                  <w:szCs w:val="22"/>
                </w:rPr>
                <w:t>ici</w:t>
              </w:r>
            </w:hyperlink>
          </w:p>
          <w:p w14:paraId="5144C88C" w14:textId="4DDFF584" w:rsidR="00CA7646" w:rsidRPr="007B2E03" w:rsidRDefault="00DB08DB" w:rsidP="00F40DC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hyperlink r:id="rId17" w:history="1">
              <w:r w:rsidR="00F40DC2" w:rsidRPr="007B2E03">
                <w:rPr>
                  <w:rStyle w:val="Hyperlink"/>
                  <w:rFonts w:asciiTheme="majorHAnsi" w:hAnsiTheme="majorHAnsi"/>
                  <w:sz w:val="22"/>
                  <w:szCs w:val="22"/>
                </w:rPr>
                <w:t>Site internet</w:t>
              </w:r>
            </w:hyperlink>
          </w:p>
        </w:tc>
      </w:tr>
      <w:tr w:rsidR="00593D7E" w:rsidRPr="007B2E03" w14:paraId="001ED1CF" w14:textId="77777777" w:rsidTr="00916236">
        <w:trPr>
          <w:trHeight w:val="410"/>
          <w:jc w:val="center"/>
        </w:trPr>
        <w:tc>
          <w:tcPr>
            <w:tcW w:w="1355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vAlign w:val="center"/>
          </w:tcPr>
          <w:p w14:paraId="4E21E7B4" w14:textId="77FD3895" w:rsidR="00593D7E" w:rsidRPr="007B2E03" w:rsidRDefault="006A7F80" w:rsidP="00916236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13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h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– 14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6095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5C2BBC3" w14:textId="3A6285A4" w:rsidR="00593D7E" w:rsidRPr="008A3641" w:rsidRDefault="005D3F43" w:rsidP="00330308">
            <w:pPr>
              <w:jc w:val="center"/>
              <w:rPr>
                <w:rFonts w:asciiTheme="majorHAnsi" w:hAnsiTheme="majorHAnsi"/>
                <w:b/>
                <w:i/>
                <w:sz w:val="22"/>
                <w:szCs w:val="22"/>
                <w:highlight w:val="yellow"/>
              </w:rPr>
            </w:pPr>
            <w:r w:rsidRPr="005D3F43">
              <w:rPr>
                <w:rFonts w:asciiTheme="majorHAnsi" w:hAnsiTheme="majorHAnsi"/>
                <w:b/>
                <w:i/>
                <w:sz w:val="22"/>
                <w:szCs w:val="22"/>
              </w:rPr>
              <w:t>Cocktail offert par l’Université Lyon 3</w:t>
            </w:r>
          </w:p>
        </w:tc>
        <w:tc>
          <w:tcPr>
            <w:tcW w:w="2034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8" w:space="0" w:color="0070C0"/>
            </w:tcBorders>
          </w:tcPr>
          <w:p w14:paraId="579DE54D" w14:textId="30CC7209" w:rsidR="00593D7E" w:rsidRDefault="00094FB9" w:rsidP="005D3F43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Salle de</w:t>
            </w:r>
            <w:r w:rsidR="006A7F80">
              <w:rPr>
                <w:rFonts w:asciiTheme="majorHAnsi" w:hAnsiTheme="majorHAnsi"/>
                <w:i/>
                <w:sz w:val="22"/>
                <w:szCs w:val="22"/>
              </w:rPr>
              <w:t>s Professeurs</w:t>
            </w: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 </w:t>
            </w:r>
          </w:p>
          <w:p w14:paraId="1AA9D360" w14:textId="01C7A864" w:rsidR="00CA7646" w:rsidRPr="007B2E03" w:rsidRDefault="006A7F80" w:rsidP="006A7F8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(15 quai Claude Bernard)</w:t>
            </w:r>
          </w:p>
        </w:tc>
      </w:tr>
      <w:tr w:rsidR="00593D7E" w:rsidRPr="007B2E03" w14:paraId="617770C2" w14:textId="77777777" w:rsidTr="00916236">
        <w:trPr>
          <w:trHeight w:val="1264"/>
          <w:jc w:val="center"/>
        </w:trPr>
        <w:tc>
          <w:tcPr>
            <w:tcW w:w="1355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vAlign w:val="center"/>
          </w:tcPr>
          <w:p w14:paraId="3963B410" w14:textId="176CC063" w:rsidR="00593D7E" w:rsidRPr="007B2E03" w:rsidRDefault="006A7F80" w:rsidP="009A5E15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14h</w:t>
            </w:r>
            <w:r w:rsidR="009A5E15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593D7E" w:rsidRPr="007B2E03">
              <w:rPr>
                <w:rFonts w:asciiTheme="majorHAnsi" w:hAnsiTheme="majorHAnsi"/>
                <w:sz w:val="22"/>
                <w:szCs w:val="22"/>
              </w:rPr>
              <w:t>– 1</w:t>
            </w:r>
            <w:r>
              <w:rPr>
                <w:rFonts w:asciiTheme="majorHAnsi" w:hAnsiTheme="majorHAnsi"/>
                <w:sz w:val="22"/>
                <w:szCs w:val="22"/>
              </w:rPr>
              <w:t>7h</w:t>
            </w:r>
          </w:p>
        </w:tc>
        <w:tc>
          <w:tcPr>
            <w:tcW w:w="6095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ACBB734" w14:textId="42117ADE" w:rsidR="00593D7E" w:rsidRPr="008A3641" w:rsidRDefault="006A7F80" w:rsidP="006A7F80">
            <w:pPr>
              <w:jc w:val="center"/>
              <w:rPr>
                <w:rFonts w:asciiTheme="majorHAnsi" w:hAnsiTheme="majorHAnsi"/>
                <w:sz w:val="22"/>
                <w:szCs w:val="22"/>
                <w:highlight w:val="yellow"/>
              </w:rPr>
            </w:pPr>
            <w:r>
              <w:rPr>
                <w:rFonts w:asciiTheme="majorHAnsi" w:hAnsiTheme="majorHAnsi"/>
                <w:b/>
                <w:color w:val="9BBB59" w:themeColor="accent3"/>
                <w:sz w:val="22"/>
                <w:szCs w:val="22"/>
              </w:rPr>
              <w:t>Colloque Discrimination et fait religieux</w:t>
            </w:r>
            <w:r w:rsidR="00DB4F25" w:rsidRPr="007B2E0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(journée de formation des acteurs de la justice)  sous la direction de </w:t>
            </w:r>
            <w:r w:rsidRPr="00EB6E44">
              <w:rPr>
                <w:rFonts w:asciiTheme="majorHAnsi" w:hAnsiTheme="majorHAnsi"/>
                <w:b/>
                <w:sz w:val="22"/>
                <w:szCs w:val="22"/>
              </w:rPr>
              <w:t>Mme Marie-Laure Basilien-Gainche</w:t>
            </w:r>
            <w:r w:rsidRPr="006745C3">
              <w:rPr>
                <w:rFonts w:asciiTheme="majorHAnsi" w:hAnsiTheme="majorHAnsi"/>
                <w:sz w:val="22"/>
                <w:szCs w:val="22"/>
              </w:rPr>
              <w:t>, professeur de droit public à l’Université Lyon 3</w:t>
            </w:r>
          </w:p>
        </w:tc>
        <w:tc>
          <w:tcPr>
            <w:tcW w:w="2034" w:type="dxa"/>
            <w:tcBorders>
              <w:top w:val="single" w:sz="8" w:space="0" w:color="0070C0"/>
              <w:left w:val="single" w:sz="4" w:space="0" w:color="0070C0"/>
              <w:bottom w:val="single" w:sz="8" w:space="0" w:color="0070C0"/>
              <w:right w:val="single" w:sz="8" w:space="0" w:color="0070C0"/>
            </w:tcBorders>
          </w:tcPr>
          <w:p w14:paraId="47ACBD5A" w14:textId="77777777" w:rsidR="000B0C95" w:rsidRDefault="000B0C95" w:rsidP="00330308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3057C97E" w14:textId="77777777" w:rsidR="006A7F80" w:rsidRDefault="006A7F80" w:rsidP="006A7F8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Amphi Huvelin</w:t>
            </w:r>
          </w:p>
          <w:p w14:paraId="74404A83" w14:textId="32D9C69C" w:rsidR="00CA7646" w:rsidRPr="002911CB" w:rsidRDefault="006A7F80" w:rsidP="006A7F80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(15 quai Claude Bernard)</w:t>
            </w:r>
          </w:p>
        </w:tc>
      </w:tr>
    </w:tbl>
    <w:p w14:paraId="4D0525E7" w14:textId="77777777" w:rsidR="002F0AAB" w:rsidRDefault="002F0AAB" w:rsidP="00593D7E">
      <w:pPr>
        <w:rPr>
          <w:rFonts w:asciiTheme="majorHAnsi" w:hAnsiTheme="majorHAnsi"/>
          <w:b/>
          <w:sz w:val="16"/>
          <w:szCs w:val="16"/>
        </w:rPr>
      </w:pPr>
    </w:p>
    <w:p w14:paraId="65432216" w14:textId="77777777" w:rsidR="002F0AAB" w:rsidRDefault="002F0AAB" w:rsidP="002F0AAB">
      <w:pPr>
        <w:jc w:val="center"/>
        <w:rPr>
          <w:rFonts w:asciiTheme="majorHAnsi" w:hAnsiTheme="majorHAnsi"/>
          <w:b/>
          <w:sz w:val="16"/>
          <w:szCs w:val="16"/>
        </w:rPr>
      </w:pPr>
    </w:p>
    <w:sectPr w:rsidR="002F0AAB" w:rsidSect="0091623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06D8"/>
    <w:multiLevelType w:val="hybridMultilevel"/>
    <w:tmpl w:val="C1F209C8"/>
    <w:lvl w:ilvl="0" w:tplc="59D8300C">
      <w:start w:val="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26687"/>
    <w:multiLevelType w:val="hybridMultilevel"/>
    <w:tmpl w:val="2E641FAE"/>
    <w:lvl w:ilvl="0" w:tplc="395CDDF2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77B"/>
    <w:rsid w:val="000208E0"/>
    <w:rsid w:val="000379F9"/>
    <w:rsid w:val="0004761F"/>
    <w:rsid w:val="000773E5"/>
    <w:rsid w:val="00094FB9"/>
    <w:rsid w:val="000B0C95"/>
    <w:rsid w:val="000C160E"/>
    <w:rsid w:val="001103A7"/>
    <w:rsid w:val="0011212B"/>
    <w:rsid w:val="00131679"/>
    <w:rsid w:val="0017760E"/>
    <w:rsid w:val="001B2561"/>
    <w:rsid w:val="00210C80"/>
    <w:rsid w:val="002A7EF0"/>
    <w:rsid w:val="002F0AAB"/>
    <w:rsid w:val="00314F69"/>
    <w:rsid w:val="00330308"/>
    <w:rsid w:val="00346ECD"/>
    <w:rsid w:val="00372958"/>
    <w:rsid w:val="003730F2"/>
    <w:rsid w:val="003C713D"/>
    <w:rsid w:val="003F572A"/>
    <w:rsid w:val="004052B5"/>
    <w:rsid w:val="004357CA"/>
    <w:rsid w:val="004731C3"/>
    <w:rsid w:val="00480C4D"/>
    <w:rsid w:val="004C5CED"/>
    <w:rsid w:val="005125B6"/>
    <w:rsid w:val="00586C3B"/>
    <w:rsid w:val="00587230"/>
    <w:rsid w:val="00593D7E"/>
    <w:rsid w:val="005B596A"/>
    <w:rsid w:val="005D147E"/>
    <w:rsid w:val="005D3F43"/>
    <w:rsid w:val="006206CD"/>
    <w:rsid w:val="006745C3"/>
    <w:rsid w:val="006A7F80"/>
    <w:rsid w:val="006C07B5"/>
    <w:rsid w:val="007054F3"/>
    <w:rsid w:val="00706C92"/>
    <w:rsid w:val="007125FB"/>
    <w:rsid w:val="007465B5"/>
    <w:rsid w:val="0075639A"/>
    <w:rsid w:val="00762187"/>
    <w:rsid w:val="00771F65"/>
    <w:rsid w:val="0077537F"/>
    <w:rsid w:val="00793AB1"/>
    <w:rsid w:val="00793DD3"/>
    <w:rsid w:val="00795932"/>
    <w:rsid w:val="007B752F"/>
    <w:rsid w:val="007C3274"/>
    <w:rsid w:val="007F1260"/>
    <w:rsid w:val="00800E00"/>
    <w:rsid w:val="0081697B"/>
    <w:rsid w:val="00820707"/>
    <w:rsid w:val="008648B7"/>
    <w:rsid w:val="008800EC"/>
    <w:rsid w:val="008862D4"/>
    <w:rsid w:val="00886829"/>
    <w:rsid w:val="008A3641"/>
    <w:rsid w:val="008E1ED3"/>
    <w:rsid w:val="00914886"/>
    <w:rsid w:val="00916236"/>
    <w:rsid w:val="009178B3"/>
    <w:rsid w:val="00933935"/>
    <w:rsid w:val="00950802"/>
    <w:rsid w:val="00963E07"/>
    <w:rsid w:val="009A5E15"/>
    <w:rsid w:val="009C5E7E"/>
    <w:rsid w:val="009C646D"/>
    <w:rsid w:val="009D1608"/>
    <w:rsid w:val="009D5DDF"/>
    <w:rsid w:val="009E3186"/>
    <w:rsid w:val="00A25CC9"/>
    <w:rsid w:val="00A67C9F"/>
    <w:rsid w:val="00AB2036"/>
    <w:rsid w:val="00B17E32"/>
    <w:rsid w:val="00BB747D"/>
    <w:rsid w:val="00C31A4B"/>
    <w:rsid w:val="00C3593D"/>
    <w:rsid w:val="00C84A2B"/>
    <w:rsid w:val="00C91C3D"/>
    <w:rsid w:val="00CA7646"/>
    <w:rsid w:val="00D13F14"/>
    <w:rsid w:val="00D219FF"/>
    <w:rsid w:val="00D30A90"/>
    <w:rsid w:val="00D46E88"/>
    <w:rsid w:val="00D76C45"/>
    <w:rsid w:val="00DA5C05"/>
    <w:rsid w:val="00DB08DB"/>
    <w:rsid w:val="00DB4F25"/>
    <w:rsid w:val="00DB7DDA"/>
    <w:rsid w:val="00E02147"/>
    <w:rsid w:val="00E1367E"/>
    <w:rsid w:val="00E62E74"/>
    <w:rsid w:val="00E7734E"/>
    <w:rsid w:val="00EA59FF"/>
    <w:rsid w:val="00EB6E44"/>
    <w:rsid w:val="00ED73EA"/>
    <w:rsid w:val="00F244DB"/>
    <w:rsid w:val="00F40DC2"/>
    <w:rsid w:val="00F5277B"/>
    <w:rsid w:val="00FA3EB8"/>
    <w:rsid w:val="00FD461C"/>
    <w:rsid w:val="00FF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D500CC"/>
  <w14:defaultImageDpi w14:val="300"/>
  <w15:docId w15:val="{010A9DA6-08A5-458E-AD58-9C78E18F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648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277B"/>
    <w:pPr>
      <w:ind w:left="720"/>
      <w:contextualSpacing/>
    </w:pPr>
  </w:style>
  <w:style w:type="table" w:styleId="Tabelacomgrade">
    <w:name w:val="Table Grid"/>
    <w:basedOn w:val="Tabelanormal"/>
    <w:uiPriority w:val="59"/>
    <w:rsid w:val="00D76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76C45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76C45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648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1C3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4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2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7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86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82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0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94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81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18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66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26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55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4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91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78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2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7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90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49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3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36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3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45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09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3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7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0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8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12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02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1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2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41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95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17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70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34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61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78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5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71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1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14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4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88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22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57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8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0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0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9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7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41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2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74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06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74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01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05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49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31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60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1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90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0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20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9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78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08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09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0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11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31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68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81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43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30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25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39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28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91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48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17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36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0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0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10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03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35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17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43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63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seil-etat.f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lan-interactif.tcl.fr/" TargetMode="External"/><Relationship Id="rId12" Type="http://schemas.openxmlformats.org/officeDocument/2006/relationships/hyperlink" Target="http://www.conseil-etat.fr/Conseil-d-Etat/Contacts-Informations-pratiques" TargetMode="External"/><Relationship Id="rId17" Type="http://schemas.openxmlformats.org/officeDocument/2006/relationships/hyperlink" Target="http://www.memorial-montluc.f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emorial-montluc.fr/acces-et-contact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lyon.cour-administrative-appel.fr/Informations-pratiques/Acces-et-coordonnees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hatvp.fr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D70D6-64DB-4D17-917D-41A8DC5E8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2816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Lyon 3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Chamard-Heim</dc:creator>
  <cp:lastModifiedBy>Marcelo Ranieri</cp:lastModifiedBy>
  <cp:revision>2</cp:revision>
  <cp:lastPrinted>2016-03-17T10:56:00Z</cp:lastPrinted>
  <dcterms:created xsi:type="dcterms:W3CDTF">2018-03-06T21:48:00Z</dcterms:created>
  <dcterms:modified xsi:type="dcterms:W3CDTF">2018-03-06T21:48:00Z</dcterms:modified>
</cp:coreProperties>
</file>