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3D" w:rsidRPr="007F2C5D" w:rsidRDefault="0001242C" w:rsidP="008C021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F2C5D"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52070</wp:posOffset>
            </wp:positionV>
            <wp:extent cx="1057275" cy="1066800"/>
            <wp:effectExtent l="0" t="0" r="9525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7DEF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228600</wp:posOffset>
                </wp:positionV>
                <wp:extent cx="4383405" cy="800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34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F62" w:rsidRPr="008C7576" w:rsidRDefault="000B1F62" w:rsidP="009A6B3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UNIVERSIDADE DE SÃO PAULO</w:t>
                            </w:r>
                          </w:p>
                          <w:p w:rsidR="000B1F62" w:rsidRPr="008C7576" w:rsidRDefault="000B1F62" w:rsidP="009A6B3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FACULDADE DE DIREITO</w:t>
                            </w:r>
                          </w:p>
                          <w:p w:rsidR="000B1F62" w:rsidRPr="008C7576" w:rsidRDefault="000B1F62" w:rsidP="009A6B3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C757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DEPARTAMENTO DE DIREITO DO ESTADO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2.05pt;margin-top:18pt;width:345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" stroked="f">
                <v:textbox>
                  <w:txbxContent>
                    <w:p w:rsidR="000B1F62" w:rsidRPr="008C7576" w:rsidRDefault="000B1F62" w:rsidP="009A6B3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UNIVERSIDADE DE SÃO PAULO</w:t>
                      </w:r>
                    </w:p>
                    <w:p w:rsidR="000B1F62" w:rsidRPr="008C7576" w:rsidRDefault="000B1F62" w:rsidP="009A6B3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FACULDADE DE DIREITO</w:t>
                      </w:r>
                    </w:p>
                    <w:p w:rsidR="000B1F62" w:rsidRPr="008C7576" w:rsidRDefault="000B1F62" w:rsidP="009A6B3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C757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DEPARTAMENTO DE DIREITO DO ESTADO</w:t>
                      </w:r>
                    </w:p>
                  </w:txbxContent>
                </v:textbox>
              </v:shape>
            </w:pict>
          </mc:Fallback>
        </mc:AlternateContent>
      </w:r>
    </w:p>
    <w:p w:rsidR="003945DA" w:rsidRPr="003E1941" w:rsidRDefault="003945DA" w:rsidP="003E1941">
      <w:pPr>
        <w:tabs>
          <w:tab w:val="left" w:pos="1985"/>
          <w:tab w:val="left" w:pos="3261"/>
          <w:tab w:val="left" w:pos="3686"/>
        </w:tabs>
        <w:spacing w:after="0" w:line="240" w:lineRule="auto"/>
        <w:ind w:left="3686" w:hanging="3686"/>
        <w:jc w:val="both"/>
        <w:rPr>
          <w:rFonts w:ascii="Arial" w:eastAsia="Times New Roman" w:hAnsi="Arial" w:cs="Arial"/>
          <w:iCs/>
          <w:sz w:val="20"/>
          <w:szCs w:val="20"/>
          <w:lang w:eastAsia="pt-BR"/>
        </w:rPr>
      </w:pPr>
    </w:p>
    <w:p w:rsidR="00996851" w:rsidRPr="003E1941" w:rsidRDefault="00996851" w:rsidP="003E1941">
      <w:pPr>
        <w:tabs>
          <w:tab w:val="left" w:pos="1985"/>
          <w:tab w:val="left" w:pos="3261"/>
          <w:tab w:val="left" w:pos="3686"/>
        </w:tabs>
        <w:spacing w:after="0" w:line="240" w:lineRule="auto"/>
        <w:ind w:left="3686" w:hanging="3686"/>
        <w:jc w:val="both"/>
        <w:rPr>
          <w:rFonts w:ascii="Arial" w:eastAsia="Times New Roman" w:hAnsi="Arial" w:cs="Arial"/>
          <w:iCs/>
          <w:sz w:val="20"/>
          <w:szCs w:val="20"/>
          <w:lang w:eastAsia="pt-BR"/>
        </w:rPr>
      </w:pPr>
    </w:p>
    <w:p w:rsidR="003E1941" w:rsidRDefault="003E1941" w:rsidP="003E1941">
      <w:pPr>
        <w:tabs>
          <w:tab w:val="left" w:pos="1134"/>
          <w:tab w:val="left" w:pos="2552"/>
          <w:tab w:val="left" w:pos="3119"/>
        </w:tabs>
        <w:spacing w:after="0" w:line="240" w:lineRule="auto"/>
        <w:ind w:left="3119" w:hanging="3119"/>
        <w:jc w:val="both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pt-BR"/>
        </w:rPr>
        <w:t>AULA 10</w:t>
      </w:r>
      <w:r>
        <w:rPr>
          <w:rFonts w:ascii="Arial" w:eastAsia="Times New Roman" w:hAnsi="Arial" w:cs="Arial"/>
          <w:b/>
          <w:iCs/>
          <w:sz w:val="20"/>
          <w:szCs w:val="20"/>
          <w:lang w:eastAsia="pt-BR"/>
        </w:rPr>
        <w:tab/>
      </w:r>
      <w:proofErr w:type="gramStart"/>
      <w:r>
        <w:rPr>
          <w:rFonts w:ascii="Arial" w:eastAsia="Times New Roman" w:hAnsi="Arial" w:cs="Arial"/>
          <w:b/>
          <w:iCs/>
          <w:sz w:val="20"/>
          <w:szCs w:val="20"/>
          <w:lang w:eastAsia="pt-BR"/>
        </w:rPr>
        <w:t>(</w:t>
      </w:r>
      <w:proofErr w:type="gramEnd"/>
      <w:r>
        <w:rPr>
          <w:rFonts w:ascii="Arial" w:eastAsia="Times New Roman" w:hAnsi="Arial" w:cs="Arial"/>
          <w:b/>
          <w:iCs/>
          <w:sz w:val="20"/>
          <w:szCs w:val="20"/>
          <w:lang w:eastAsia="pt-BR"/>
        </w:rPr>
        <w:t>29.05.2018)</w:t>
      </w:r>
      <w:r>
        <w:rPr>
          <w:rFonts w:ascii="Arial" w:eastAsia="Times New Roman" w:hAnsi="Arial" w:cs="Arial"/>
          <w:b/>
          <w:iCs/>
          <w:sz w:val="20"/>
          <w:szCs w:val="20"/>
          <w:lang w:eastAsia="pt-BR"/>
        </w:rPr>
        <w:tab/>
        <w:t>–</w:t>
      </w:r>
      <w:r>
        <w:rPr>
          <w:rFonts w:ascii="Arial" w:eastAsia="Times New Roman" w:hAnsi="Arial" w:cs="Arial"/>
          <w:b/>
          <w:iCs/>
          <w:sz w:val="20"/>
          <w:szCs w:val="20"/>
          <w:lang w:eastAsia="pt-BR"/>
        </w:rPr>
        <w:tab/>
        <w:t>REGULAÇÃO E CONCORRÊNCIA</w:t>
      </w:r>
    </w:p>
    <w:p w:rsidR="003E1941" w:rsidRPr="00346D2C" w:rsidRDefault="003E1941" w:rsidP="003E1941">
      <w:pPr>
        <w:tabs>
          <w:tab w:val="left" w:pos="1134"/>
          <w:tab w:val="left" w:pos="2552"/>
          <w:tab w:val="left" w:pos="3119"/>
        </w:tabs>
        <w:spacing w:after="0" w:line="240" w:lineRule="auto"/>
        <w:ind w:left="3119" w:hanging="3119"/>
        <w:jc w:val="both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b/>
          <w:iCs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b/>
          <w:iCs/>
          <w:sz w:val="20"/>
          <w:szCs w:val="20"/>
          <w:lang w:eastAsia="pt-BR"/>
        </w:rPr>
        <w:tab/>
        <w:t xml:space="preserve">CASO SEMASA </w:t>
      </w:r>
      <w:r>
        <w:rPr>
          <w:rFonts w:ascii="Arial" w:eastAsia="Times New Roman" w:hAnsi="Arial" w:cs="Arial"/>
          <w:b/>
          <w:i/>
          <w:iCs/>
          <w:sz w:val="20"/>
          <w:szCs w:val="20"/>
          <w:lang w:eastAsia="pt-BR"/>
        </w:rPr>
        <w:t>vs.</w:t>
      </w:r>
      <w:r>
        <w:rPr>
          <w:rFonts w:ascii="Arial" w:eastAsia="Times New Roman" w:hAnsi="Arial" w:cs="Arial"/>
          <w:b/>
          <w:iCs/>
          <w:sz w:val="20"/>
          <w:szCs w:val="20"/>
          <w:lang w:eastAsia="pt-BR"/>
        </w:rPr>
        <w:t xml:space="preserve"> SABESP (CADE)</w:t>
      </w:r>
    </w:p>
    <w:p w:rsidR="003E1941" w:rsidRDefault="003E1941" w:rsidP="003E1941">
      <w:pPr>
        <w:tabs>
          <w:tab w:val="left" w:pos="1985"/>
          <w:tab w:val="left" w:pos="3119"/>
          <w:tab w:val="left" w:pos="340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021A">
        <w:rPr>
          <w:rFonts w:ascii="Arial" w:hAnsi="Arial" w:cs="Arial"/>
          <w:b/>
          <w:sz w:val="20"/>
          <w:szCs w:val="20"/>
        </w:rPr>
        <w:t>Leitura Obrigatória</w:t>
      </w:r>
      <w:r w:rsidRPr="00AD4233">
        <w:rPr>
          <w:rFonts w:ascii="Arial" w:hAnsi="Arial" w:cs="Arial"/>
          <w:b/>
          <w:sz w:val="20"/>
          <w:szCs w:val="20"/>
        </w:rPr>
        <w:t>:</w:t>
      </w:r>
    </w:p>
    <w:p w:rsidR="003E1941" w:rsidRPr="005C5224" w:rsidRDefault="003E1941" w:rsidP="003E1941">
      <w:pPr>
        <w:tabs>
          <w:tab w:val="left" w:pos="1985"/>
          <w:tab w:val="left" w:pos="3119"/>
          <w:tab w:val="left" w:pos="3402"/>
        </w:tabs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t-BR"/>
        </w:rPr>
      </w:pPr>
      <w:r>
        <w:rPr>
          <w:rFonts w:ascii="Arial" w:eastAsia="Times New Roman" w:hAnsi="Arial" w:cs="Arial"/>
          <w:iCs/>
          <w:sz w:val="20"/>
          <w:szCs w:val="20"/>
          <w:lang w:eastAsia="pt-BR"/>
        </w:rPr>
        <w:t xml:space="preserve">Nota Técnica 13/2017/CGAA3/SGA1/SG/CADE (disponível no </w:t>
      </w:r>
      <w:proofErr w:type="spellStart"/>
      <w:r>
        <w:rPr>
          <w:rFonts w:ascii="Arial" w:eastAsia="Times New Roman" w:hAnsi="Arial" w:cs="Arial"/>
          <w:iCs/>
          <w:sz w:val="20"/>
          <w:szCs w:val="20"/>
          <w:lang w:eastAsia="pt-BR"/>
        </w:rPr>
        <w:t>Moodle</w:t>
      </w:r>
      <w:proofErr w:type="spellEnd"/>
      <w:r>
        <w:rPr>
          <w:rFonts w:ascii="Arial" w:eastAsia="Times New Roman" w:hAnsi="Arial" w:cs="Arial"/>
          <w:iCs/>
          <w:sz w:val="20"/>
          <w:szCs w:val="20"/>
          <w:lang w:eastAsia="pt-BR"/>
        </w:rPr>
        <w:t>).</w:t>
      </w:r>
    </w:p>
    <w:p w:rsidR="003E1941" w:rsidRPr="00E774B5" w:rsidRDefault="003E1941" w:rsidP="003E1941">
      <w:pPr>
        <w:tabs>
          <w:tab w:val="left" w:pos="1985"/>
          <w:tab w:val="left" w:pos="3119"/>
          <w:tab w:val="left" w:pos="3402"/>
        </w:tabs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  <w:r w:rsidRPr="00E774B5">
        <w:rPr>
          <w:rFonts w:ascii="Arial" w:eastAsia="Times New Roman" w:hAnsi="Arial" w:cs="Arial"/>
          <w:b/>
          <w:iCs/>
          <w:sz w:val="20"/>
          <w:szCs w:val="20"/>
          <w:lang w:eastAsia="pt-BR"/>
        </w:rPr>
        <w:t>Leitura Complementar:</w:t>
      </w:r>
    </w:p>
    <w:p w:rsidR="003E1941" w:rsidRPr="00C20C09" w:rsidRDefault="00BD5022" w:rsidP="003E1941">
      <w:pPr>
        <w:tabs>
          <w:tab w:val="left" w:pos="1985"/>
          <w:tab w:val="left" w:pos="311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0" w:tgtFrame="_blank" w:history="1">
        <w:r w:rsidR="003E1941" w:rsidRPr="00A776BD">
          <w:rPr>
            <w:rFonts w:ascii="Arial" w:hAnsi="Arial" w:cs="Arial"/>
            <w:b/>
            <w:sz w:val="20"/>
            <w:szCs w:val="20"/>
          </w:rPr>
          <w:t>GUERRA</w:t>
        </w:r>
        <w:r w:rsidR="003E1941" w:rsidRPr="00C20C09">
          <w:rPr>
            <w:rFonts w:ascii="Arial" w:hAnsi="Arial" w:cs="Arial"/>
            <w:sz w:val="20"/>
            <w:szCs w:val="20"/>
          </w:rPr>
          <w:t>, Sérgio</w:t>
        </w:r>
      </w:hyperlink>
      <w:r w:rsidR="003E1941" w:rsidRPr="00C20C09">
        <w:rPr>
          <w:rFonts w:ascii="Arial" w:hAnsi="Arial" w:cs="Arial"/>
          <w:sz w:val="20"/>
          <w:szCs w:val="20"/>
        </w:rPr>
        <w:t xml:space="preserve">. </w:t>
      </w:r>
      <w:r w:rsidR="003E1941" w:rsidRPr="00F8024B">
        <w:rPr>
          <w:rFonts w:ascii="Arial" w:hAnsi="Arial" w:cs="Arial"/>
          <w:b/>
          <w:i/>
          <w:sz w:val="20"/>
          <w:szCs w:val="20"/>
        </w:rPr>
        <w:t>Regulação Estatal Sob a Ótica da Organização Administrativa Brasileira</w:t>
      </w:r>
      <w:r w:rsidR="003E1941">
        <w:rPr>
          <w:rFonts w:ascii="Arial" w:hAnsi="Arial" w:cs="Arial"/>
          <w:sz w:val="20"/>
          <w:szCs w:val="20"/>
        </w:rPr>
        <w:t xml:space="preserve">. In: </w:t>
      </w:r>
      <w:hyperlink r:id="rId11" w:tgtFrame="_blank" w:history="1">
        <w:r w:rsidR="003E1941" w:rsidRPr="00A776BD">
          <w:rPr>
            <w:rFonts w:ascii="Arial" w:hAnsi="Arial" w:cs="Arial"/>
            <w:b/>
            <w:sz w:val="20"/>
            <w:szCs w:val="20"/>
          </w:rPr>
          <w:t>GUERRA</w:t>
        </w:r>
        <w:r w:rsidR="003E1941" w:rsidRPr="00C20C09">
          <w:rPr>
            <w:rFonts w:ascii="Arial" w:hAnsi="Arial" w:cs="Arial"/>
            <w:sz w:val="20"/>
            <w:szCs w:val="20"/>
          </w:rPr>
          <w:t>, Sérgio</w:t>
        </w:r>
      </w:hyperlink>
      <w:r w:rsidR="003E1941">
        <w:rPr>
          <w:rFonts w:ascii="Arial" w:hAnsi="Arial" w:cs="Arial"/>
          <w:sz w:val="20"/>
          <w:szCs w:val="20"/>
        </w:rPr>
        <w:t xml:space="preserve"> </w:t>
      </w:r>
      <w:r w:rsidR="003E1941" w:rsidRPr="0074598A">
        <w:rPr>
          <w:rFonts w:ascii="Arial" w:eastAsia="Times New Roman" w:hAnsi="Arial" w:cs="Arial"/>
          <w:iCs/>
          <w:sz w:val="20"/>
          <w:szCs w:val="20"/>
          <w:lang w:eastAsia="pt-BR"/>
        </w:rPr>
        <w:t>(Org</w:t>
      </w:r>
      <w:r w:rsidR="003E1941">
        <w:rPr>
          <w:rFonts w:ascii="Arial" w:eastAsia="Times New Roman" w:hAnsi="Arial" w:cs="Arial"/>
          <w:iCs/>
          <w:sz w:val="20"/>
          <w:szCs w:val="20"/>
          <w:lang w:eastAsia="pt-BR"/>
        </w:rPr>
        <w:t>anização</w:t>
      </w:r>
      <w:r w:rsidR="003E1941" w:rsidRPr="0074598A">
        <w:rPr>
          <w:rFonts w:ascii="Arial" w:eastAsia="Times New Roman" w:hAnsi="Arial" w:cs="Arial"/>
          <w:iCs/>
          <w:sz w:val="20"/>
          <w:szCs w:val="20"/>
          <w:lang w:eastAsia="pt-BR"/>
        </w:rPr>
        <w:t xml:space="preserve">). </w:t>
      </w:r>
      <w:r w:rsidR="003E1941" w:rsidRPr="00C20C09">
        <w:rPr>
          <w:rFonts w:ascii="Arial" w:hAnsi="Arial" w:cs="Arial"/>
          <w:b/>
          <w:i/>
          <w:sz w:val="20"/>
          <w:szCs w:val="20"/>
        </w:rPr>
        <w:t>Regulação no Brasil: Uma Visão Multidisciplinar</w:t>
      </w:r>
      <w:r w:rsidR="003E1941">
        <w:rPr>
          <w:rFonts w:ascii="Arial" w:hAnsi="Arial" w:cs="Arial"/>
          <w:sz w:val="20"/>
          <w:szCs w:val="20"/>
        </w:rPr>
        <w:t>,</w:t>
      </w:r>
      <w:r w:rsidR="003E1941" w:rsidRPr="00C20C09">
        <w:rPr>
          <w:rFonts w:ascii="Arial" w:hAnsi="Arial" w:cs="Arial"/>
          <w:sz w:val="20"/>
          <w:szCs w:val="20"/>
        </w:rPr>
        <w:t xml:space="preserve"> Rio de Janeiro</w:t>
      </w:r>
      <w:r w:rsidR="003E1941">
        <w:rPr>
          <w:rFonts w:ascii="Arial" w:hAnsi="Arial" w:cs="Arial"/>
          <w:sz w:val="20"/>
          <w:szCs w:val="20"/>
        </w:rPr>
        <w:t>,</w:t>
      </w:r>
      <w:r w:rsidR="003E1941" w:rsidRPr="00C20C09">
        <w:rPr>
          <w:rFonts w:ascii="Arial" w:hAnsi="Arial" w:cs="Arial"/>
          <w:sz w:val="20"/>
          <w:szCs w:val="20"/>
        </w:rPr>
        <w:t xml:space="preserve"> FGV, 2014.</w:t>
      </w:r>
    </w:p>
    <w:p w:rsidR="003E1941" w:rsidRPr="00C20C09" w:rsidRDefault="003E1941" w:rsidP="003E1941">
      <w:pPr>
        <w:tabs>
          <w:tab w:val="left" w:pos="1985"/>
          <w:tab w:val="left" w:pos="311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76BD">
        <w:rPr>
          <w:rFonts w:ascii="Arial" w:hAnsi="Arial" w:cs="Arial"/>
          <w:b/>
          <w:sz w:val="20"/>
          <w:szCs w:val="20"/>
        </w:rPr>
        <w:t>MARQUES NETO</w:t>
      </w:r>
      <w:r>
        <w:rPr>
          <w:rFonts w:ascii="Arial" w:hAnsi="Arial" w:cs="Arial"/>
          <w:sz w:val="20"/>
          <w:szCs w:val="20"/>
        </w:rPr>
        <w:t>, Floriano de Azevedo</w:t>
      </w:r>
      <w:r w:rsidRPr="00C20C09">
        <w:rPr>
          <w:rFonts w:ascii="Arial" w:hAnsi="Arial" w:cs="Arial"/>
          <w:sz w:val="20"/>
          <w:szCs w:val="20"/>
        </w:rPr>
        <w:t xml:space="preserve">. </w:t>
      </w:r>
      <w:r w:rsidRPr="00C20C09">
        <w:rPr>
          <w:rFonts w:ascii="Arial" w:hAnsi="Arial" w:cs="Arial"/>
          <w:b/>
          <w:i/>
          <w:sz w:val="20"/>
          <w:szCs w:val="20"/>
        </w:rPr>
        <w:t>A Regulação no Setor de Saneamento</w:t>
      </w:r>
      <w:r>
        <w:rPr>
          <w:rFonts w:ascii="Arial" w:hAnsi="Arial" w:cs="Arial"/>
          <w:sz w:val="20"/>
          <w:szCs w:val="20"/>
        </w:rPr>
        <w:t>, i</w:t>
      </w:r>
      <w:r w:rsidRPr="00C20C09">
        <w:rPr>
          <w:rFonts w:ascii="Arial" w:hAnsi="Arial" w:cs="Arial"/>
          <w:sz w:val="20"/>
          <w:szCs w:val="20"/>
        </w:rPr>
        <w:t xml:space="preserve">n: </w:t>
      </w:r>
      <w:r w:rsidRPr="00A776BD">
        <w:rPr>
          <w:rFonts w:ascii="Arial" w:hAnsi="Arial" w:cs="Arial"/>
          <w:b/>
          <w:sz w:val="20"/>
          <w:szCs w:val="20"/>
        </w:rPr>
        <w:t>CORDEIRO</w:t>
      </w:r>
      <w:r>
        <w:rPr>
          <w:rFonts w:ascii="Arial" w:hAnsi="Arial" w:cs="Arial"/>
          <w:sz w:val="20"/>
          <w:szCs w:val="20"/>
        </w:rPr>
        <w:t xml:space="preserve">, </w:t>
      </w:r>
      <w:r w:rsidRPr="00C20C09">
        <w:rPr>
          <w:rFonts w:ascii="Arial" w:hAnsi="Arial" w:cs="Arial"/>
          <w:sz w:val="20"/>
          <w:szCs w:val="20"/>
        </w:rPr>
        <w:t>Berenice de Souza (</w:t>
      </w:r>
      <w:r>
        <w:rPr>
          <w:rFonts w:ascii="Arial" w:hAnsi="Arial" w:cs="Arial"/>
          <w:sz w:val="20"/>
          <w:szCs w:val="20"/>
        </w:rPr>
        <w:t>Organização</w:t>
      </w:r>
      <w:r w:rsidRPr="00C20C09">
        <w:rPr>
          <w:rFonts w:ascii="Arial" w:hAnsi="Arial" w:cs="Arial"/>
          <w:sz w:val="20"/>
          <w:szCs w:val="20"/>
        </w:rPr>
        <w:t xml:space="preserve">). </w:t>
      </w:r>
      <w:r w:rsidRPr="00A776BD">
        <w:rPr>
          <w:rFonts w:ascii="Arial" w:hAnsi="Arial" w:cs="Arial"/>
          <w:b/>
          <w:i/>
          <w:sz w:val="20"/>
          <w:szCs w:val="20"/>
        </w:rPr>
        <w:t>Instrumentos das Políticas e da Gestão dos Serviços Públicos de Saneamento Básico</w:t>
      </w:r>
      <w:r>
        <w:rPr>
          <w:rFonts w:ascii="Arial" w:hAnsi="Arial" w:cs="Arial"/>
          <w:sz w:val="20"/>
          <w:szCs w:val="20"/>
        </w:rPr>
        <w:t>,</w:t>
      </w:r>
      <w:r w:rsidRPr="00C20C09">
        <w:rPr>
          <w:rFonts w:ascii="Arial" w:hAnsi="Arial" w:cs="Arial"/>
          <w:sz w:val="20"/>
          <w:szCs w:val="20"/>
        </w:rPr>
        <w:t xml:space="preserve"> 1ª</w:t>
      </w:r>
      <w:r>
        <w:rPr>
          <w:rFonts w:ascii="Arial" w:hAnsi="Arial" w:cs="Arial"/>
          <w:sz w:val="20"/>
          <w:szCs w:val="20"/>
        </w:rPr>
        <w:t xml:space="preserve"> </w:t>
      </w:r>
      <w:r w:rsidRPr="00C20C09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ição, </w:t>
      </w:r>
      <w:r w:rsidRPr="00C20C09">
        <w:rPr>
          <w:rFonts w:ascii="Arial" w:hAnsi="Arial" w:cs="Arial"/>
          <w:sz w:val="20"/>
          <w:szCs w:val="20"/>
        </w:rPr>
        <w:t>Brasília</w:t>
      </w:r>
      <w:r>
        <w:rPr>
          <w:rFonts w:ascii="Arial" w:hAnsi="Arial" w:cs="Arial"/>
          <w:sz w:val="20"/>
          <w:szCs w:val="20"/>
        </w:rPr>
        <w:t>,</w:t>
      </w:r>
      <w:r w:rsidRPr="00C20C09">
        <w:rPr>
          <w:rFonts w:ascii="Arial" w:hAnsi="Arial" w:cs="Arial"/>
          <w:sz w:val="20"/>
          <w:szCs w:val="20"/>
        </w:rPr>
        <w:t xml:space="preserve"> Ministério das Cidades (PMSS), </w:t>
      </w:r>
      <w:r>
        <w:rPr>
          <w:rFonts w:ascii="Arial" w:hAnsi="Arial" w:cs="Arial"/>
          <w:sz w:val="20"/>
          <w:szCs w:val="20"/>
        </w:rPr>
        <w:t>volume</w:t>
      </w:r>
      <w:r w:rsidRPr="00C20C09">
        <w:rPr>
          <w:rFonts w:ascii="Arial" w:hAnsi="Arial" w:cs="Arial"/>
          <w:sz w:val="20"/>
          <w:szCs w:val="20"/>
        </w:rPr>
        <w:t xml:space="preserve"> 1, 2009</w:t>
      </w:r>
      <w:r>
        <w:rPr>
          <w:rFonts w:ascii="Arial" w:hAnsi="Arial" w:cs="Arial"/>
          <w:sz w:val="20"/>
          <w:szCs w:val="20"/>
        </w:rPr>
        <w:t xml:space="preserve">, páginas 165 a </w:t>
      </w:r>
      <w:r w:rsidRPr="00C20C09">
        <w:rPr>
          <w:rFonts w:ascii="Arial" w:hAnsi="Arial" w:cs="Arial"/>
          <w:sz w:val="20"/>
          <w:szCs w:val="20"/>
        </w:rPr>
        <w:t>191.</w:t>
      </w:r>
    </w:p>
    <w:p w:rsidR="003E1941" w:rsidRPr="00493A92" w:rsidRDefault="00BD5022" w:rsidP="003E19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2" w:tgtFrame="_blank" w:history="1">
        <w:r w:rsidR="003E1941" w:rsidRPr="003D1E69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u w:val="none"/>
            <w:bdr w:val="none" w:sz="0" w:space="0" w:color="auto" w:frame="1"/>
          </w:rPr>
          <w:t>MOREIRA</w:t>
        </w:r>
        <w:r w:rsidR="003E1941" w:rsidRPr="003D1E69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  <w:bdr w:val="none" w:sz="0" w:space="0" w:color="auto" w:frame="1"/>
          </w:rPr>
          <w:t xml:space="preserve">, </w:t>
        </w:r>
        <w:proofErr w:type="spellStart"/>
        <w:r w:rsidR="003E1941" w:rsidRPr="003D1E69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  <w:bdr w:val="none" w:sz="0" w:space="0" w:color="auto" w:frame="1"/>
          </w:rPr>
          <w:t>Egon</w:t>
        </w:r>
        <w:proofErr w:type="spellEnd"/>
        <w:r w:rsidR="003E1941" w:rsidRPr="003D1E69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  <w:bdr w:val="none" w:sz="0" w:space="0" w:color="auto" w:frame="1"/>
          </w:rPr>
          <w:t xml:space="preserve"> </w:t>
        </w:r>
        <w:proofErr w:type="spellStart"/>
        <w:r w:rsidR="003E1941" w:rsidRPr="003D1E69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  <w:bdr w:val="none" w:sz="0" w:space="0" w:color="auto" w:frame="1"/>
          </w:rPr>
          <w:t>Bockmann</w:t>
        </w:r>
        <w:proofErr w:type="spellEnd"/>
      </w:hyperlink>
      <w:r w:rsidR="003E1941" w:rsidRPr="003D1E69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3E1941" w:rsidRPr="00493A92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Contratos Administrativos </w:t>
      </w:r>
      <w:r w:rsidR="003E1941">
        <w:rPr>
          <w:rFonts w:ascii="Arial" w:hAnsi="Arial" w:cs="Arial"/>
          <w:b/>
          <w:i/>
          <w:sz w:val="20"/>
          <w:szCs w:val="20"/>
          <w:shd w:val="clear" w:color="auto" w:fill="FFFFFF"/>
        </w:rPr>
        <w:t>d</w:t>
      </w:r>
      <w:r w:rsidR="003E1941" w:rsidRPr="00493A92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e Longo Prazo: A Lógica </w:t>
      </w:r>
      <w:r w:rsidR="003E1941">
        <w:rPr>
          <w:rFonts w:ascii="Arial" w:hAnsi="Arial" w:cs="Arial"/>
          <w:b/>
          <w:i/>
          <w:sz w:val="20"/>
          <w:szCs w:val="20"/>
          <w:shd w:val="clear" w:color="auto" w:fill="FFFFFF"/>
        </w:rPr>
        <w:t>d</w:t>
      </w:r>
      <w:r w:rsidR="003E1941" w:rsidRPr="00493A92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o </w:t>
      </w:r>
      <w:r w:rsidR="003E1941">
        <w:rPr>
          <w:rFonts w:ascii="Arial" w:hAnsi="Arial" w:cs="Arial"/>
          <w:b/>
          <w:i/>
          <w:sz w:val="20"/>
          <w:szCs w:val="20"/>
          <w:shd w:val="clear" w:color="auto" w:fill="FFFFFF"/>
        </w:rPr>
        <w:t>s</w:t>
      </w:r>
      <w:r w:rsidR="003E1941" w:rsidRPr="00493A92">
        <w:rPr>
          <w:rFonts w:ascii="Arial" w:hAnsi="Arial" w:cs="Arial"/>
          <w:b/>
          <w:i/>
          <w:sz w:val="20"/>
          <w:szCs w:val="20"/>
          <w:shd w:val="clear" w:color="auto" w:fill="FFFFFF"/>
        </w:rPr>
        <w:t>eu Equilíbrio Econômico-Financeiro</w:t>
      </w:r>
      <w:r w:rsidR="003E1941">
        <w:rPr>
          <w:rFonts w:ascii="Arial" w:hAnsi="Arial" w:cs="Arial"/>
          <w:sz w:val="20"/>
          <w:szCs w:val="20"/>
          <w:shd w:val="clear" w:color="auto" w:fill="FFFFFF"/>
        </w:rPr>
        <w:t xml:space="preserve">, in: </w:t>
      </w:r>
      <w:proofErr w:type="spellStart"/>
      <w:r w:rsidR="003E1941">
        <w:rPr>
          <w:rFonts w:ascii="Arial" w:hAnsi="Arial" w:cs="Arial"/>
          <w:sz w:val="20"/>
          <w:szCs w:val="20"/>
          <w:shd w:val="clear" w:color="auto" w:fill="FFFFFF"/>
        </w:rPr>
        <w:t>Egon</w:t>
      </w:r>
      <w:proofErr w:type="spellEnd"/>
      <w:r w:rsidR="003E194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3E1941">
        <w:rPr>
          <w:rFonts w:ascii="Arial" w:hAnsi="Arial" w:cs="Arial"/>
          <w:sz w:val="20"/>
          <w:szCs w:val="20"/>
          <w:shd w:val="clear" w:color="auto" w:fill="FFFFFF"/>
        </w:rPr>
        <w:t>Bockmann</w:t>
      </w:r>
      <w:proofErr w:type="spellEnd"/>
      <w:r w:rsidR="003E1941">
        <w:rPr>
          <w:rFonts w:ascii="Arial" w:hAnsi="Arial" w:cs="Arial"/>
          <w:sz w:val="20"/>
          <w:szCs w:val="20"/>
          <w:shd w:val="clear" w:color="auto" w:fill="FFFFFF"/>
        </w:rPr>
        <w:t xml:space="preserve"> Moreira (Organização</w:t>
      </w:r>
      <w:r w:rsidR="003E1941" w:rsidRPr="00493A92">
        <w:rPr>
          <w:rFonts w:ascii="Arial" w:hAnsi="Arial" w:cs="Arial"/>
          <w:sz w:val="20"/>
          <w:szCs w:val="20"/>
          <w:shd w:val="clear" w:color="auto" w:fill="FFFFFF"/>
        </w:rPr>
        <w:t xml:space="preserve">). </w:t>
      </w:r>
      <w:r w:rsidR="003E1941" w:rsidRPr="003D1E69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Contratos Administrativos, Equilíbrio Econômico-Financeiro e a Taxa Interna </w:t>
      </w:r>
      <w:r w:rsidR="003E1941">
        <w:rPr>
          <w:rFonts w:ascii="Arial" w:hAnsi="Arial" w:cs="Arial"/>
          <w:b/>
          <w:i/>
          <w:sz w:val="20"/>
          <w:szCs w:val="20"/>
          <w:shd w:val="clear" w:color="auto" w:fill="FFFFFF"/>
        </w:rPr>
        <w:t>d</w:t>
      </w:r>
      <w:r w:rsidR="003E1941" w:rsidRPr="003D1E69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e Retorno: A Lógica </w:t>
      </w:r>
      <w:r w:rsidR="003E1941">
        <w:rPr>
          <w:rFonts w:ascii="Arial" w:hAnsi="Arial" w:cs="Arial"/>
          <w:b/>
          <w:i/>
          <w:sz w:val="20"/>
          <w:szCs w:val="20"/>
          <w:shd w:val="clear" w:color="auto" w:fill="FFFFFF"/>
        </w:rPr>
        <w:t>d</w:t>
      </w:r>
      <w:r w:rsidR="003E1941" w:rsidRPr="003D1E69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as Concessões </w:t>
      </w:r>
      <w:r w:rsidR="003E1941">
        <w:rPr>
          <w:rFonts w:ascii="Arial" w:hAnsi="Arial" w:cs="Arial"/>
          <w:b/>
          <w:i/>
          <w:sz w:val="20"/>
          <w:szCs w:val="20"/>
          <w:shd w:val="clear" w:color="auto" w:fill="FFFFFF"/>
        </w:rPr>
        <w:t>e</w:t>
      </w:r>
      <w:r w:rsidR="003E1941" w:rsidRPr="003D1E69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Parcerias Público-Privadas</w:t>
      </w:r>
      <w:r w:rsidR="003E1941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3E1941" w:rsidRPr="00493A92">
        <w:rPr>
          <w:rFonts w:ascii="Arial" w:hAnsi="Arial" w:cs="Arial"/>
          <w:sz w:val="20"/>
          <w:szCs w:val="20"/>
          <w:shd w:val="clear" w:color="auto" w:fill="FFFFFF"/>
        </w:rPr>
        <w:t xml:space="preserve"> Belo Horizonte</w:t>
      </w:r>
      <w:r w:rsidR="003E1941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3E1941" w:rsidRPr="00493A92">
        <w:rPr>
          <w:rFonts w:ascii="Arial" w:hAnsi="Arial" w:cs="Arial"/>
          <w:sz w:val="20"/>
          <w:szCs w:val="20"/>
          <w:shd w:val="clear" w:color="auto" w:fill="FFFFFF"/>
        </w:rPr>
        <w:t xml:space="preserve"> Fórum, </w:t>
      </w:r>
      <w:r w:rsidR="003E1941">
        <w:rPr>
          <w:rFonts w:ascii="Arial" w:hAnsi="Arial" w:cs="Arial"/>
          <w:sz w:val="20"/>
          <w:szCs w:val="20"/>
          <w:shd w:val="clear" w:color="auto" w:fill="FFFFFF"/>
        </w:rPr>
        <w:t>volume</w:t>
      </w:r>
      <w:r w:rsidR="003E1941" w:rsidRPr="00493A92">
        <w:rPr>
          <w:rFonts w:ascii="Arial" w:hAnsi="Arial" w:cs="Arial"/>
          <w:sz w:val="20"/>
          <w:szCs w:val="20"/>
          <w:shd w:val="clear" w:color="auto" w:fill="FFFFFF"/>
        </w:rPr>
        <w:t xml:space="preserve"> 1, 2016, </w:t>
      </w:r>
      <w:r w:rsidR="003E1941">
        <w:rPr>
          <w:rFonts w:ascii="Arial" w:hAnsi="Arial" w:cs="Arial"/>
          <w:sz w:val="20"/>
          <w:szCs w:val="20"/>
          <w:shd w:val="clear" w:color="auto" w:fill="FFFFFF"/>
        </w:rPr>
        <w:t xml:space="preserve">páginas 79 a </w:t>
      </w:r>
      <w:r w:rsidR="003E1941" w:rsidRPr="00493A92">
        <w:rPr>
          <w:rFonts w:ascii="Arial" w:hAnsi="Arial" w:cs="Arial"/>
          <w:sz w:val="20"/>
          <w:szCs w:val="20"/>
          <w:shd w:val="clear" w:color="auto" w:fill="FFFFFF"/>
        </w:rPr>
        <w:t>88.</w:t>
      </w:r>
    </w:p>
    <w:p w:rsidR="00996851" w:rsidRDefault="00996851" w:rsidP="003E1941">
      <w:pPr>
        <w:tabs>
          <w:tab w:val="left" w:pos="1985"/>
          <w:tab w:val="left" w:pos="311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6851" w:rsidRDefault="00996851" w:rsidP="003E1941">
      <w:pPr>
        <w:tabs>
          <w:tab w:val="left" w:pos="1843"/>
          <w:tab w:val="left" w:pos="212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1941" w:rsidRPr="003E1941" w:rsidRDefault="003E1941" w:rsidP="003E1941">
      <w:pPr>
        <w:tabs>
          <w:tab w:val="left" w:pos="1843"/>
          <w:tab w:val="left" w:pos="212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6851" w:rsidRDefault="00676B2E" w:rsidP="003E1941">
      <w:pPr>
        <w:tabs>
          <w:tab w:val="left" w:pos="1843"/>
          <w:tab w:val="left" w:pos="212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 dos valores públicos largamente relacionados à regulação corresponde à defesa da concorrência. Não raro verificamos regulação pró-competição, como debatido na aula passada. O setor de saneamento básico é caracterizado pela existência de monopólio natural e, consequentemente, pela limitada participação de </w:t>
      </w:r>
      <w:r w:rsidRPr="00676B2E">
        <w:rPr>
          <w:rFonts w:ascii="Arial" w:hAnsi="Arial" w:cs="Arial"/>
          <w:i/>
          <w:sz w:val="20"/>
          <w:szCs w:val="20"/>
        </w:rPr>
        <w:t>players</w:t>
      </w:r>
      <w:r>
        <w:rPr>
          <w:rFonts w:ascii="Arial" w:hAnsi="Arial" w:cs="Arial"/>
          <w:sz w:val="20"/>
          <w:szCs w:val="20"/>
        </w:rPr>
        <w:t xml:space="preserve"> regulados. Na verdade, a SABESP, no âmbito do Estado de São Paulo, detém uma forte concentração do poder de mercado. </w:t>
      </w:r>
      <w:r w:rsidR="00427E0B">
        <w:rPr>
          <w:rFonts w:ascii="Arial" w:hAnsi="Arial" w:cs="Arial"/>
          <w:sz w:val="20"/>
          <w:szCs w:val="20"/>
        </w:rPr>
        <w:t xml:space="preserve">Ao ler </w:t>
      </w:r>
      <w:r w:rsidR="002E7BEB">
        <w:rPr>
          <w:rFonts w:ascii="Arial" w:hAnsi="Arial" w:cs="Arial"/>
          <w:sz w:val="20"/>
          <w:szCs w:val="20"/>
        </w:rPr>
        <w:t>a Nota Técnica do CADE</w:t>
      </w:r>
      <w:r w:rsidR="00427E0B">
        <w:rPr>
          <w:rFonts w:ascii="Arial" w:hAnsi="Arial" w:cs="Arial"/>
          <w:sz w:val="20"/>
          <w:szCs w:val="20"/>
        </w:rPr>
        <w:t>, procure endereçar os seguintes pontos:</w:t>
      </w:r>
    </w:p>
    <w:p w:rsidR="00427E0B" w:rsidRDefault="00427E0B" w:rsidP="00BD5022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3E1941" w:rsidRDefault="003E1941" w:rsidP="00BD5022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2E7BEB" w:rsidRDefault="003E1941" w:rsidP="00BD5022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E1941">
        <w:rPr>
          <w:rFonts w:ascii="Arial" w:hAnsi="Arial" w:cs="Arial"/>
          <w:b/>
          <w:i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2E7BEB">
        <w:rPr>
          <w:rFonts w:ascii="Arial" w:hAnsi="Arial" w:cs="Arial"/>
          <w:sz w:val="20"/>
          <w:szCs w:val="20"/>
        </w:rPr>
        <w:t>Reconstrua a situação no caso concreto: qual é a ordem de conflito em discussão? Que prática é questionada pelo SEMASA? Quais os efeitos alegados da conduta sobre o mercado de saneamento básico no Estado de São Paulo? Quais foram os pedidos formulados à autoridade antitruste? Se atendidos, como a decisão do CADE afetaria este mercado?</w:t>
      </w:r>
    </w:p>
    <w:p w:rsidR="002E7BEB" w:rsidRDefault="002E7BEB" w:rsidP="00BD5022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3E1941" w:rsidRDefault="003E1941" w:rsidP="00BD5022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BD5022" w:rsidRDefault="00BD5022" w:rsidP="00BD5022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D5022">
        <w:rPr>
          <w:rFonts w:ascii="Arial" w:hAnsi="Arial" w:cs="Arial"/>
          <w:b/>
          <w:i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Como compatibilizar as ideias de serviço público e livre concorrência? As sociedades estatais prestadoras de serviço público em regime de monopólio submetem-se às mesmas premissas e parâmetros que os demais agentes econômicos?</w:t>
      </w:r>
    </w:p>
    <w:p w:rsidR="00BD5022" w:rsidRDefault="00BD5022" w:rsidP="00BD5022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BD5022" w:rsidRDefault="00BD5022" w:rsidP="00BD5022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D5022" w:rsidRPr="001828A1" w:rsidRDefault="00BD5022" w:rsidP="00BD5022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D5022">
        <w:rPr>
          <w:rFonts w:ascii="Arial" w:hAnsi="Arial" w:cs="Arial"/>
          <w:b/>
          <w:i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Estaria a SABESP em posição dominante no mercado de saneamento básico no Estado de São Paulo? O que isso significa? Em que medida o aumento do preço da tarifa cobrada no mercado atacado decorre da posição privilegiada da SABESP no mercado? Houve abuso de poder dominante? Afinal de contas, sendo a SABEP uma empresa estatal, a sua estratégia não seria benéfica ao interesse público?</w:t>
      </w:r>
    </w:p>
    <w:p w:rsidR="00996851" w:rsidRDefault="00996851" w:rsidP="00BD5022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3E1941" w:rsidRDefault="003E1941" w:rsidP="00BD5022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96851" w:rsidRPr="00C31766" w:rsidRDefault="00BD5022" w:rsidP="00BD5022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4</w:t>
      </w:r>
      <w:r w:rsidR="003E1941" w:rsidRPr="003E1941">
        <w:rPr>
          <w:rFonts w:ascii="Arial" w:hAnsi="Arial" w:cs="Arial"/>
          <w:b/>
          <w:i/>
          <w:sz w:val="20"/>
          <w:szCs w:val="20"/>
        </w:rPr>
        <w:t>.</w:t>
      </w:r>
      <w:r w:rsidR="003E1941">
        <w:rPr>
          <w:rFonts w:ascii="Arial" w:hAnsi="Arial" w:cs="Arial"/>
          <w:sz w:val="20"/>
          <w:szCs w:val="20"/>
        </w:rPr>
        <w:tab/>
      </w:r>
      <w:r w:rsidR="000E074F">
        <w:rPr>
          <w:rFonts w:ascii="Arial" w:hAnsi="Arial" w:cs="Arial"/>
          <w:sz w:val="20"/>
          <w:szCs w:val="20"/>
        </w:rPr>
        <w:t>Avalie a juridicidade da denúncia apresentada pel</w:t>
      </w:r>
      <w:r w:rsidR="002E7BEB">
        <w:rPr>
          <w:rFonts w:ascii="Arial" w:hAnsi="Arial" w:cs="Arial"/>
          <w:sz w:val="20"/>
          <w:szCs w:val="20"/>
        </w:rPr>
        <w:t>o</w:t>
      </w:r>
      <w:r w:rsidR="000E074F">
        <w:rPr>
          <w:rFonts w:ascii="Arial" w:hAnsi="Arial" w:cs="Arial"/>
          <w:sz w:val="20"/>
          <w:szCs w:val="20"/>
        </w:rPr>
        <w:t xml:space="preserve"> SEMASA ao CADE: formalmente, esse foi o mecanismo adequado para reportar eventual infração da empresa estatal? Não seria a ARSESP a instituição pública com competência suficiente para dirimir o conflito? O fato de o processo ter sido arquivado por insuficiência de provas não comprovaria a incapacidade institucional para o CADE lidar com conflitos envolvendo o sistema tarifário de saneamento básico?</w:t>
      </w:r>
    </w:p>
    <w:sectPr w:rsidR="00996851" w:rsidRPr="00C31766" w:rsidSect="00996851">
      <w:headerReference w:type="default" r:id="rId13"/>
      <w:footerReference w:type="default" r:id="rId14"/>
      <w:type w:val="continuous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515" w:rsidRDefault="00787515" w:rsidP="009A6B3D">
      <w:pPr>
        <w:spacing w:after="0" w:line="240" w:lineRule="auto"/>
      </w:pPr>
      <w:r>
        <w:separator/>
      </w:r>
    </w:p>
  </w:endnote>
  <w:endnote w:type="continuationSeparator" w:id="0">
    <w:p w:rsidR="00787515" w:rsidRDefault="00787515" w:rsidP="009A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CD0" w:rsidRPr="00B11193" w:rsidRDefault="00954CD0">
    <w:pPr>
      <w:pStyle w:val="Rodap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515" w:rsidRDefault="00787515" w:rsidP="009A6B3D">
      <w:pPr>
        <w:spacing w:after="0" w:line="240" w:lineRule="auto"/>
      </w:pPr>
      <w:r>
        <w:separator/>
      </w:r>
    </w:p>
  </w:footnote>
  <w:footnote w:type="continuationSeparator" w:id="0">
    <w:p w:rsidR="00787515" w:rsidRDefault="00787515" w:rsidP="009A6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6CF" w:rsidRPr="003E1941" w:rsidRDefault="003E1941" w:rsidP="003945DA">
    <w:pPr>
      <w:pStyle w:val="Cabealho"/>
      <w:spacing w:after="0"/>
      <w:rPr>
        <w:rFonts w:ascii="Arial" w:hAnsi="Arial" w:cs="Arial"/>
        <w:b/>
        <w:i/>
        <w:iCs/>
        <w:sz w:val="16"/>
        <w:szCs w:val="16"/>
        <w:lang w:val="pt-BR"/>
      </w:rPr>
    </w:pPr>
    <w:r w:rsidRPr="003E1941">
      <w:rPr>
        <w:rFonts w:ascii="Arial" w:hAnsi="Arial" w:cs="Arial"/>
        <w:b/>
        <w:i/>
        <w:iCs/>
        <w:sz w:val="16"/>
        <w:szCs w:val="16"/>
      </w:rPr>
      <w:t xml:space="preserve">ESTUDO DIRIGIDO – </w:t>
    </w:r>
    <w:r w:rsidRPr="003E1941">
      <w:rPr>
        <w:rFonts w:ascii="Arial" w:hAnsi="Arial" w:cs="Arial"/>
        <w:b/>
        <w:i/>
        <w:iCs/>
        <w:sz w:val="16"/>
        <w:szCs w:val="16"/>
        <w:lang w:val="pt-BR"/>
      </w:rPr>
      <w:t>AULA 10 – CASO SEMASA VS. SABESP (CADE)</w:t>
    </w:r>
  </w:p>
  <w:p w:rsidR="00954CD0" w:rsidRPr="003E1941" w:rsidRDefault="00BD5022" w:rsidP="009A6B3D">
    <w:pPr>
      <w:pStyle w:val="Cabealho"/>
      <w:spacing w:after="0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0ACE"/>
    <w:multiLevelType w:val="hybridMultilevel"/>
    <w:tmpl w:val="F0F0D160"/>
    <w:lvl w:ilvl="0" w:tplc="53BA5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36A486" w:tentative="1">
      <w:start w:val="1"/>
      <w:numFmt w:val="lowerLetter"/>
      <w:lvlText w:val="%2."/>
      <w:lvlJc w:val="left"/>
      <w:pPr>
        <w:ind w:left="1440" w:hanging="360"/>
      </w:pPr>
    </w:lvl>
    <w:lvl w:ilvl="2" w:tplc="4E966722" w:tentative="1">
      <w:start w:val="1"/>
      <w:numFmt w:val="lowerRoman"/>
      <w:lvlText w:val="%3."/>
      <w:lvlJc w:val="right"/>
      <w:pPr>
        <w:ind w:left="2160" w:hanging="180"/>
      </w:pPr>
    </w:lvl>
    <w:lvl w:ilvl="3" w:tplc="F0D853D8" w:tentative="1">
      <w:start w:val="1"/>
      <w:numFmt w:val="decimal"/>
      <w:lvlText w:val="%4."/>
      <w:lvlJc w:val="left"/>
      <w:pPr>
        <w:ind w:left="2880" w:hanging="360"/>
      </w:pPr>
    </w:lvl>
    <w:lvl w:ilvl="4" w:tplc="FB78D578" w:tentative="1">
      <w:start w:val="1"/>
      <w:numFmt w:val="lowerLetter"/>
      <w:lvlText w:val="%5."/>
      <w:lvlJc w:val="left"/>
      <w:pPr>
        <w:ind w:left="3600" w:hanging="360"/>
      </w:pPr>
    </w:lvl>
    <w:lvl w:ilvl="5" w:tplc="0B285FDE" w:tentative="1">
      <w:start w:val="1"/>
      <w:numFmt w:val="lowerRoman"/>
      <w:lvlText w:val="%6."/>
      <w:lvlJc w:val="right"/>
      <w:pPr>
        <w:ind w:left="4320" w:hanging="180"/>
      </w:pPr>
    </w:lvl>
    <w:lvl w:ilvl="6" w:tplc="23CCBC4E" w:tentative="1">
      <w:start w:val="1"/>
      <w:numFmt w:val="decimal"/>
      <w:lvlText w:val="%7."/>
      <w:lvlJc w:val="left"/>
      <w:pPr>
        <w:ind w:left="5040" w:hanging="360"/>
      </w:pPr>
    </w:lvl>
    <w:lvl w:ilvl="7" w:tplc="9D2AEE5C" w:tentative="1">
      <w:start w:val="1"/>
      <w:numFmt w:val="lowerLetter"/>
      <w:lvlText w:val="%8."/>
      <w:lvlJc w:val="left"/>
      <w:pPr>
        <w:ind w:left="5760" w:hanging="360"/>
      </w:pPr>
    </w:lvl>
    <w:lvl w:ilvl="8" w:tplc="C5666C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B1F7D"/>
    <w:multiLevelType w:val="hybridMultilevel"/>
    <w:tmpl w:val="51909C38"/>
    <w:lvl w:ilvl="0" w:tplc="AA609B8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BB5AEE"/>
    <w:multiLevelType w:val="hybridMultilevel"/>
    <w:tmpl w:val="0AE8B422"/>
    <w:lvl w:ilvl="0" w:tplc="5C327E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8A856F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831E9A6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94CE32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9F686B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15B4F4B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A9624F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AE27FF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1312E0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13A3B63"/>
    <w:multiLevelType w:val="hybridMultilevel"/>
    <w:tmpl w:val="999C6C5C"/>
    <w:lvl w:ilvl="0" w:tplc="7CE619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F24A4B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C4602E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1E1E8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D5038B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29C27D4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AD4DA4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D2268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9716C68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A533446"/>
    <w:multiLevelType w:val="hybridMultilevel"/>
    <w:tmpl w:val="D2A6A716"/>
    <w:lvl w:ilvl="0" w:tplc="56E87B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A42C0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906704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59EF6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29650D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B3F68A1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EC2221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23A65B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656E89E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D7B650F"/>
    <w:multiLevelType w:val="hybridMultilevel"/>
    <w:tmpl w:val="733C2DF0"/>
    <w:lvl w:ilvl="0" w:tplc="0C3EF30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0E41CF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74EE6BE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71479C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DB68C65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8E9A51A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54CB44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A8AC3768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214CD84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134361E"/>
    <w:multiLevelType w:val="hybridMultilevel"/>
    <w:tmpl w:val="06205408"/>
    <w:lvl w:ilvl="0" w:tplc="F9D2A6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3B0C5A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4BBCC00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F5CA68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C7E0FB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2740053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A4A1F8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DDE6F3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305E07E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ABA76EA"/>
    <w:multiLevelType w:val="hybridMultilevel"/>
    <w:tmpl w:val="9740075C"/>
    <w:lvl w:ilvl="0" w:tplc="4C6062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91A053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9894E95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AF85A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A883FD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4E278A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D68A2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35611B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99D6503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3852457"/>
    <w:multiLevelType w:val="hybridMultilevel"/>
    <w:tmpl w:val="40CC2290"/>
    <w:lvl w:ilvl="0" w:tplc="936E8BD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5403B8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Symbol" w:hint="default"/>
      </w:rPr>
    </w:lvl>
    <w:lvl w:ilvl="2" w:tplc="C5E67DE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3AE4D5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DBCC72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Symbol" w:hint="default"/>
      </w:rPr>
    </w:lvl>
    <w:lvl w:ilvl="5" w:tplc="C600A30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D11E204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6CDCC2A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Symbol" w:hint="default"/>
      </w:rPr>
    </w:lvl>
    <w:lvl w:ilvl="8" w:tplc="31E8F9A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6D71615E"/>
    <w:multiLevelType w:val="hybridMultilevel"/>
    <w:tmpl w:val="22CC6856"/>
    <w:lvl w:ilvl="0" w:tplc="69D8E8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DAC85D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E4CE41B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D96EC2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19C494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E0B6599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BEAA60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9D0BCA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B8A2CDA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7D62817"/>
    <w:multiLevelType w:val="hybridMultilevel"/>
    <w:tmpl w:val="B410739E"/>
    <w:lvl w:ilvl="0" w:tplc="8F5AD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4DC423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B69E658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D9600E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71240C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CDDAAE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29ABE8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A01D9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85D6C75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7DC1213"/>
    <w:multiLevelType w:val="hybridMultilevel"/>
    <w:tmpl w:val="3FCABB3A"/>
    <w:lvl w:ilvl="0" w:tplc="44A27A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594D7F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53028E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EB44BB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7B685C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66821DF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743E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2ACCBD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C390201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B037654"/>
    <w:multiLevelType w:val="hybridMultilevel"/>
    <w:tmpl w:val="2AAA2566"/>
    <w:lvl w:ilvl="0" w:tplc="BF664C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FB45D2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7960F80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F964A9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7A098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98C07DA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E6407F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65E7D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A1A2724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11"/>
  </w:num>
  <w:num w:numId="6">
    <w:abstractNumId w:val="4"/>
  </w:num>
  <w:num w:numId="7">
    <w:abstractNumId w:val="12"/>
  </w:num>
  <w:num w:numId="8">
    <w:abstractNumId w:val="6"/>
  </w:num>
  <w:num w:numId="9">
    <w:abstractNumId w:val="9"/>
  </w:num>
  <w:num w:numId="10">
    <w:abstractNumId w:val="10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SortMethod w:val="00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EE"/>
    <w:rsid w:val="00011F64"/>
    <w:rsid w:val="0001242C"/>
    <w:rsid w:val="000250D4"/>
    <w:rsid w:val="00026EA1"/>
    <w:rsid w:val="00032DA4"/>
    <w:rsid w:val="000368A6"/>
    <w:rsid w:val="00040328"/>
    <w:rsid w:val="00050D05"/>
    <w:rsid w:val="00050F53"/>
    <w:rsid w:val="00062571"/>
    <w:rsid w:val="0006628B"/>
    <w:rsid w:val="00072E5F"/>
    <w:rsid w:val="000A17FC"/>
    <w:rsid w:val="000A732F"/>
    <w:rsid w:val="000B1F62"/>
    <w:rsid w:val="000B38DF"/>
    <w:rsid w:val="000B47D8"/>
    <w:rsid w:val="000D39C1"/>
    <w:rsid w:val="000D3B84"/>
    <w:rsid w:val="000E074F"/>
    <w:rsid w:val="000E733F"/>
    <w:rsid w:val="000F380C"/>
    <w:rsid w:val="001116B2"/>
    <w:rsid w:val="00114000"/>
    <w:rsid w:val="001178CB"/>
    <w:rsid w:val="001428CC"/>
    <w:rsid w:val="00145701"/>
    <w:rsid w:val="00160B3B"/>
    <w:rsid w:val="001727C2"/>
    <w:rsid w:val="00176A8C"/>
    <w:rsid w:val="001828A1"/>
    <w:rsid w:val="001A1D5E"/>
    <w:rsid w:val="001A2C3E"/>
    <w:rsid w:val="001B52C4"/>
    <w:rsid w:val="001C0E3D"/>
    <w:rsid w:val="001F1BFC"/>
    <w:rsid w:val="00221DFC"/>
    <w:rsid w:val="00230242"/>
    <w:rsid w:val="00231660"/>
    <w:rsid w:val="00246C45"/>
    <w:rsid w:val="00281AA4"/>
    <w:rsid w:val="002B36C3"/>
    <w:rsid w:val="002B4205"/>
    <w:rsid w:val="002B6FC6"/>
    <w:rsid w:val="002B7350"/>
    <w:rsid w:val="002D6789"/>
    <w:rsid w:val="002E70B6"/>
    <w:rsid w:val="002E7BEB"/>
    <w:rsid w:val="002F294B"/>
    <w:rsid w:val="00314962"/>
    <w:rsid w:val="003600D4"/>
    <w:rsid w:val="00385F9C"/>
    <w:rsid w:val="0039065B"/>
    <w:rsid w:val="003945DA"/>
    <w:rsid w:val="003A53D3"/>
    <w:rsid w:val="003C143F"/>
    <w:rsid w:val="003C5724"/>
    <w:rsid w:val="003D4125"/>
    <w:rsid w:val="003E1941"/>
    <w:rsid w:val="00403AE1"/>
    <w:rsid w:val="00403FB1"/>
    <w:rsid w:val="004051EE"/>
    <w:rsid w:val="00416774"/>
    <w:rsid w:val="004239EE"/>
    <w:rsid w:val="00427E0B"/>
    <w:rsid w:val="0043041B"/>
    <w:rsid w:val="00446FE0"/>
    <w:rsid w:val="00447FB8"/>
    <w:rsid w:val="00450548"/>
    <w:rsid w:val="00462E96"/>
    <w:rsid w:val="00466F2E"/>
    <w:rsid w:val="00470B8B"/>
    <w:rsid w:val="00472C2C"/>
    <w:rsid w:val="00490944"/>
    <w:rsid w:val="004B5176"/>
    <w:rsid w:val="004D3B70"/>
    <w:rsid w:val="004E1046"/>
    <w:rsid w:val="004E50AD"/>
    <w:rsid w:val="004E5B80"/>
    <w:rsid w:val="004E623A"/>
    <w:rsid w:val="004E66CF"/>
    <w:rsid w:val="004F66C9"/>
    <w:rsid w:val="00506849"/>
    <w:rsid w:val="00513817"/>
    <w:rsid w:val="00516270"/>
    <w:rsid w:val="0055703D"/>
    <w:rsid w:val="005623D2"/>
    <w:rsid w:val="005757D3"/>
    <w:rsid w:val="00597CAD"/>
    <w:rsid w:val="005A126D"/>
    <w:rsid w:val="005B0C54"/>
    <w:rsid w:val="005B2F02"/>
    <w:rsid w:val="005B4363"/>
    <w:rsid w:val="005C0C3F"/>
    <w:rsid w:val="005C5224"/>
    <w:rsid w:val="005F0526"/>
    <w:rsid w:val="005F4BCC"/>
    <w:rsid w:val="00610D26"/>
    <w:rsid w:val="0061574F"/>
    <w:rsid w:val="00617CC0"/>
    <w:rsid w:val="0062320E"/>
    <w:rsid w:val="006258C8"/>
    <w:rsid w:val="006438EB"/>
    <w:rsid w:val="00651F21"/>
    <w:rsid w:val="00655FDA"/>
    <w:rsid w:val="0066227F"/>
    <w:rsid w:val="00672D8B"/>
    <w:rsid w:val="00676B2E"/>
    <w:rsid w:val="00694DA4"/>
    <w:rsid w:val="006A3CA5"/>
    <w:rsid w:val="006B23A6"/>
    <w:rsid w:val="006B7752"/>
    <w:rsid w:val="006C2871"/>
    <w:rsid w:val="006C5480"/>
    <w:rsid w:val="006D5BAC"/>
    <w:rsid w:val="006D6FE8"/>
    <w:rsid w:val="006E1059"/>
    <w:rsid w:val="007004F9"/>
    <w:rsid w:val="00705136"/>
    <w:rsid w:val="007225AA"/>
    <w:rsid w:val="007245DE"/>
    <w:rsid w:val="0072770C"/>
    <w:rsid w:val="00732912"/>
    <w:rsid w:val="007568D7"/>
    <w:rsid w:val="007619DA"/>
    <w:rsid w:val="00765C1F"/>
    <w:rsid w:val="00781190"/>
    <w:rsid w:val="00787515"/>
    <w:rsid w:val="007876F4"/>
    <w:rsid w:val="007A11E5"/>
    <w:rsid w:val="007A30A1"/>
    <w:rsid w:val="007A3796"/>
    <w:rsid w:val="007B22B3"/>
    <w:rsid w:val="007B6181"/>
    <w:rsid w:val="007B6BBD"/>
    <w:rsid w:val="007C3818"/>
    <w:rsid w:val="007E2EF1"/>
    <w:rsid w:val="007F78E8"/>
    <w:rsid w:val="00810A03"/>
    <w:rsid w:val="00812411"/>
    <w:rsid w:val="008143BD"/>
    <w:rsid w:val="008206B2"/>
    <w:rsid w:val="00842D0B"/>
    <w:rsid w:val="00867F62"/>
    <w:rsid w:val="00882D48"/>
    <w:rsid w:val="008841AF"/>
    <w:rsid w:val="008914E4"/>
    <w:rsid w:val="00892BEE"/>
    <w:rsid w:val="00893B27"/>
    <w:rsid w:val="008A23CC"/>
    <w:rsid w:val="008C021A"/>
    <w:rsid w:val="008C2766"/>
    <w:rsid w:val="008C69C8"/>
    <w:rsid w:val="008C7036"/>
    <w:rsid w:val="008D343A"/>
    <w:rsid w:val="008E0785"/>
    <w:rsid w:val="008E29C0"/>
    <w:rsid w:val="008E6489"/>
    <w:rsid w:val="008F0CDF"/>
    <w:rsid w:val="008F1A92"/>
    <w:rsid w:val="009127C3"/>
    <w:rsid w:val="009339A3"/>
    <w:rsid w:val="00940D70"/>
    <w:rsid w:val="00941561"/>
    <w:rsid w:val="00943CE5"/>
    <w:rsid w:val="0095240C"/>
    <w:rsid w:val="00954CD0"/>
    <w:rsid w:val="00960C40"/>
    <w:rsid w:val="009703D2"/>
    <w:rsid w:val="00981ACB"/>
    <w:rsid w:val="00990566"/>
    <w:rsid w:val="0099175B"/>
    <w:rsid w:val="009949C3"/>
    <w:rsid w:val="00995FA7"/>
    <w:rsid w:val="00996851"/>
    <w:rsid w:val="009A1E86"/>
    <w:rsid w:val="009A362C"/>
    <w:rsid w:val="009A504B"/>
    <w:rsid w:val="009A6B3D"/>
    <w:rsid w:val="009B1554"/>
    <w:rsid w:val="009D3E0D"/>
    <w:rsid w:val="009D43BE"/>
    <w:rsid w:val="009D6AAB"/>
    <w:rsid w:val="009F457C"/>
    <w:rsid w:val="00A228B5"/>
    <w:rsid w:val="00A37DEF"/>
    <w:rsid w:val="00A42A4B"/>
    <w:rsid w:val="00A56F8E"/>
    <w:rsid w:val="00A918BD"/>
    <w:rsid w:val="00AB1814"/>
    <w:rsid w:val="00AB4ED7"/>
    <w:rsid w:val="00AC1ACC"/>
    <w:rsid w:val="00AC5479"/>
    <w:rsid w:val="00AD19B7"/>
    <w:rsid w:val="00AD4233"/>
    <w:rsid w:val="00AF13DC"/>
    <w:rsid w:val="00AF1BD5"/>
    <w:rsid w:val="00B13628"/>
    <w:rsid w:val="00B14907"/>
    <w:rsid w:val="00B269E9"/>
    <w:rsid w:val="00B530B7"/>
    <w:rsid w:val="00B53B48"/>
    <w:rsid w:val="00B645C5"/>
    <w:rsid w:val="00B7044F"/>
    <w:rsid w:val="00B7054B"/>
    <w:rsid w:val="00B70D35"/>
    <w:rsid w:val="00B735EE"/>
    <w:rsid w:val="00B95839"/>
    <w:rsid w:val="00BB308C"/>
    <w:rsid w:val="00BC2DFE"/>
    <w:rsid w:val="00BD5022"/>
    <w:rsid w:val="00C077BE"/>
    <w:rsid w:val="00C15AFC"/>
    <w:rsid w:val="00C15DE5"/>
    <w:rsid w:val="00C26FC1"/>
    <w:rsid w:val="00C31766"/>
    <w:rsid w:val="00C330E1"/>
    <w:rsid w:val="00C45B47"/>
    <w:rsid w:val="00C47553"/>
    <w:rsid w:val="00C57421"/>
    <w:rsid w:val="00C6060E"/>
    <w:rsid w:val="00C67A00"/>
    <w:rsid w:val="00C72DEE"/>
    <w:rsid w:val="00C7462E"/>
    <w:rsid w:val="00C87B56"/>
    <w:rsid w:val="00C91934"/>
    <w:rsid w:val="00C942B5"/>
    <w:rsid w:val="00C94B8C"/>
    <w:rsid w:val="00CA4130"/>
    <w:rsid w:val="00CB43D1"/>
    <w:rsid w:val="00CB5621"/>
    <w:rsid w:val="00CC13FE"/>
    <w:rsid w:val="00CD27BD"/>
    <w:rsid w:val="00CD634F"/>
    <w:rsid w:val="00CE2173"/>
    <w:rsid w:val="00D01756"/>
    <w:rsid w:val="00D02306"/>
    <w:rsid w:val="00D05CC4"/>
    <w:rsid w:val="00D1089E"/>
    <w:rsid w:val="00D238B1"/>
    <w:rsid w:val="00D43E97"/>
    <w:rsid w:val="00D445FB"/>
    <w:rsid w:val="00D4794F"/>
    <w:rsid w:val="00D753A2"/>
    <w:rsid w:val="00D803C6"/>
    <w:rsid w:val="00D93CD7"/>
    <w:rsid w:val="00D97DC1"/>
    <w:rsid w:val="00DA6104"/>
    <w:rsid w:val="00DB209D"/>
    <w:rsid w:val="00DB790A"/>
    <w:rsid w:val="00DD033E"/>
    <w:rsid w:val="00DF127A"/>
    <w:rsid w:val="00E14B9B"/>
    <w:rsid w:val="00E208BE"/>
    <w:rsid w:val="00E305AF"/>
    <w:rsid w:val="00E34918"/>
    <w:rsid w:val="00E35D63"/>
    <w:rsid w:val="00E478AC"/>
    <w:rsid w:val="00E55172"/>
    <w:rsid w:val="00E64222"/>
    <w:rsid w:val="00E66EDA"/>
    <w:rsid w:val="00E774B5"/>
    <w:rsid w:val="00E77F5B"/>
    <w:rsid w:val="00E805EB"/>
    <w:rsid w:val="00E97E21"/>
    <w:rsid w:val="00EA726F"/>
    <w:rsid w:val="00EB1394"/>
    <w:rsid w:val="00EB5553"/>
    <w:rsid w:val="00EC371C"/>
    <w:rsid w:val="00ED2645"/>
    <w:rsid w:val="00EE4408"/>
    <w:rsid w:val="00EF0DE2"/>
    <w:rsid w:val="00F046EF"/>
    <w:rsid w:val="00F053D7"/>
    <w:rsid w:val="00F412BE"/>
    <w:rsid w:val="00F508F9"/>
    <w:rsid w:val="00F571BF"/>
    <w:rsid w:val="00F57FD0"/>
    <w:rsid w:val="00F729FC"/>
    <w:rsid w:val="00FA3568"/>
    <w:rsid w:val="00FC6AD4"/>
    <w:rsid w:val="00FF7F1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4B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05C4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F005C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005C4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F005C4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C7CCC"/>
    <w:rPr>
      <w:color w:val="0000FF"/>
      <w:u w:val="single"/>
    </w:rPr>
  </w:style>
  <w:style w:type="character" w:styleId="nfase">
    <w:name w:val="Emphasis"/>
    <w:uiPriority w:val="20"/>
    <w:qFormat/>
    <w:rsid w:val="002C7CCC"/>
    <w:rPr>
      <w:i/>
      <w:iCs/>
    </w:rPr>
  </w:style>
  <w:style w:type="character" w:styleId="Refdecomentrio">
    <w:name w:val="annotation reference"/>
    <w:uiPriority w:val="99"/>
    <w:semiHidden/>
    <w:unhideWhenUsed/>
    <w:rsid w:val="00C4172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1726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C4172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172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41726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172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C41726"/>
    <w:rPr>
      <w:rFonts w:ascii="Tahoma" w:hAnsi="Tahoma" w:cs="Tahoma"/>
      <w:sz w:val="16"/>
      <w:szCs w:val="16"/>
      <w:lang w:eastAsia="en-US"/>
    </w:rPr>
  </w:style>
  <w:style w:type="paragraph" w:customStyle="1" w:styleId="Floriano">
    <w:name w:val="Floriano"/>
    <w:basedOn w:val="Normal"/>
    <w:rsid w:val="00615C16"/>
    <w:pPr>
      <w:widowControl w:val="0"/>
      <w:tabs>
        <w:tab w:val="left" w:pos="3402"/>
      </w:tabs>
      <w:spacing w:before="120" w:after="240" w:line="480" w:lineRule="auto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pt-BR"/>
    </w:rPr>
  </w:style>
  <w:style w:type="character" w:customStyle="1" w:styleId="apple-converted-space">
    <w:name w:val="apple-converted-space"/>
    <w:rsid w:val="006C2871"/>
  </w:style>
  <w:style w:type="character" w:customStyle="1" w:styleId="zmsearchresult">
    <w:name w:val="zmsearchresult"/>
    <w:rsid w:val="006C2871"/>
  </w:style>
  <w:style w:type="table" w:styleId="Tabelacomgrade">
    <w:name w:val="Table Grid"/>
    <w:basedOn w:val="Tabelanormal"/>
    <w:uiPriority w:val="59"/>
    <w:rsid w:val="00050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C330E1"/>
    <w:pPr>
      <w:spacing w:after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330E1"/>
    <w:rPr>
      <w:sz w:val="24"/>
      <w:szCs w:val="24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C330E1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3E1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4B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05C4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F005C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005C4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F005C4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C7CCC"/>
    <w:rPr>
      <w:color w:val="0000FF"/>
      <w:u w:val="single"/>
    </w:rPr>
  </w:style>
  <w:style w:type="character" w:styleId="nfase">
    <w:name w:val="Emphasis"/>
    <w:uiPriority w:val="20"/>
    <w:qFormat/>
    <w:rsid w:val="002C7CCC"/>
    <w:rPr>
      <w:i/>
      <w:iCs/>
    </w:rPr>
  </w:style>
  <w:style w:type="character" w:styleId="Refdecomentrio">
    <w:name w:val="annotation reference"/>
    <w:uiPriority w:val="99"/>
    <w:semiHidden/>
    <w:unhideWhenUsed/>
    <w:rsid w:val="00C4172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1726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C4172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172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41726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172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C41726"/>
    <w:rPr>
      <w:rFonts w:ascii="Tahoma" w:hAnsi="Tahoma" w:cs="Tahoma"/>
      <w:sz w:val="16"/>
      <w:szCs w:val="16"/>
      <w:lang w:eastAsia="en-US"/>
    </w:rPr>
  </w:style>
  <w:style w:type="paragraph" w:customStyle="1" w:styleId="Floriano">
    <w:name w:val="Floriano"/>
    <w:basedOn w:val="Normal"/>
    <w:rsid w:val="00615C16"/>
    <w:pPr>
      <w:widowControl w:val="0"/>
      <w:tabs>
        <w:tab w:val="left" w:pos="3402"/>
      </w:tabs>
      <w:spacing w:before="120" w:after="240" w:line="480" w:lineRule="auto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pt-BR"/>
    </w:rPr>
  </w:style>
  <w:style w:type="character" w:customStyle="1" w:styleId="apple-converted-space">
    <w:name w:val="apple-converted-space"/>
    <w:rsid w:val="006C2871"/>
  </w:style>
  <w:style w:type="character" w:customStyle="1" w:styleId="zmsearchresult">
    <w:name w:val="zmsearchresult"/>
    <w:rsid w:val="006C2871"/>
  </w:style>
  <w:style w:type="table" w:styleId="Tabelacomgrade">
    <w:name w:val="Table Grid"/>
    <w:basedOn w:val="Tabelanormal"/>
    <w:uiPriority w:val="59"/>
    <w:rsid w:val="00050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C330E1"/>
    <w:pPr>
      <w:spacing w:after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330E1"/>
    <w:rPr>
      <w:sz w:val="24"/>
      <w:szCs w:val="24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C330E1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3E1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attes.cnpq.br/585999002474161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attes.cnpq.br/036817979531649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attes.cnpq.br/036817979531649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6120C-C06F-43A6-A8F3-E43D0312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493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Sony Electronics, Inc.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Ary Oswaldo Mattos Filho</dc:creator>
  <cp:lastModifiedBy>Isabel Cristina Fernandes Bossato</cp:lastModifiedBy>
  <cp:revision>6</cp:revision>
  <cp:lastPrinted>2016-02-01T16:00:00Z</cp:lastPrinted>
  <dcterms:created xsi:type="dcterms:W3CDTF">2018-03-13T22:27:00Z</dcterms:created>
  <dcterms:modified xsi:type="dcterms:W3CDTF">2018-03-20T15:54:00Z</dcterms:modified>
</cp:coreProperties>
</file>