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EEE3" w14:textId="77777777" w:rsidR="00061559" w:rsidRPr="00F263B1" w:rsidRDefault="007D33BD">
      <w:pPr>
        <w:spacing w:before="66"/>
        <w:ind w:left="1339" w:right="1340"/>
        <w:jc w:val="center"/>
        <w:rPr>
          <w:rFonts w:ascii="Arial" w:hAnsi="Arial"/>
          <w:b/>
          <w:sz w:val="32"/>
          <w:lang w:val="pt-BR"/>
        </w:rPr>
      </w:pPr>
      <w:r w:rsidRPr="00F263B1">
        <w:rPr>
          <w:rFonts w:ascii="Arial" w:hAnsi="Arial"/>
          <w:b/>
          <w:sz w:val="32"/>
          <w:lang w:val="pt-BR"/>
        </w:rPr>
        <w:t>PEF-3208 Fundamentos de Mecânica das Estruturas</w:t>
      </w:r>
    </w:p>
    <w:p w14:paraId="38614FE2" w14:textId="09132758" w:rsidR="00061559" w:rsidRPr="00F263B1" w:rsidRDefault="007D33BD">
      <w:pPr>
        <w:pStyle w:val="Ttulo1"/>
        <w:spacing w:before="2"/>
        <w:rPr>
          <w:rFonts w:ascii="Arial" w:hAnsi="Arial" w:cs="Arial"/>
          <w:sz w:val="20"/>
          <w:szCs w:val="20"/>
          <w:lang w:val="pt-BR"/>
        </w:rPr>
      </w:pPr>
      <w:r w:rsidRPr="00F263B1">
        <w:rPr>
          <w:rFonts w:ascii="Arial" w:hAnsi="Arial" w:cs="Arial"/>
          <w:sz w:val="20"/>
          <w:szCs w:val="20"/>
          <w:lang w:val="pt-BR"/>
        </w:rPr>
        <w:t>Planejamento inicial aula a aula – 1</w:t>
      </w:r>
      <w:r w:rsidRPr="00F263B1">
        <w:rPr>
          <w:rFonts w:ascii="Arial" w:hAnsi="Arial" w:cs="Arial"/>
          <w:sz w:val="20"/>
          <w:szCs w:val="20"/>
          <w:vertAlign w:val="superscript"/>
          <w:lang w:val="pt-BR"/>
        </w:rPr>
        <w:t>o</w:t>
      </w:r>
      <w:r w:rsidRPr="00F263B1">
        <w:rPr>
          <w:rFonts w:ascii="Arial" w:hAnsi="Arial" w:cs="Arial"/>
          <w:sz w:val="20"/>
          <w:szCs w:val="20"/>
          <w:lang w:val="pt-BR"/>
        </w:rPr>
        <w:t xml:space="preserve"> Semestre – 2018</w:t>
      </w:r>
      <w:r w:rsidR="00F263B1" w:rsidRPr="00F263B1">
        <w:rPr>
          <w:rFonts w:ascii="Arial" w:hAnsi="Arial" w:cs="Arial"/>
          <w:sz w:val="20"/>
          <w:szCs w:val="20"/>
          <w:lang w:val="pt-BR"/>
        </w:rPr>
        <w:t xml:space="preserve"> (sujeito a modificações</w:t>
      </w:r>
      <w:r w:rsidR="00F263B1">
        <w:rPr>
          <w:rFonts w:ascii="Arial" w:hAnsi="Arial" w:cs="Arial"/>
          <w:sz w:val="20"/>
          <w:szCs w:val="20"/>
          <w:lang w:val="pt-BR"/>
        </w:rPr>
        <w:t>)</w:t>
      </w:r>
    </w:p>
    <w:p w14:paraId="08426DA4" w14:textId="1E930D5B" w:rsidR="00061559" w:rsidRPr="00F263B1" w:rsidRDefault="007D33BD" w:rsidP="00F263B1">
      <w:pPr>
        <w:spacing w:line="275" w:lineRule="exact"/>
        <w:rPr>
          <w:rFonts w:ascii="Arial" w:hAnsi="Arial" w:cs="Arial"/>
          <w:b/>
          <w:sz w:val="20"/>
          <w:szCs w:val="20"/>
          <w:lang w:val="pt-BR"/>
        </w:rPr>
      </w:pPr>
      <w:r w:rsidRPr="00F263B1">
        <w:rPr>
          <w:rFonts w:ascii="Arial" w:hAnsi="Arial" w:cs="Arial"/>
          <w:b/>
          <w:sz w:val="20"/>
          <w:szCs w:val="20"/>
          <w:lang w:val="pt-BR"/>
        </w:rPr>
        <w:t xml:space="preserve">Terças-feiras, Turma </w:t>
      </w:r>
      <w:proofErr w:type="gramStart"/>
      <w:r w:rsidRPr="00F263B1">
        <w:rPr>
          <w:rFonts w:ascii="Arial" w:hAnsi="Arial" w:cs="Arial"/>
          <w:b/>
          <w:sz w:val="20"/>
          <w:szCs w:val="20"/>
          <w:lang w:val="pt-BR"/>
        </w:rPr>
        <w:t>1</w:t>
      </w:r>
      <w:proofErr w:type="gramEnd"/>
      <w:r w:rsidRPr="00F263B1">
        <w:rPr>
          <w:rFonts w:ascii="Arial" w:hAnsi="Arial" w:cs="Arial"/>
          <w:b/>
          <w:sz w:val="20"/>
          <w:szCs w:val="20"/>
          <w:lang w:val="pt-BR"/>
        </w:rPr>
        <w:t xml:space="preserve"> das 9h20 às 11h00 - Prof. Guilherme </w:t>
      </w:r>
      <w:proofErr w:type="spellStart"/>
      <w:r w:rsidRPr="00F263B1">
        <w:rPr>
          <w:rFonts w:ascii="Arial" w:hAnsi="Arial" w:cs="Arial"/>
          <w:b/>
          <w:sz w:val="20"/>
          <w:szCs w:val="20"/>
          <w:lang w:val="pt-BR"/>
        </w:rPr>
        <w:t>Franzini</w:t>
      </w:r>
      <w:proofErr w:type="spellEnd"/>
      <w:r w:rsidRPr="00F263B1">
        <w:rPr>
          <w:rFonts w:ascii="Arial" w:hAnsi="Arial" w:cs="Arial"/>
          <w:b/>
          <w:sz w:val="20"/>
          <w:szCs w:val="20"/>
          <w:lang w:val="pt-BR"/>
        </w:rPr>
        <w:t xml:space="preserve"> </w:t>
      </w:r>
      <w:hyperlink r:id="rId5">
        <w:r w:rsidRPr="00F263B1">
          <w:rPr>
            <w:rFonts w:ascii="Arial" w:hAnsi="Arial" w:cs="Arial"/>
            <w:b/>
            <w:color w:val="1154CC"/>
            <w:sz w:val="20"/>
            <w:szCs w:val="20"/>
            <w:u w:val="single" w:color="1154CC"/>
            <w:lang w:val="pt-BR"/>
          </w:rPr>
          <w:t>gfranzini@usp.br</w:t>
        </w:r>
      </w:hyperlink>
    </w:p>
    <w:p w14:paraId="7774EC90" w14:textId="77777777" w:rsidR="00061559" w:rsidRPr="00F263B1" w:rsidRDefault="007D33BD" w:rsidP="00F263B1">
      <w:pPr>
        <w:spacing w:before="2"/>
        <w:ind w:right="1334"/>
        <w:rPr>
          <w:rFonts w:ascii="Arial" w:hAnsi="Arial" w:cs="Arial"/>
          <w:b/>
          <w:sz w:val="20"/>
          <w:szCs w:val="20"/>
          <w:lang w:val="pt-BR"/>
        </w:rPr>
      </w:pPr>
      <w:r w:rsidRPr="00F263B1">
        <w:rPr>
          <w:rFonts w:ascii="Arial" w:hAnsi="Arial" w:cs="Arial"/>
          <w:b/>
          <w:sz w:val="20"/>
          <w:szCs w:val="20"/>
          <w:lang w:val="pt-BR"/>
        </w:rPr>
        <w:t xml:space="preserve">Quintas-feiras, Turma </w:t>
      </w:r>
      <w:proofErr w:type="gramStart"/>
      <w:r w:rsidRPr="00F263B1">
        <w:rPr>
          <w:rFonts w:ascii="Arial" w:hAnsi="Arial" w:cs="Arial"/>
          <w:b/>
          <w:sz w:val="20"/>
          <w:szCs w:val="20"/>
          <w:lang w:val="pt-BR"/>
        </w:rPr>
        <w:t>2</w:t>
      </w:r>
      <w:proofErr w:type="gramEnd"/>
      <w:r w:rsidRPr="00F263B1">
        <w:rPr>
          <w:rFonts w:ascii="Arial" w:hAnsi="Arial" w:cs="Arial"/>
          <w:b/>
          <w:sz w:val="20"/>
          <w:szCs w:val="20"/>
          <w:lang w:val="pt-BR"/>
        </w:rPr>
        <w:t xml:space="preserve"> das 7h30 às 9h10 - Prof. Osvaldo </w:t>
      </w:r>
      <w:proofErr w:type="spellStart"/>
      <w:r w:rsidRPr="00F263B1">
        <w:rPr>
          <w:rFonts w:ascii="Arial" w:hAnsi="Arial" w:cs="Arial"/>
          <w:b/>
          <w:sz w:val="20"/>
          <w:szCs w:val="20"/>
          <w:lang w:val="pt-BR"/>
        </w:rPr>
        <w:t>Nakao</w:t>
      </w:r>
      <w:proofErr w:type="spellEnd"/>
      <w:r w:rsidRPr="00F263B1">
        <w:rPr>
          <w:rFonts w:ascii="Arial" w:hAnsi="Arial" w:cs="Arial"/>
          <w:b/>
          <w:sz w:val="20"/>
          <w:szCs w:val="20"/>
          <w:lang w:val="pt-BR"/>
        </w:rPr>
        <w:t xml:space="preserve"> </w:t>
      </w:r>
      <w:hyperlink r:id="rId6">
        <w:r w:rsidRPr="00F263B1">
          <w:rPr>
            <w:rFonts w:ascii="Arial" w:hAnsi="Arial" w:cs="Arial"/>
            <w:b/>
            <w:color w:val="0000FF"/>
            <w:sz w:val="20"/>
            <w:szCs w:val="20"/>
            <w:u w:val="single" w:color="0000FF"/>
            <w:lang w:val="pt-BR"/>
          </w:rPr>
          <w:t>nakao@usp.br</w:t>
        </w:r>
      </w:hyperlink>
    </w:p>
    <w:p w14:paraId="5BA45529" w14:textId="77777777" w:rsidR="00061559" w:rsidRPr="00F263B1" w:rsidRDefault="007D33BD" w:rsidP="00F263B1">
      <w:pPr>
        <w:spacing w:before="1" w:line="252" w:lineRule="exact"/>
        <w:rPr>
          <w:rFonts w:ascii="Arial" w:hAnsi="Arial" w:cs="Arial"/>
          <w:b/>
          <w:sz w:val="20"/>
          <w:szCs w:val="20"/>
          <w:lang w:val="pt-BR"/>
        </w:rPr>
      </w:pPr>
      <w:r w:rsidRPr="00F263B1">
        <w:rPr>
          <w:rFonts w:ascii="Arial" w:hAnsi="Arial" w:cs="Arial"/>
          <w:b/>
          <w:sz w:val="20"/>
          <w:szCs w:val="20"/>
          <w:lang w:val="pt-BR"/>
        </w:rPr>
        <w:t xml:space="preserve">Sextas-feiras, Turma </w:t>
      </w:r>
      <w:proofErr w:type="gramStart"/>
      <w:r w:rsidRPr="00F263B1">
        <w:rPr>
          <w:rFonts w:ascii="Arial" w:hAnsi="Arial" w:cs="Arial"/>
          <w:b/>
          <w:sz w:val="20"/>
          <w:szCs w:val="20"/>
          <w:lang w:val="pt-BR"/>
        </w:rPr>
        <w:t>3</w:t>
      </w:r>
      <w:proofErr w:type="gramEnd"/>
      <w:r w:rsidRPr="00F263B1">
        <w:rPr>
          <w:rFonts w:ascii="Arial" w:hAnsi="Arial" w:cs="Arial"/>
          <w:b/>
          <w:sz w:val="20"/>
          <w:szCs w:val="20"/>
          <w:lang w:val="pt-BR"/>
        </w:rPr>
        <w:t xml:space="preserve"> das 7h30 às 9h10 - Prof. Martin </w:t>
      </w:r>
      <w:proofErr w:type="spellStart"/>
      <w:r w:rsidRPr="00F263B1">
        <w:rPr>
          <w:rFonts w:ascii="Arial" w:hAnsi="Arial" w:cs="Arial"/>
          <w:b/>
          <w:sz w:val="20"/>
          <w:szCs w:val="20"/>
          <w:lang w:val="pt-BR"/>
        </w:rPr>
        <w:t>Schwark</w:t>
      </w:r>
      <w:proofErr w:type="spellEnd"/>
      <w:r w:rsidRPr="00F263B1">
        <w:rPr>
          <w:rFonts w:ascii="Arial" w:hAnsi="Arial" w:cs="Arial"/>
          <w:b/>
          <w:sz w:val="20"/>
          <w:szCs w:val="20"/>
          <w:lang w:val="pt-BR"/>
        </w:rPr>
        <w:t xml:space="preserve"> </w:t>
      </w:r>
      <w:hyperlink r:id="rId7">
        <w:r w:rsidRPr="00F263B1">
          <w:rPr>
            <w:rFonts w:ascii="Arial" w:hAnsi="Arial" w:cs="Arial"/>
            <w:b/>
            <w:color w:val="1154CC"/>
            <w:sz w:val="20"/>
            <w:szCs w:val="20"/>
            <w:u w:val="single" w:color="1154CC"/>
            <w:lang w:val="pt-BR"/>
          </w:rPr>
          <w:t>schwark@usp.br</w:t>
        </w:r>
      </w:hyperlink>
    </w:p>
    <w:p w14:paraId="4A63E1AE" w14:textId="77777777" w:rsidR="00061559" w:rsidRPr="00F263B1" w:rsidRDefault="007D33BD" w:rsidP="00F263B1">
      <w:pPr>
        <w:spacing w:line="252" w:lineRule="exact"/>
        <w:rPr>
          <w:rFonts w:ascii="Arial" w:hAnsi="Arial" w:cs="Arial"/>
          <w:b/>
          <w:color w:val="1154CC"/>
          <w:sz w:val="20"/>
          <w:szCs w:val="20"/>
          <w:u w:val="single" w:color="1154CC"/>
          <w:lang w:val="pt-BR"/>
        </w:rPr>
      </w:pPr>
      <w:r w:rsidRPr="00F263B1">
        <w:rPr>
          <w:rFonts w:ascii="Arial" w:hAnsi="Arial" w:cs="Arial"/>
          <w:b/>
          <w:sz w:val="20"/>
          <w:szCs w:val="20"/>
          <w:lang w:val="pt-BR"/>
        </w:rPr>
        <w:t xml:space="preserve">Sextas-feiras, Turma </w:t>
      </w:r>
      <w:proofErr w:type="gramStart"/>
      <w:r w:rsidRPr="00F263B1">
        <w:rPr>
          <w:rFonts w:ascii="Arial" w:hAnsi="Arial" w:cs="Arial"/>
          <w:b/>
          <w:sz w:val="20"/>
          <w:szCs w:val="20"/>
          <w:lang w:val="pt-BR"/>
        </w:rPr>
        <w:t>4</w:t>
      </w:r>
      <w:proofErr w:type="gramEnd"/>
      <w:r w:rsidRPr="00F263B1">
        <w:rPr>
          <w:rFonts w:ascii="Arial" w:hAnsi="Arial" w:cs="Arial"/>
          <w:b/>
          <w:sz w:val="20"/>
          <w:szCs w:val="20"/>
          <w:lang w:val="pt-BR"/>
        </w:rPr>
        <w:t xml:space="preserve"> das 9h20 às 11h00 - Prof. Rodrigo </w:t>
      </w:r>
      <w:proofErr w:type="spellStart"/>
      <w:r w:rsidRPr="00F263B1">
        <w:rPr>
          <w:rFonts w:ascii="Arial" w:hAnsi="Arial" w:cs="Arial"/>
          <w:b/>
          <w:sz w:val="20"/>
          <w:szCs w:val="20"/>
          <w:lang w:val="pt-BR"/>
        </w:rPr>
        <w:t>Provasi</w:t>
      </w:r>
      <w:proofErr w:type="spellEnd"/>
      <w:r w:rsidRPr="00F263B1">
        <w:rPr>
          <w:rFonts w:ascii="Arial" w:hAnsi="Arial" w:cs="Arial"/>
          <w:b/>
          <w:sz w:val="20"/>
          <w:szCs w:val="20"/>
          <w:lang w:val="pt-BR"/>
        </w:rPr>
        <w:t xml:space="preserve"> Correia </w:t>
      </w:r>
      <w:hyperlink r:id="rId8">
        <w:r w:rsidRPr="00F263B1">
          <w:rPr>
            <w:rFonts w:ascii="Arial" w:hAnsi="Arial" w:cs="Arial"/>
            <w:b/>
            <w:color w:val="1154CC"/>
            <w:sz w:val="20"/>
            <w:szCs w:val="20"/>
            <w:u w:val="single" w:color="1154CC"/>
            <w:lang w:val="pt-BR"/>
          </w:rPr>
          <w:t>provasi@usp.br</w:t>
        </w:r>
      </w:hyperlink>
    </w:p>
    <w:p w14:paraId="3ED91616" w14:textId="0F24B501" w:rsidR="00F263B1" w:rsidRPr="00F263B1" w:rsidRDefault="00F263B1" w:rsidP="00F263B1">
      <w:pPr>
        <w:spacing w:line="252" w:lineRule="exact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Sala: C1-30 (Elétrica)</w:t>
      </w:r>
    </w:p>
    <w:p w14:paraId="74D5BD9A" w14:textId="77777777" w:rsidR="00061559" w:rsidRPr="00F263B1" w:rsidRDefault="00F263B1">
      <w:pPr>
        <w:spacing w:line="276" w:lineRule="exact"/>
        <w:ind w:left="1339" w:right="1339"/>
        <w:jc w:val="center"/>
        <w:rPr>
          <w:rFonts w:ascii="Arial" w:hAnsi="Arial" w:cs="Arial"/>
          <w:b/>
          <w:sz w:val="20"/>
          <w:szCs w:val="20"/>
          <w:lang w:val="pt-BR"/>
        </w:rPr>
      </w:pPr>
      <w:hyperlink r:id="rId9">
        <w:r w:rsidR="007D33BD" w:rsidRPr="00F263B1">
          <w:rPr>
            <w:rFonts w:ascii="Arial" w:hAnsi="Arial" w:cs="Arial"/>
            <w:b/>
            <w:color w:val="0000FF"/>
            <w:sz w:val="20"/>
            <w:szCs w:val="20"/>
            <w:u w:val="thick" w:color="0000FF"/>
            <w:lang w:val="pt-BR"/>
          </w:rPr>
          <w:t>https://edisciplinas.usp.br/course/view.php?id=32312</w:t>
        </w:r>
      </w:hyperlink>
    </w:p>
    <w:p w14:paraId="46D7C4A4" w14:textId="77777777" w:rsidR="00061559" w:rsidRPr="00F263B1" w:rsidRDefault="00061559">
      <w:pPr>
        <w:pStyle w:val="Corpodetexto"/>
        <w:spacing w:before="9"/>
        <w:ind w:left="0"/>
        <w:jc w:val="left"/>
        <w:rPr>
          <w:b/>
          <w:sz w:val="19"/>
          <w:lang w:val="pt-B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852"/>
        <w:gridCol w:w="566"/>
        <w:gridCol w:w="566"/>
        <w:gridCol w:w="711"/>
        <w:gridCol w:w="708"/>
        <w:gridCol w:w="1380"/>
      </w:tblGrid>
      <w:tr w:rsidR="00061559" w14:paraId="20258284" w14:textId="77777777">
        <w:trPr>
          <w:trHeight w:val="1050"/>
        </w:trPr>
        <w:tc>
          <w:tcPr>
            <w:tcW w:w="636" w:type="dxa"/>
            <w:shd w:val="clear" w:color="auto" w:fill="F1F1F1"/>
          </w:tcPr>
          <w:p w14:paraId="5E9F9F9E" w14:textId="77777777" w:rsidR="00061559" w:rsidRPr="00F263B1" w:rsidRDefault="00061559">
            <w:pPr>
              <w:pStyle w:val="TableParagraph"/>
              <w:ind w:left="0"/>
              <w:rPr>
                <w:b/>
                <w:sz w:val="26"/>
                <w:lang w:val="pt-BR"/>
              </w:rPr>
            </w:pPr>
          </w:p>
          <w:p w14:paraId="2CBB5AA6" w14:textId="77777777" w:rsidR="00061559" w:rsidRDefault="007D33BD">
            <w:pPr>
              <w:pStyle w:val="TableParagraph"/>
              <w:spacing w:before="182"/>
              <w:ind w:left="49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</w:p>
        </w:tc>
        <w:tc>
          <w:tcPr>
            <w:tcW w:w="5852" w:type="dxa"/>
            <w:shd w:val="clear" w:color="auto" w:fill="F1F1F1"/>
          </w:tcPr>
          <w:p w14:paraId="2A915B83" w14:textId="77777777" w:rsidR="00061559" w:rsidRDefault="00061559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14:paraId="257075D3" w14:textId="77777777" w:rsidR="00061559" w:rsidRDefault="007D33BD">
            <w:pPr>
              <w:pStyle w:val="TableParagraph"/>
              <w:tabs>
                <w:tab w:val="left" w:pos="2243"/>
                <w:tab w:val="left" w:pos="2622"/>
                <w:tab w:val="left" w:pos="3269"/>
                <w:tab w:val="left" w:pos="3648"/>
              </w:tabs>
              <w:spacing w:before="1"/>
              <w:ind w:left="1454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 </w:t>
            </w:r>
            <w:r>
              <w:rPr>
                <w:b/>
                <w:spacing w:val="36"/>
                <w:sz w:val="32"/>
              </w:rPr>
              <w:t xml:space="preserve"> </w:t>
            </w:r>
            <w:r>
              <w:rPr>
                <w:b/>
                <w:sz w:val="32"/>
              </w:rPr>
              <w:t>o</w:t>
            </w:r>
            <w:r>
              <w:rPr>
                <w:b/>
                <w:sz w:val="32"/>
              </w:rPr>
              <w:tab/>
              <w:t>n</w:t>
            </w:r>
            <w:r>
              <w:rPr>
                <w:b/>
                <w:sz w:val="32"/>
              </w:rPr>
              <w:tab/>
              <w:t xml:space="preserve">t </w:t>
            </w:r>
            <w:r>
              <w:rPr>
                <w:b/>
                <w:spacing w:val="36"/>
                <w:sz w:val="32"/>
              </w:rPr>
              <w:t xml:space="preserve"> </w:t>
            </w:r>
            <w:r>
              <w:rPr>
                <w:b/>
                <w:sz w:val="32"/>
              </w:rPr>
              <w:t>e</w:t>
            </w:r>
            <w:r>
              <w:rPr>
                <w:b/>
                <w:sz w:val="32"/>
              </w:rPr>
              <w:tab/>
              <w:t>ú</w:t>
            </w:r>
            <w:r>
              <w:rPr>
                <w:b/>
                <w:sz w:val="32"/>
              </w:rPr>
              <w:tab/>
              <w:t>d</w:t>
            </w:r>
            <w:r>
              <w:rPr>
                <w:b/>
                <w:spacing w:val="36"/>
                <w:sz w:val="32"/>
              </w:rPr>
              <w:t xml:space="preserve"> </w:t>
            </w:r>
            <w:r>
              <w:rPr>
                <w:b/>
                <w:sz w:val="32"/>
              </w:rPr>
              <w:t>o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14:paraId="6664F332" w14:textId="77777777" w:rsidR="00061559" w:rsidRDefault="007D33BD">
            <w:pPr>
              <w:pStyle w:val="TableParagraph"/>
              <w:spacing w:before="149"/>
              <w:ind w:left="251"/>
              <w:rPr>
                <w:b/>
                <w:sz w:val="18"/>
              </w:rPr>
            </w:pPr>
            <w:proofErr w:type="spellStart"/>
            <w:r>
              <w:rPr>
                <w:b/>
                <w:w w:val="99"/>
                <w:sz w:val="18"/>
              </w:rPr>
              <w:t>Estud</w:t>
            </w:r>
            <w:r>
              <w:rPr>
                <w:b/>
                <w:sz w:val="18"/>
              </w:rPr>
              <w:t>o</w:t>
            </w:r>
            <w:proofErr w:type="spellEnd"/>
          </w:p>
        </w:tc>
        <w:tc>
          <w:tcPr>
            <w:tcW w:w="566" w:type="dxa"/>
            <w:shd w:val="clear" w:color="auto" w:fill="F1F1F1"/>
            <w:textDirection w:val="btLr"/>
          </w:tcPr>
          <w:p w14:paraId="49D2B34F" w14:textId="77777777" w:rsidR="00061559" w:rsidRDefault="007D33BD">
            <w:pPr>
              <w:pStyle w:val="TableParagraph"/>
              <w:spacing w:before="149"/>
              <w:ind w:left="1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Ex</w:t>
            </w:r>
            <w:r>
              <w:rPr>
                <w:b/>
                <w:spacing w:val="-1"/>
                <w:sz w:val="18"/>
              </w:rPr>
              <w:t>erc</w:t>
            </w:r>
            <w:r>
              <w:rPr>
                <w:b/>
                <w:sz w:val="18"/>
              </w:rPr>
              <w:t>ício</w:t>
            </w:r>
            <w:proofErr w:type="spellEnd"/>
          </w:p>
        </w:tc>
        <w:tc>
          <w:tcPr>
            <w:tcW w:w="711" w:type="dxa"/>
            <w:shd w:val="clear" w:color="auto" w:fill="F1F1F1"/>
            <w:textDirection w:val="btLr"/>
          </w:tcPr>
          <w:p w14:paraId="3335B7FD" w14:textId="77777777" w:rsidR="00061559" w:rsidRDefault="007D33BD">
            <w:pPr>
              <w:pStyle w:val="TableParagraph"/>
              <w:spacing w:before="71" w:line="247" w:lineRule="auto"/>
              <w:ind w:left="160" w:right="150" w:firstLine="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Proj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T</w:t>
            </w: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sz w:val="18"/>
              </w:rPr>
              <w:t>a</w:t>
            </w:r>
            <w:r>
              <w:rPr>
                <w:b/>
                <w:w w:val="99"/>
                <w:sz w:val="18"/>
              </w:rPr>
              <w:t>b</w:t>
            </w:r>
            <w:r>
              <w:rPr>
                <w:b/>
                <w:sz w:val="18"/>
              </w:rPr>
              <w:t>a</w:t>
            </w:r>
            <w:r>
              <w:rPr>
                <w:b/>
                <w:w w:val="99"/>
                <w:sz w:val="18"/>
              </w:rPr>
              <w:t>l</w:t>
            </w:r>
            <w:r>
              <w:rPr>
                <w:b/>
                <w:spacing w:val="-2"/>
                <w:w w:val="99"/>
                <w:sz w:val="18"/>
              </w:rPr>
              <w:t>h</w:t>
            </w:r>
            <w:r>
              <w:rPr>
                <w:b/>
                <w:sz w:val="18"/>
              </w:rPr>
              <w:t>o</w:t>
            </w:r>
            <w:proofErr w:type="spellEnd"/>
          </w:p>
        </w:tc>
        <w:tc>
          <w:tcPr>
            <w:tcW w:w="708" w:type="dxa"/>
            <w:shd w:val="clear" w:color="auto" w:fill="F1F1F1"/>
            <w:textDirection w:val="btLr"/>
          </w:tcPr>
          <w:p w14:paraId="2EE03A08" w14:textId="77777777" w:rsidR="00061559" w:rsidRDefault="007D33BD">
            <w:pPr>
              <w:pStyle w:val="TableParagraph"/>
              <w:spacing w:before="70" w:line="244" w:lineRule="auto"/>
              <w:ind w:left="335" w:right="292" w:hanging="36"/>
              <w:rPr>
                <w:b/>
                <w:sz w:val="18"/>
              </w:rPr>
            </w:pPr>
            <w:r>
              <w:rPr>
                <w:b/>
                <w:sz w:val="18"/>
              </w:rPr>
              <w:t>Ext</w:t>
            </w: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w w:val="99"/>
                <w:sz w:val="18"/>
              </w:rPr>
              <w:t>Aul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1380" w:type="dxa"/>
            <w:shd w:val="clear" w:color="auto" w:fill="F1F1F1"/>
            <w:textDirection w:val="btLr"/>
          </w:tcPr>
          <w:p w14:paraId="6B1F0591" w14:textId="77777777" w:rsidR="00061559" w:rsidRDefault="007D33BD">
            <w:pPr>
              <w:pStyle w:val="TableParagraph"/>
              <w:spacing w:before="70" w:line="247" w:lineRule="auto"/>
              <w:ind w:left="335" w:right="258" w:hanging="68"/>
              <w:rPr>
                <w:b/>
                <w:sz w:val="18"/>
              </w:rPr>
            </w:pPr>
            <w:proofErr w:type="spellStart"/>
            <w:r>
              <w:rPr>
                <w:b/>
                <w:w w:val="99"/>
                <w:sz w:val="18"/>
              </w:rPr>
              <w:t>Dia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w w:val="99"/>
                <w:sz w:val="18"/>
              </w:rPr>
              <w:t>d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w w:val="99"/>
                <w:sz w:val="18"/>
              </w:rPr>
              <w:t>Aul</w:t>
            </w:r>
            <w:r>
              <w:rPr>
                <w:b/>
                <w:sz w:val="18"/>
              </w:rPr>
              <w:t>a</w:t>
            </w:r>
          </w:p>
        </w:tc>
      </w:tr>
      <w:tr w:rsidR="00061559" w14:paraId="5E532DB5" w14:textId="77777777">
        <w:trPr>
          <w:trHeight w:val="811"/>
        </w:trPr>
        <w:tc>
          <w:tcPr>
            <w:tcW w:w="636" w:type="dxa"/>
          </w:tcPr>
          <w:p w14:paraId="5A0CB8B9" w14:textId="77777777" w:rsidR="00061559" w:rsidRDefault="007D33BD">
            <w:pPr>
              <w:pStyle w:val="TableParagraph"/>
              <w:spacing w:before="4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52" w:type="dxa"/>
          </w:tcPr>
          <w:p w14:paraId="351788F2" w14:textId="77777777" w:rsidR="00061559" w:rsidRPr="00F263B1" w:rsidRDefault="007D33BD">
            <w:pPr>
              <w:pStyle w:val="TableParagraph"/>
              <w:spacing w:before="36"/>
              <w:ind w:left="67"/>
              <w:rPr>
                <w:sz w:val="20"/>
                <w:lang w:val="pt-BR"/>
              </w:rPr>
            </w:pPr>
            <w:r w:rsidRPr="00F263B1">
              <w:rPr>
                <w:sz w:val="20"/>
                <w:lang w:val="pt-BR"/>
              </w:rPr>
              <w:t>Planejamento: expectativas, conteúdo, estratégias.</w:t>
            </w:r>
          </w:p>
          <w:p w14:paraId="62ED696E" w14:textId="77777777" w:rsidR="00061559" w:rsidRDefault="007D33BD">
            <w:pPr>
              <w:pStyle w:val="TableParagraph"/>
              <w:spacing w:before="38"/>
              <w:ind w:left="67"/>
              <w:rPr>
                <w:sz w:val="20"/>
              </w:rPr>
            </w:pPr>
            <w:r w:rsidRPr="00F263B1">
              <w:rPr>
                <w:sz w:val="20"/>
                <w:lang w:val="pt-BR"/>
              </w:rPr>
              <w:t xml:space="preserve">Introdução: Mecânica das Estruturas. Objetivos da Resistência dos. Materiais. </w:t>
            </w:r>
            <w:proofErr w:type="spellStart"/>
            <w:r>
              <w:rPr>
                <w:sz w:val="20"/>
              </w:rPr>
              <w:t>Classificação</w:t>
            </w:r>
            <w:proofErr w:type="spellEnd"/>
            <w:r>
              <w:rPr>
                <w:sz w:val="20"/>
              </w:rPr>
              <w:t xml:space="preserve"> das </w:t>
            </w:r>
            <w:proofErr w:type="spellStart"/>
            <w:r>
              <w:rPr>
                <w:sz w:val="20"/>
              </w:rPr>
              <w:t>estruturas</w:t>
            </w:r>
            <w:proofErr w:type="spellEnd"/>
            <w:r>
              <w:rPr>
                <w:sz w:val="20"/>
              </w:rPr>
              <w:t xml:space="preserve">, das </w:t>
            </w:r>
            <w:proofErr w:type="spellStart"/>
            <w:r>
              <w:rPr>
                <w:sz w:val="20"/>
              </w:rPr>
              <w:t>ações</w:t>
            </w:r>
            <w:proofErr w:type="spellEnd"/>
            <w:r>
              <w:rPr>
                <w:sz w:val="20"/>
              </w:rPr>
              <w:t xml:space="preserve"> e dos </w:t>
            </w:r>
            <w:proofErr w:type="spellStart"/>
            <w:r>
              <w:rPr>
                <w:sz w:val="20"/>
              </w:rPr>
              <w:t>esforços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</w:tcPr>
          <w:p w14:paraId="48F27FAC" w14:textId="77777777" w:rsidR="00061559" w:rsidRDefault="00061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1A18B3BE" w14:textId="77777777" w:rsidR="00061559" w:rsidRDefault="00061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40B433B9" w14:textId="77777777" w:rsidR="00061559" w:rsidRDefault="007D33BD">
            <w:pPr>
              <w:pStyle w:val="TableParagraph"/>
              <w:spacing w:before="36"/>
              <w:ind w:left="71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08" w:type="dxa"/>
          </w:tcPr>
          <w:p w14:paraId="5C3126C8" w14:textId="77777777" w:rsidR="00061559" w:rsidRDefault="007D33B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1380" w:type="dxa"/>
          </w:tcPr>
          <w:p w14:paraId="64A9BA0B" w14:textId="51F2EDB7" w:rsidR="00061559" w:rsidRDefault="00356AE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27/2, 1/3, 2</w:t>
            </w:r>
            <w:r w:rsidR="007D33BD">
              <w:rPr>
                <w:sz w:val="20"/>
              </w:rPr>
              <w:t>/3</w:t>
            </w:r>
          </w:p>
        </w:tc>
      </w:tr>
      <w:tr w:rsidR="00061559" w14:paraId="5BB978CD" w14:textId="77777777">
        <w:trPr>
          <w:trHeight w:val="465"/>
        </w:trPr>
        <w:tc>
          <w:tcPr>
            <w:tcW w:w="636" w:type="dxa"/>
          </w:tcPr>
          <w:p w14:paraId="380D604E" w14:textId="77777777" w:rsidR="00061559" w:rsidRDefault="007D33BD">
            <w:pPr>
              <w:pStyle w:val="TableParagraph"/>
              <w:spacing w:before="4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52" w:type="dxa"/>
          </w:tcPr>
          <w:p w14:paraId="74346B39" w14:textId="77777777" w:rsidR="00061559" w:rsidRPr="00F263B1" w:rsidRDefault="007D33BD">
            <w:pPr>
              <w:pStyle w:val="TableParagraph"/>
              <w:spacing w:before="36"/>
              <w:ind w:left="67"/>
              <w:rPr>
                <w:sz w:val="20"/>
                <w:lang w:val="pt-BR"/>
              </w:rPr>
            </w:pPr>
            <w:r w:rsidRPr="00F263B1">
              <w:rPr>
                <w:sz w:val="20"/>
                <w:lang w:val="pt-BR"/>
              </w:rPr>
              <w:t>Esforços reativos e solicitantes. Linhas de estado em vigas retas.</w:t>
            </w:r>
          </w:p>
        </w:tc>
        <w:tc>
          <w:tcPr>
            <w:tcW w:w="566" w:type="dxa"/>
          </w:tcPr>
          <w:p w14:paraId="1A025036" w14:textId="77777777" w:rsidR="00061559" w:rsidRDefault="007D33BD">
            <w:pPr>
              <w:pStyle w:val="TableParagraph"/>
              <w:spacing w:before="36"/>
              <w:ind w:left="51" w:right="114"/>
              <w:jc w:val="center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566" w:type="dxa"/>
          </w:tcPr>
          <w:p w14:paraId="65CBEDAC" w14:textId="77777777" w:rsidR="00061559" w:rsidRDefault="007D33B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11" w:type="dxa"/>
          </w:tcPr>
          <w:p w14:paraId="5B69D951" w14:textId="77777777" w:rsidR="00061559" w:rsidRDefault="007D33BD">
            <w:pPr>
              <w:pStyle w:val="TableParagraph"/>
              <w:spacing w:before="36"/>
              <w:ind w:left="71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08" w:type="dxa"/>
          </w:tcPr>
          <w:p w14:paraId="06C2DF9B" w14:textId="77777777" w:rsidR="00061559" w:rsidRDefault="007D33B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1,5h</w:t>
            </w:r>
          </w:p>
        </w:tc>
        <w:tc>
          <w:tcPr>
            <w:tcW w:w="1380" w:type="dxa"/>
          </w:tcPr>
          <w:p w14:paraId="7D08F55A" w14:textId="3CC0342B" w:rsidR="00061559" w:rsidRDefault="00356AE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6/3, 8/3, 9</w:t>
            </w:r>
            <w:r w:rsidR="007D33BD">
              <w:rPr>
                <w:sz w:val="20"/>
              </w:rPr>
              <w:t>/3</w:t>
            </w:r>
          </w:p>
        </w:tc>
      </w:tr>
      <w:tr w:rsidR="00061559" w14:paraId="28B301ED" w14:textId="77777777">
        <w:trPr>
          <w:trHeight w:val="390"/>
        </w:trPr>
        <w:tc>
          <w:tcPr>
            <w:tcW w:w="636" w:type="dxa"/>
          </w:tcPr>
          <w:p w14:paraId="755C3B18" w14:textId="77777777" w:rsidR="00061559" w:rsidRDefault="007D33BD">
            <w:pPr>
              <w:pStyle w:val="TableParagraph"/>
              <w:spacing w:before="4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52" w:type="dxa"/>
          </w:tcPr>
          <w:p w14:paraId="6E53F3C3" w14:textId="77777777" w:rsidR="00061559" w:rsidRPr="00F263B1" w:rsidRDefault="007D33BD">
            <w:pPr>
              <w:pStyle w:val="TableParagraph"/>
              <w:spacing w:before="39"/>
              <w:ind w:left="67"/>
              <w:rPr>
                <w:sz w:val="20"/>
                <w:lang w:val="pt-BR"/>
              </w:rPr>
            </w:pPr>
            <w:r w:rsidRPr="00F263B1">
              <w:rPr>
                <w:sz w:val="20"/>
                <w:lang w:val="pt-BR"/>
              </w:rPr>
              <w:t>Linhas de estado em vigas inclinadas e curvas.</w:t>
            </w:r>
          </w:p>
        </w:tc>
        <w:tc>
          <w:tcPr>
            <w:tcW w:w="566" w:type="dxa"/>
          </w:tcPr>
          <w:p w14:paraId="25BB7D59" w14:textId="77777777" w:rsidR="00061559" w:rsidRDefault="007D33BD">
            <w:pPr>
              <w:pStyle w:val="TableParagraph"/>
              <w:spacing w:before="39"/>
              <w:ind w:left="51" w:right="114"/>
              <w:jc w:val="center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566" w:type="dxa"/>
          </w:tcPr>
          <w:p w14:paraId="24C47C67" w14:textId="77777777" w:rsidR="00061559" w:rsidRDefault="007D33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11" w:type="dxa"/>
          </w:tcPr>
          <w:p w14:paraId="20E53052" w14:textId="77777777" w:rsidR="00061559" w:rsidRDefault="007D33BD">
            <w:pPr>
              <w:pStyle w:val="TableParagraph"/>
              <w:spacing w:before="39"/>
              <w:ind w:left="71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08" w:type="dxa"/>
          </w:tcPr>
          <w:p w14:paraId="137B7669" w14:textId="77777777" w:rsidR="00061559" w:rsidRDefault="007D33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1,5h</w:t>
            </w:r>
          </w:p>
        </w:tc>
        <w:tc>
          <w:tcPr>
            <w:tcW w:w="1380" w:type="dxa"/>
          </w:tcPr>
          <w:p w14:paraId="027A4B9A" w14:textId="71A86197" w:rsidR="00061559" w:rsidRDefault="00356AE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13/3, 15/3, 16</w:t>
            </w:r>
            <w:r w:rsidR="007D33BD">
              <w:rPr>
                <w:sz w:val="20"/>
              </w:rPr>
              <w:t>/3</w:t>
            </w:r>
          </w:p>
        </w:tc>
      </w:tr>
      <w:tr w:rsidR="00061559" w14:paraId="47B581E5" w14:textId="77777777">
        <w:trPr>
          <w:trHeight w:val="465"/>
        </w:trPr>
        <w:tc>
          <w:tcPr>
            <w:tcW w:w="636" w:type="dxa"/>
          </w:tcPr>
          <w:p w14:paraId="765DB6AA" w14:textId="77777777" w:rsidR="00061559" w:rsidRDefault="007D33BD">
            <w:pPr>
              <w:pStyle w:val="TableParagraph"/>
              <w:spacing w:before="4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52" w:type="dxa"/>
          </w:tcPr>
          <w:p w14:paraId="0435993D" w14:textId="77777777" w:rsidR="00061559" w:rsidRPr="00F263B1" w:rsidRDefault="007D33BD">
            <w:pPr>
              <w:pStyle w:val="TableParagraph"/>
              <w:spacing w:before="36"/>
              <w:ind w:left="67"/>
              <w:rPr>
                <w:sz w:val="20"/>
                <w:lang w:val="pt-BR"/>
              </w:rPr>
            </w:pPr>
            <w:r w:rsidRPr="00F263B1">
              <w:rPr>
                <w:sz w:val="20"/>
                <w:lang w:val="pt-BR"/>
              </w:rPr>
              <w:t>Linhas de estado em vigas poligonais.</w:t>
            </w:r>
          </w:p>
        </w:tc>
        <w:tc>
          <w:tcPr>
            <w:tcW w:w="566" w:type="dxa"/>
          </w:tcPr>
          <w:p w14:paraId="174467D8" w14:textId="77777777" w:rsidR="00061559" w:rsidRDefault="007D33BD">
            <w:pPr>
              <w:pStyle w:val="TableParagraph"/>
              <w:spacing w:before="36"/>
              <w:ind w:left="51" w:right="114"/>
              <w:jc w:val="center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566" w:type="dxa"/>
          </w:tcPr>
          <w:p w14:paraId="3650832A" w14:textId="77777777" w:rsidR="00061559" w:rsidRDefault="007D33B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11" w:type="dxa"/>
          </w:tcPr>
          <w:p w14:paraId="49C4B6DA" w14:textId="77777777" w:rsidR="00061559" w:rsidRDefault="007D33BD">
            <w:pPr>
              <w:pStyle w:val="TableParagraph"/>
              <w:spacing w:before="36"/>
              <w:ind w:left="71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08" w:type="dxa"/>
          </w:tcPr>
          <w:p w14:paraId="1AA7A5CF" w14:textId="77777777" w:rsidR="00061559" w:rsidRDefault="007D33B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1,5h</w:t>
            </w:r>
          </w:p>
        </w:tc>
        <w:tc>
          <w:tcPr>
            <w:tcW w:w="1380" w:type="dxa"/>
          </w:tcPr>
          <w:p w14:paraId="2C90BD28" w14:textId="70624DAD" w:rsidR="00061559" w:rsidRDefault="00212F1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20/3, 22/3, 23</w:t>
            </w:r>
            <w:r w:rsidR="007D33BD">
              <w:rPr>
                <w:sz w:val="20"/>
              </w:rPr>
              <w:t>/3</w:t>
            </w:r>
          </w:p>
        </w:tc>
      </w:tr>
      <w:tr w:rsidR="00061559" w14:paraId="51EA91D4" w14:textId="77777777">
        <w:trPr>
          <w:trHeight w:val="429"/>
        </w:trPr>
        <w:tc>
          <w:tcPr>
            <w:tcW w:w="636" w:type="dxa"/>
          </w:tcPr>
          <w:p w14:paraId="19450A48" w14:textId="77777777" w:rsidR="00061559" w:rsidRDefault="007D33BD">
            <w:pPr>
              <w:pStyle w:val="TableParagraph"/>
              <w:spacing w:before="4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52" w:type="dxa"/>
          </w:tcPr>
          <w:p w14:paraId="08A828B4" w14:textId="77777777" w:rsidR="00061559" w:rsidRPr="00F263B1" w:rsidRDefault="007D33BD">
            <w:pPr>
              <w:pStyle w:val="TableParagraph"/>
              <w:spacing w:before="39"/>
              <w:ind w:left="67"/>
              <w:rPr>
                <w:sz w:val="20"/>
                <w:lang w:val="pt-BR"/>
              </w:rPr>
            </w:pPr>
            <w:r w:rsidRPr="00F263B1">
              <w:rPr>
                <w:sz w:val="20"/>
                <w:lang w:val="pt-BR"/>
              </w:rPr>
              <w:t>Linhas de estado em vigas poligonais.</w:t>
            </w:r>
          </w:p>
        </w:tc>
        <w:tc>
          <w:tcPr>
            <w:tcW w:w="566" w:type="dxa"/>
          </w:tcPr>
          <w:p w14:paraId="362E2BE0" w14:textId="77777777" w:rsidR="00061559" w:rsidRDefault="007D33BD">
            <w:pPr>
              <w:pStyle w:val="TableParagraph"/>
              <w:spacing w:before="39"/>
              <w:ind w:left="51" w:right="263"/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</w:tc>
        <w:tc>
          <w:tcPr>
            <w:tcW w:w="566" w:type="dxa"/>
          </w:tcPr>
          <w:p w14:paraId="245609D7" w14:textId="77777777" w:rsidR="00061559" w:rsidRDefault="007D33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1h</w:t>
            </w:r>
          </w:p>
        </w:tc>
        <w:tc>
          <w:tcPr>
            <w:tcW w:w="711" w:type="dxa"/>
          </w:tcPr>
          <w:p w14:paraId="13C4524D" w14:textId="77777777" w:rsidR="00061559" w:rsidRDefault="007D33BD">
            <w:pPr>
              <w:pStyle w:val="TableParagraph"/>
              <w:spacing w:before="39"/>
              <w:ind w:left="71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08" w:type="dxa"/>
          </w:tcPr>
          <w:p w14:paraId="6D961B9A" w14:textId="77777777" w:rsidR="00061559" w:rsidRDefault="007D33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2,5h</w:t>
            </w:r>
          </w:p>
        </w:tc>
        <w:tc>
          <w:tcPr>
            <w:tcW w:w="1380" w:type="dxa"/>
          </w:tcPr>
          <w:p w14:paraId="32ADD5A9" w14:textId="7B322223" w:rsidR="00061559" w:rsidRDefault="00212F1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3/4, 5/4, 6</w:t>
            </w:r>
            <w:r w:rsidR="007D33BD">
              <w:rPr>
                <w:sz w:val="20"/>
              </w:rPr>
              <w:t>/4</w:t>
            </w:r>
          </w:p>
        </w:tc>
      </w:tr>
      <w:tr w:rsidR="00061559" w14:paraId="22DACE54" w14:textId="77777777">
        <w:trPr>
          <w:trHeight w:val="354"/>
        </w:trPr>
        <w:tc>
          <w:tcPr>
            <w:tcW w:w="636" w:type="dxa"/>
          </w:tcPr>
          <w:p w14:paraId="2EE95F43" w14:textId="77777777" w:rsidR="00061559" w:rsidRDefault="007D33BD">
            <w:pPr>
              <w:pStyle w:val="TableParagraph"/>
              <w:spacing w:before="4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852" w:type="dxa"/>
          </w:tcPr>
          <w:p w14:paraId="49F860BC" w14:textId="77777777" w:rsidR="00061559" w:rsidRPr="00F263B1" w:rsidRDefault="007D33BD">
            <w:pPr>
              <w:pStyle w:val="TableParagraph"/>
              <w:spacing w:before="41"/>
              <w:ind w:left="67"/>
              <w:rPr>
                <w:b/>
                <w:sz w:val="20"/>
                <w:lang w:val="pt-BR"/>
              </w:rPr>
            </w:pPr>
            <w:r w:rsidRPr="00F263B1">
              <w:rPr>
                <w:b/>
                <w:sz w:val="20"/>
                <w:lang w:val="pt-BR"/>
              </w:rPr>
              <w:t>Prova P1 (semana P1 da Elétrica)</w:t>
            </w:r>
          </w:p>
        </w:tc>
        <w:tc>
          <w:tcPr>
            <w:tcW w:w="566" w:type="dxa"/>
          </w:tcPr>
          <w:p w14:paraId="58A3EC81" w14:textId="77777777" w:rsidR="00061559" w:rsidRPr="00F263B1" w:rsidRDefault="00061559">
            <w:pPr>
              <w:pStyle w:val="TableParagraph"/>
              <w:ind w:left="0"/>
              <w:rPr>
                <w:sz w:val="20"/>
                <w:lang w:val="pt-BR"/>
              </w:rPr>
            </w:pPr>
          </w:p>
        </w:tc>
        <w:tc>
          <w:tcPr>
            <w:tcW w:w="566" w:type="dxa"/>
          </w:tcPr>
          <w:p w14:paraId="23B4F365" w14:textId="77777777" w:rsidR="00061559" w:rsidRPr="00F263B1" w:rsidRDefault="00061559">
            <w:pPr>
              <w:pStyle w:val="TableParagraph"/>
              <w:ind w:left="0"/>
              <w:rPr>
                <w:sz w:val="20"/>
                <w:lang w:val="pt-BR"/>
              </w:rPr>
            </w:pPr>
          </w:p>
        </w:tc>
        <w:tc>
          <w:tcPr>
            <w:tcW w:w="711" w:type="dxa"/>
          </w:tcPr>
          <w:p w14:paraId="6FEA3E0F" w14:textId="77777777" w:rsidR="00061559" w:rsidRPr="00F263B1" w:rsidRDefault="00061559">
            <w:pPr>
              <w:pStyle w:val="TableParagraph"/>
              <w:ind w:left="0"/>
              <w:rPr>
                <w:sz w:val="20"/>
                <w:lang w:val="pt-BR"/>
              </w:rPr>
            </w:pPr>
          </w:p>
        </w:tc>
        <w:tc>
          <w:tcPr>
            <w:tcW w:w="708" w:type="dxa"/>
          </w:tcPr>
          <w:p w14:paraId="085BB386" w14:textId="77777777" w:rsidR="00061559" w:rsidRPr="00F263B1" w:rsidRDefault="00061559">
            <w:pPr>
              <w:pStyle w:val="TableParagraph"/>
              <w:ind w:left="0"/>
              <w:rPr>
                <w:sz w:val="20"/>
                <w:lang w:val="pt-BR"/>
              </w:rPr>
            </w:pPr>
          </w:p>
        </w:tc>
        <w:tc>
          <w:tcPr>
            <w:tcW w:w="1380" w:type="dxa"/>
          </w:tcPr>
          <w:p w14:paraId="4102C8B6" w14:textId="430ACF37" w:rsidR="00061559" w:rsidRDefault="00212F1D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7D33BD">
              <w:rPr>
                <w:b/>
                <w:sz w:val="20"/>
              </w:rPr>
              <w:t>/4</w:t>
            </w:r>
          </w:p>
        </w:tc>
      </w:tr>
      <w:tr w:rsidR="00061559" w14:paraId="38644A10" w14:textId="77777777">
        <w:trPr>
          <w:trHeight w:val="580"/>
        </w:trPr>
        <w:tc>
          <w:tcPr>
            <w:tcW w:w="636" w:type="dxa"/>
          </w:tcPr>
          <w:p w14:paraId="3F2A28AF" w14:textId="77777777" w:rsidR="00061559" w:rsidRDefault="007D33BD">
            <w:pPr>
              <w:pStyle w:val="TableParagraph"/>
              <w:spacing w:before="4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852" w:type="dxa"/>
          </w:tcPr>
          <w:p w14:paraId="4F6795F1" w14:textId="77777777" w:rsidR="00061559" w:rsidRDefault="007D33BD">
            <w:pPr>
              <w:pStyle w:val="TableParagraph"/>
              <w:spacing w:line="270" w:lineRule="atLeast"/>
              <w:ind w:left="67" w:right="3078"/>
              <w:rPr>
                <w:sz w:val="20"/>
              </w:rPr>
            </w:pPr>
            <w:r w:rsidRPr="00F263B1">
              <w:rPr>
                <w:sz w:val="20"/>
                <w:lang w:val="pt-BR"/>
              </w:rPr>
              <w:t xml:space="preserve">Correção da P1 e </w:t>
            </w:r>
            <w:proofErr w:type="gramStart"/>
            <w:r w:rsidRPr="00F263B1">
              <w:rPr>
                <w:sz w:val="20"/>
                <w:lang w:val="pt-BR"/>
              </w:rPr>
              <w:t>auto avaliação</w:t>
            </w:r>
            <w:proofErr w:type="gramEnd"/>
            <w:r w:rsidRPr="00F263B1">
              <w:rPr>
                <w:sz w:val="20"/>
                <w:lang w:val="pt-BR"/>
              </w:rPr>
              <w:t xml:space="preserve">. </w:t>
            </w:r>
            <w:proofErr w:type="spellStart"/>
            <w:r>
              <w:rPr>
                <w:sz w:val="20"/>
              </w:rPr>
              <w:t>Apresentação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programa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Ftool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</w:tcPr>
          <w:p w14:paraId="53F02C9F" w14:textId="77777777" w:rsidR="00061559" w:rsidRDefault="007D33BD">
            <w:pPr>
              <w:pStyle w:val="TableParagraph"/>
              <w:spacing w:before="39"/>
              <w:ind w:left="51" w:right="114"/>
              <w:jc w:val="center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566" w:type="dxa"/>
          </w:tcPr>
          <w:p w14:paraId="3FECA315" w14:textId="77777777" w:rsidR="00061559" w:rsidRDefault="007D33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11" w:type="dxa"/>
          </w:tcPr>
          <w:p w14:paraId="743935DE" w14:textId="77777777" w:rsidR="00061559" w:rsidRDefault="007D33BD">
            <w:pPr>
              <w:pStyle w:val="TableParagraph"/>
              <w:spacing w:before="39"/>
              <w:ind w:left="71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08" w:type="dxa"/>
          </w:tcPr>
          <w:p w14:paraId="51D46C4D" w14:textId="77777777" w:rsidR="00061559" w:rsidRDefault="007D33B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1,5h</w:t>
            </w:r>
          </w:p>
        </w:tc>
        <w:tc>
          <w:tcPr>
            <w:tcW w:w="1380" w:type="dxa"/>
          </w:tcPr>
          <w:p w14:paraId="5D4B9A1E" w14:textId="1D3DA24E" w:rsidR="00061559" w:rsidRDefault="00212F1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17/4, 19/4, 20</w:t>
            </w:r>
            <w:r w:rsidR="007D33BD">
              <w:rPr>
                <w:sz w:val="20"/>
              </w:rPr>
              <w:t>/4</w:t>
            </w:r>
          </w:p>
        </w:tc>
      </w:tr>
      <w:tr w:rsidR="00061559" w14:paraId="079E291C" w14:textId="77777777" w:rsidTr="00F263B1">
        <w:trPr>
          <w:trHeight w:val="548"/>
        </w:trPr>
        <w:tc>
          <w:tcPr>
            <w:tcW w:w="636" w:type="dxa"/>
          </w:tcPr>
          <w:p w14:paraId="7A7A277E" w14:textId="77777777" w:rsidR="00061559" w:rsidRDefault="007D33BD">
            <w:pPr>
              <w:pStyle w:val="TableParagraph"/>
              <w:spacing w:before="4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852" w:type="dxa"/>
          </w:tcPr>
          <w:p w14:paraId="3B4A0B41" w14:textId="1DFBD780" w:rsidR="00061559" w:rsidRPr="00F263B1" w:rsidRDefault="007D33BD">
            <w:pPr>
              <w:pStyle w:val="TableParagraph"/>
              <w:spacing w:before="37"/>
              <w:ind w:left="67"/>
              <w:rPr>
                <w:sz w:val="20"/>
                <w:lang w:val="pt-BR"/>
              </w:rPr>
            </w:pPr>
            <w:r w:rsidRPr="00F263B1">
              <w:rPr>
                <w:sz w:val="20"/>
                <w:lang w:val="pt-BR"/>
              </w:rPr>
              <w:t>Treliças Planas isostáticas. Cálculo de treliças pelo equilíbrio de nós e pelo método das seções.</w:t>
            </w:r>
            <w:r w:rsidR="00F263B1" w:rsidRPr="00F263B1">
              <w:rPr>
                <w:b/>
                <w:sz w:val="20"/>
                <w:lang w:val="pt-BR"/>
              </w:rPr>
              <w:t xml:space="preserve"> </w:t>
            </w:r>
            <w:r w:rsidR="00F263B1" w:rsidRPr="00F263B1">
              <w:rPr>
                <w:b/>
                <w:sz w:val="20"/>
                <w:lang w:val="pt-BR"/>
              </w:rPr>
              <w:t>Entrega da proposta de T.</w:t>
            </w:r>
          </w:p>
        </w:tc>
        <w:tc>
          <w:tcPr>
            <w:tcW w:w="566" w:type="dxa"/>
          </w:tcPr>
          <w:p w14:paraId="229E8778" w14:textId="143E2208" w:rsidR="00061559" w:rsidRDefault="00F263B1">
            <w:pPr>
              <w:pStyle w:val="TableParagraph"/>
              <w:spacing w:before="37"/>
              <w:ind w:left="51" w:right="114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7D33BD">
              <w:rPr>
                <w:sz w:val="20"/>
              </w:rPr>
              <w:t>5h</w:t>
            </w:r>
          </w:p>
        </w:tc>
        <w:tc>
          <w:tcPr>
            <w:tcW w:w="566" w:type="dxa"/>
          </w:tcPr>
          <w:p w14:paraId="36BFCBAE" w14:textId="77777777" w:rsidR="00061559" w:rsidRDefault="007D33BD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11" w:type="dxa"/>
          </w:tcPr>
          <w:p w14:paraId="76F597D1" w14:textId="77777777" w:rsidR="00061559" w:rsidRDefault="007D33BD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08" w:type="dxa"/>
          </w:tcPr>
          <w:p w14:paraId="46CE2350" w14:textId="77777777" w:rsidR="00061559" w:rsidRDefault="007D33BD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1,5h</w:t>
            </w:r>
          </w:p>
        </w:tc>
        <w:tc>
          <w:tcPr>
            <w:tcW w:w="1380" w:type="dxa"/>
          </w:tcPr>
          <w:p w14:paraId="6D2D8D99" w14:textId="4FAB24EA" w:rsidR="00061559" w:rsidRPr="00F263B1" w:rsidRDefault="007D33BD">
            <w:pPr>
              <w:pStyle w:val="TableParagraph"/>
              <w:spacing w:line="226" w:lineRule="exact"/>
              <w:rPr>
                <w:b/>
                <w:sz w:val="20"/>
              </w:rPr>
            </w:pPr>
            <w:r w:rsidRPr="00F263B1">
              <w:rPr>
                <w:b/>
                <w:sz w:val="20"/>
              </w:rPr>
              <w:t>2</w:t>
            </w:r>
            <w:r w:rsidR="00212F1D" w:rsidRPr="00F263B1">
              <w:rPr>
                <w:b/>
                <w:sz w:val="20"/>
              </w:rPr>
              <w:t>4/4</w:t>
            </w:r>
            <w:r w:rsidRPr="00F263B1">
              <w:rPr>
                <w:b/>
                <w:sz w:val="20"/>
              </w:rPr>
              <w:t xml:space="preserve">, </w:t>
            </w:r>
            <w:r w:rsidR="00212F1D" w:rsidRPr="00F263B1">
              <w:rPr>
                <w:b/>
                <w:sz w:val="20"/>
              </w:rPr>
              <w:t>26/4, 27</w:t>
            </w:r>
            <w:r w:rsidRPr="00F263B1">
              <w:rPr>
                <w:b/>
                <w:sz w:val="20"/>
              </w:rPr>
              <w:t>/</w:t>
            </w:r>
            <w:r w:rsidR="00212F1D" w:rsidRPr="00F263B1">
              <w:rPr>
                <w:b/>
                <w:sz w:val="20"/>
              </w:rPr>
              <w:t>4</w:t>
            </w:r>
          </w:p>
        </w:tc>
        <w:bookmarkStart w:id="0" w:name="_GoBack"/>
        <w:bookmarkEnd w:id="0"/>
      </w:tr>
      <w:tr w:rsidR="00061559" w14:paraId="58192B27" w14:textId="77777777" w:rsidTr="00F263B1">
        <w:trPr>
          <w:trHeight w:val="542"/>
        </w:trPr>
        <w:tc>
          <w:tcPr>
            <w:tcW w:w="636" w:type="dxa"/>
          </w:tcPr>
          <w:p w14:paraId="599BDAD5" w14:textId="77777777" w:rsidR="00061559" w:rsidRDefault="007D33BD">
            <w:pPr>
              <w:pStyle w:val="TableParagraph"/>
              <w:spacing w:before="4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852" w:type="dxa"/>
          </w:tcPr>
          <w:p w14:paraId="4B26F80B" w14:textId="77777777" w:rsidR="00061559" w:rsidRPr="00F263B1" w:rsidRDefault="007D33BD">
            <w:pPr>
              <w:pStyle w:val="TableParagraph"/>
              <w:spacing w:before="36"/>
              <w:ind w:left="67"/>
              <w:rPr>
                <w:sz w:val="20"/>
                <w:lang w:val="pt-BR"/>
              </w:rPr>
            </w:pPr>
            <w:r w:rsidRPr="00F263B1">
              <w:rPr>
                <w:sz w:val="20"/>
                <w:lang w:val="pt-BR"/>
              </w:rPr>
              <w:t xml:space="preserve">Tensões e deformações. Lei de </w:t>
            </w:r>
            <w:proofErr w:type="spellStart"/>
            <w:r w:rsidRPr="00F263B1">
              <w:rPr>
                <w:sz w:val="20"/>
                <w:lang w:val="pt-BR"/>
              </w:rPr>
              <w:t>Hooke</w:t>
            </w:r>
            <w:proofErr w:type="spellEnd"/>
            <w:r w:rsidRPr="00F263B1">
              <w:rPr>
                <w:sz w:val="20"/>
                <w:lang w:val="pt-BR"/>
              </w:rPr>
              <w:t xml:space="preserve">. </w:t>
            </w:r>
            <w:proofErr w:type="spellStart"/>
            <w:r w:rsidRPr="00F263B1">
              <w:rPr>
                <w:sz w:val="20"/>
                <w:lang w:val="pt-BR"/>
              </w:rPr>
              <w:t>Coef</w:t>
            </w:r>
            <w:proofErr w:type="spellEnd"/>
            <w:r w:rsidRPr="00F263B1">
              <w:rPr>
                <w:sz w:val="20"/>
                <w:lang w:val="pt-BR"/>
              </w:rPr>
              <w:t xml:space="preserve">. </w:t>
            </w:r>
            <w:proofErr w:type="gramStart"/>
            <w:r w:rsidRPr="00F263B1">
              <w:rPr>
                <w:sz w:val="20"/>
                <w:lang w:val="pt-BR"/>
              </w:rPr>
              <w:t>de</w:t>
            </w:r>
            <w:proofErr w:type="gramEnd"/>
            <w:r w:rsidRPr="00F263B1">
              <w:rPr>
                <w:sz w:val="20"/>
                <w:lang w:val="pt-BR"/>
              </w:rPr>
              <w:t xml:space="preserve"> segurança.</w:t>
            </w:r>
          </w:p>
          <w:p w14:paraId="31068F98" w14:textId="70D73390" w:rsidR="00061559" w:rsidRPr="00F263B1" w:rsidRDefault="007D33BD" w:rsidP="00F263B1">
            <w:pPr>
              <w:pStyle w:val="TableParagraph"/>
              <w:spacing w:before="38" w:line="244" w:lineRule="auto"/>
              <w:ind w:left="67"/>
              <w:rPr>
                <w:b/>
                <w:sz w:val="20"/>
                <w:lang w:val="pt-BR"/>
              </w:rPr>
            </w:pPr>
            <w:r w:rsidRPr="00F263B1">
              <w:rPr>
                <w:sz w:val="20"/>
                <w:lang w:val="pt-BR"/>
              </w:rPr>
              <w:t xml:space="preserve">Tensões admissíveis. Tração e compressão simples. </w:t>
            </w:r>
          </w:p>
        </w:tc>
        <w:tc>
          <w:tcPr>
            <w:tcW w:w="566" w:type="dxa"/>
          </w:tcPr>
          <w:p w14:paraId="63BF8CA3" w14:textId="77777777" w:rsidR="00061559" w:rsidRDefault="007D33BD">
            <w:pPr>
              <w:pStyle w:val="TableParagraph"/>
              <w:spacing w:before="36"/>
              <w:ind w:left="51" w:right="114"/>
              <w:jc w:val="center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566" w:type="dxa"/>
          </w:tcPr>
          <w:p w14:paraId="468341ED" w14:textId="77777777" w:rsidR="00061559" w:rsidRDefault="007D33B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11" w:type="dxa"/>
          </w:tcPr>
          <w:p w14:paraId="3484EC7A" w14:textId="77777777" w:rsidR="00061559" w:rsidRDefault="007D33BD">
            <w:pPr>
              <w:pStyle w:val="TableParagraph"/>
              <w:spacing w:before="36"/>
              <w:ind w:left="71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08" w:type="dxa"/>
          </w:tcPr>
          <w:p w14:paraId="6A70D3D1" w14:textId="77777777" w:rsidR="00061559" w:rsidRDefault="007D33B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1,5h</w:t>
            </w:r>
          </w:p>
        </w:tc>
        <w:tc>
          <w:tcPr>
            <w:tcW w:w="1380" w:type="dxa"/>
          </w:tcPr>
          <w:p w14:paraId="057AEE6B" w14:textId="1CF5A888" w:rsidR="00061559" w:rsidRDefault="001C6F3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8/5, 3/5, 4</w:t>
            </w:r>
            <w:r w:rsidR="007D33BD">
              <w:rPr>
                <w:sz w:val="20"/>
              </w:rPr>
              <w:t>/5</w:t>
            </w:r>
          </w:p>
        </w:tc>
      </w:tr>
      <w:tr w:rsidR="00061559" w14:paraId="3D7959CE" w14:textId="77777777">
        <w:trPr>
          <w:trHeight w:val="448"/>
        </w:trPr>
        <w:tc>
          <w:tcPr>
            <w:tcW w:w="636" w:type="dxa"/>
          </w:tcPr>
          <w:p w14:paraId="58995E6B" w14:textId="77777777" w:rsidR="00061559" w:rsidRDefault="007D33BD">
            <w:pPr>
              <w:pStyle w:val="TableParagraph"/>
              <w:spacing w:before="40"/>
              <w:ind w:left="4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852" w:type="dxa"/>
          </w:tcPr>
          <w:p w14:paraId="0EC81441" w14:textId="77777777" w:rsidR="00061559" w:rsidRPr="00F263B1" w:rsidRDefault="007D33BD">
            <w:pPr>
              <w:pStyle w:val="TableParagraph"/>
              <w:spacing w:before="36"/>
              <w:ind w:left="67"/>
              <w:rPr>
                <w:sz w:val="20"/>
                <w:lang w:val="pt-BR"/>
              </w:rPr>
            </w:pPr>
            <w:r w:rsidRPr="00F263B1">
              <w:rPr>
                <w:sz w:val="20"/>
                <w:lang w:val="pt-BR"/>
              </w:rPr>
              <w:t>Características geométricas das figuras planas.</w:t>
            </w:r>
          </w:p>
        </w:tc>
        <w:tc>
          <w:tcPr>
            <w:tcW w:w="566" w:type="dxa"/>
          </w:tcPr>
          <w:p w14:paraId="2CBDABE0" w14:textId="77777777" w:rsidR="00061559" w:rsidRDefault="007D33BD">
            <w:pPr>
              <w:pStyle w:val="TableParagraph"/>
              <w:spacing w:before="36"/>
              <w:ind w:left="51" w:right="114"/>
              <w:jc w:val="center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566" w:type="dxa"/>
          </w:tcPr>
          <w:p w14:paraId="037774F0" w14:textId="77777777" w:rsidR="00061559" w:rsidRDefault="007D33B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11" w:type="dxa"/>
          </w:tcPr>
          <w:p w14:paraId="18CDD662" w14:textId="77777777" w:rsidR="00061559" w:rsidRDefault="007D33BD">
            <w:pPr>
              <w:pStyle w:val="TableParagraph"/>
              <w:spacing w:before="36"/>
              <w:ind w:left="71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08" w:type="dxa"/>
          </w:tcPr>
          <w:p w14:paraId="2BA6341C" w14:textId="77777777" w:rsidR="00061559" w:rsidRDefault="007D33B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1,5h</w:t>
            </w:r>
          </w:p>
        </w:tc>
        <w:tc>
          <w:tcPr>
            <w:tcW w:w="1380" w:type="dxa"/>
          </w:tcPr>
          <w:p w14:paraId="2229ED17" w14:textId="0A5F6513" w:rsidR="00061559" w:rsidRDefault="001C6F3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15/5, 10/5, 11</w:t>
            </w:r>
            <w:r w:rsidR="007D33BD">
              <w:rPr>
                <w:sz w:val="20"/>
              </w:rPr>
              <w:t>/5</w:t>
            </w:r>
          </w:p>
        </w:tc>
      </w:tr>
      <w:tr w:rsidR="00061559" w14:paraId="12656A82" w14:textId="77777777">
        <w:trPr>
          <w:trHeight w:val="354"/>
        </w:trPr>
        <w:tc>
          <w:tcPr>
            <w:tcW w:w="636" w:type="dxa"/>
          </w:tcPr>
          <w:p w14:paraId="7377147E" w14:textId="77777777" w:rsidR="00061559" w:rsidRDefault="007D33BD">
            <w:pPr>
              <w:pStyle w:val="TableParagraph"/>
              <w:spacing w:before="40"/>
              <w:ind w:left="4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852" w:type="dxa"/>
          </w:tcPr>
          <w:p w14:paraId="3A5A0BC0" w14:textId="77777777" w:rsidR="00061559" w:rsidRPr="00F263B1" w:rsidRDefault="007D33BD">
            <w:pPr>
              <w:pStyle w:val="TableParagraph"/>
              <w:spacing w:before="36"/>
              <w:ind w:left="67"/>
              <w:rPr>
                <w:sz w:val="20"/>
                <w:lang w:val="pt-BR"/>
              </w:rPr>
            </w:pPr>
            <w:r w:rsidRPr="00F263B1">
              <w:rPr>
                <w:sz w:val="20"/>
                <w:lang w:val="pt-BR"/>
              </w:rPr>
              <w:t>Tensões normais na flexão simples normal.</w:t>
            </w:r>
          </w:p>
        </w:tc>
        <w:tc>
          <w:tcPr>
            <w:tcW w:w="566" w:type="dxa"/>
          </w:tcPr>
          <w:p w14:paraId="2B81A6D5" w14:textId="77777777" w:rsidR="00061559" w:rsidRDefault="007D33BD">
            <w:pPr>
              <w:pStyle w:val="TableParagraph"/>
              <w:spacing w:before="36"/>
              <w:ind w:left="51" w:right="114"/>
              <w:jc w:val="center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566" w:type="dxa"/>
          </w:tcPr>
          <w:p w14:paraId="27EA0A4E" w14:textId="77777777" w:rsidR="00061559" w:rsidRDefault="007D33B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0,5h</w:t>
            </w:r>
          </w:p>
        </w:tc>
        <w:tc>
          <w:tcPr>
            <w:tcW w:w="711" w:type="dxa"/>
          </w:tcPr>
          <w:p w14:paraId="589A0C67" w14:textId="77777777" w:rsidR="00061559" w:rsidRDefault="007D33BD">
            <w:pPr>
              <w:pStyle w:val="TableParagraph"/>
              <w:spacing w:before="36"/>
              <w:ind w:left="71"/>
              <w:rPr>
                <w:sz w:val="20"/>
              </w:rPr>
            </w:pPr>
            <w:r>
              <w:rPr>
                <w:sz w:val="20"/>
              </w:rPr>
              <w:t>2h</w:t>
            </w:r>
          </w:p>
        </w:tc>
        <w:tc>
          <w:tcPr>
            <w:tcW w:w="708" w:type="dxa"/>
          </w:tcPr>
          <w:p w14:paraId="28DAC2DB" w14:textId="77777777" w:rsidR="00061559" w:rsidRDefault="007D33B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380" w:type="dxa"/>
          </w:tcPr>
          <w:p w14:paraId="6B721390" w14:textId="10098413" w:rsidR="00061559" w:rsidRDefault="001C6F3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29/5, 24/5,</w:t>
            </w:r>
            <w:r w:rsidR="007D33BD">
              <w:rPr>
                <w:sz w:val="20"/>
              </w:rPr>
              <w:t xml:space="preserve"> </w:t>
            </w:r>
            <w:r>
              <w:rPr>
                <w:sz w:val="20"/>
              </w:rPr>
              <w:t>25/5</w:t>
            </w:r>
          </w:p>
        </w:tc>
      </w:tr>
      <w:tr w:rsidR="00061559" w14:paraId="72990E54" w14:textId="77777777">
        <w:trPr>
          <w:trHeight w:val="357"/>
        </w:trPr>
        <w:tc>
          <w:tcPr>
            <w:tcW w:w="636" w:type="dxa"/>
          </w:tcPr>
          <w:p w14:paraId="57B3C5FB" w14:textId="77777777" w:rsidR="00061559" w:rsidRDefault="007D33BD">
            <w:pPr>
              <w:pStyle w:val="TableParagraph"/>
              <w:spacing w:before="40"/>
              <w:ind w:left="4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852" w:type="dxa"/>
          </w:tcPr>
          <w:p w14:paraId="26BF1656" w14:textId="77777777" w:rsidR="00061559" w:rsidRDefault="007D33BD">
            <w:pPr>
              <w:pStyle w:val="TableParagraph"/>
              <w:spacing w:before="41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Apresentação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trabalho</w:t>
            </w:r>
            <w:proofErr w:type="spellEnd"/>
            <w:r>
              <w:rPr>
                <w:b/>
                <w:sz w:val="20"/>
              </w:rPr>
              <w:t xml:space="preserve"> T.</w:t>
            </w:r>
          </w:p>
        </w:tc>
        <w:tc>
          <w:tcPr>
            <w:tcW w:w="566" w:type="dxa"/>
          </w:tcPr>
          <w:p w14:paraId="0BC8A727" w14:textId="77777777" w:rsidR="00061559" w:rsidRDefault="00061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2BC148B4" w14:textId="77777777" w:rsidR="00061559" w:rsidRDefault="00061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310EEA72" w14:textId="77777777" w:rsidR="00061559" w:rsidRDefault="00061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2444F514" w14:textId="77777777" w:rsidR="00061559" w:rsidRDefault="00061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14:paraId="047AB5B2" w14:textId="7411E116" w:rsidR="00061559" w:rsidRDefault="001C6F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5/</w:t>
            </w:r>
            <w:r w:rsidR="007D33BD">
              <w:rPr>
                <w:b/>
                <w:sz w:val="20"/>
              </w:rPr>
              <w:t xml:space="preserve">6, </w:t>
            </w:r>
            <w:r>
              <w:rPr>
                <w:b/>
                <w:sz w:val="20"/>
              </w:rPr>
              <w:t>7/6, 8</w:t>
            </w:r>
            <w:r w:rsidR="007D33BD">
              <w:rPr>
                <w:b/>
                <w:sz w:val="20"/>
              </w:rPr>
              <w:t>/6</w:t>
            </w:r>
          </w:p>
        </w:tc>
      </w:tr>
      <w:tr w:rsidR="00F263B1" w14:paraId="7CD15046" w14:textId="77777777">
        <w:trPr>
          <w:trHeight w:val="578"/>
        </w:trPr>
        <w:tc>
          <w:tcPr>
            <w:tcW w:w="636" w:type="dxa"/>
          </w:tcPr>
          <w:p w14:paraId="74C7B435" w14:textId="77777777" w:rsidR="00F263B1" w:rsidRDefault="00F263B1">
            <w:pPr>
              <w:pStyle w:val="TableParagraph"/>
              <w:spacing w:before="40"/>
              <w:ind w:left="4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852" w:type="dxa"/>
          </w:tcPr>
          <w:p w14:paraId="2C5953A9" w14:textId="77777777" w:rsidR="00F263B1" w:rsidRDefault="00F263B1">
            <w:pPr>
              <w:pStyle w:val="TableParagraph"/>
              <w:spacing w:before="9" w:line="268" w:lineRule="exact"/>
              <w:ind w:left="67" w:right="1057"/>
              <w:rPr>
                <w:sz w:val="20"/>
              </w:rPr>
            </w:pPr>
            <w:r w:rsidRPr="00F263B1">
              <w:rPr>
                <w:sz w:val="20"/>
                <w:lang w:val="pt-BR"/>
              </w:rPr>
              <w:t xml:space="preserve">Tensões de cisalhamento na flexão simples normal. Torção: barras de seção circular e anular. </w:t>
            </w:r>
            <w:proofErr w:type="spellStart"/>
            <w:r>
              <w:rPr>
                <w:sz w:val="20"/>
              </w:rPr>
              <w:t>Revisão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</w:tcPr>
          <w:p w14:paraId="79EB3E5A" w14:textId="0598CB4E" w:rsidR="00F263B1" w:rsidRDefault="00F263B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1h</w:t>
            </w:r>
          </w:p>
        </w:tc>
        <w:tc>
          <w:tcPr>
            <w:tcW w:w="566" w:type="dxa"/>
          </w:tcPr>
          <w:p w14:paraId="50C3F93B" w14:textId="51BC346C" w:rsidR="00F263B1" w:rsidRDefault="00F263B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1h</w:t>
            </w:r>
          </w:p>
        </w:tc>
        <w:tc>
          <w:tcPr>
            <w:tcW w:w="711" w:type="dxa"/>
          </w:tcPr>
          <w:p w14:paraId="093D3410" w14:textId="77777777" w:rsidR="00F263B1" w:rsidRDefault="00F263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0C03054F" w14:textId="3C33EFD6" w:rsidR="00F263B1" w:rsidRDefault="00F263B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2h</w:t>
            </w:r>
          </w:p>
        </w:tc>
        <w:tc>
          <w:tcPr>
            <w:tcW w:w="1380" w:type="dxa"/>
          </w:tcPr>
          <w:p w14:paraId="6AEF63B7" w14:textId="34545532" w:rsidR="00F263B1" w:rsidRDefault="00F2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12/6, 14/6, 15/6</w:t>
            </w:r>
          </w:p>
        </w:tc>
      </w:tr>
      <w:tr w:rsidR="00F263B1" w14:paraId="7A00B6FD" w14:textId="77777777">
        <w:trPr>
          <w:trHeight w:val="460"/>
        </w:trPr>
        <w:tc>
          <w:tcPr>
            <w:tcW w:w="636" w:type="dxa"/>
          </w:tcPr>
          <w:p w14:paraId="050183BF" w14:textId="77777777" w:rsidR="00F263B1" w:rsidRDefault="00F263B1">
            <w:pPr>
              <w:pStyle w:val="TableParagraph"/>
              <w:spacing w:before="42"/>
              <w:ind w:left="4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852" w:type="dxa"/>
          </w:tcPr>
          <w:p w14:paraId="2627E2AC" w14:textId="77777777" w:rsidR="00F263B1" w:rsidRDefault="00F263B1">
            <w:pPr>
              <w:pStyle w:val="TableParagraph"/>
              <w:spacing w:before="43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Acerto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programação</w:t>
            </w:r>
            <w:proofErr w:type="spellEnd"/>
          </w:p>
        </w:tc>
        <w:tc>
          <w:tcPr>
            <w:tcW w:w="566" w:type="dxa"/>
          </w:tcPr>
          <w:p w14:paraId="632FA15F" w14:textId="40C0176A" w:rsidR="00F263B1" w:rsidRDefault="00F263B1">
            <w:pPr>
              <w:pStyle w:val="TableParagraph"/>
              <w:spacing w:before="39"/>
              <w:ind w:left="51" w:right="263"/>
              <w:jc w:val="center"/>
              <w:rPr>
                <w:sz w:val="20"/>
              </w:rPr>
            </w:pPr>
          </w:p>
        </w:tc>
        <w:tc>
          <w:tcPr>
            <w:tcW w:w="566" w:type="dxa"/>
          </w:tcPr>
          <w:p w14:paraId="354E9EE4" w14:textId="2A3EA802" w:rsidR="00F263B1" w:rsidRDefault="00F263B1">
            <w:pPr>
              <w:pStyle w:val="TableParagraph"/>
              <w:spacing w:before="39"/>
              <w:rPr>
                <w:sz w:val="20"/>
              </w:rPr>
            </w:pPr>
          </w:p>
        </w:tc>
        <w:tc>
          <w:tcPr>
            <w:tcW w:w="711" w:type="dxa"/>
          </w:tcPr>
          <w:p w14:paraId="24326174" w14:textId="77777777" w:rsidR="00F263B1" w:rsidRDefault="00F263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3BD163B3" w14:textId="35AC3374" w:rsidR="00F263B1" w:rsidRDefault="00F263B1">
            <w:pPr>
              <w:pStyle w:val="TableParagraph"/>
              <w:spacing w:before="39"/>
              <w:rPr>
                <w:sz w:val="20"/>
              </w:rPr>
            </w:pPr>
          </w:p>
        </w:tc>
        <w:tc>
          <w:tcPr>
            <w:tcW w:w="1380" w:type="dxa"/>
          </w:tcPr>
          <w:p w14:paraId="47C56000" w14:textId="48B51E9C" w:rsidR="00F263B1" w:rsidRDefault="00F263B1" w:rsidP="001C6F3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19/6, 20/6</w:t>
            </w:r>
          </w:p>
        </w:tc>
      </w:tr>
      <w:tr w:rsidR="00F263B1" w14:paraId="4C41FBC9" w14:textId="77777777">
        <w:trPr>
          <w:trHeight w:val="357"/>
        </w:trPr>
        <w:tc>
          <w:tcPr>
            <w:tcW w:w="636" w:type="dxa"/>
          </w:tcPr>
          <w:p w14:paraId="087903B2" w14:textId="77777777" w:rsidR="00F263B1" w:rsidRDefault="00F263B1">
            <w:pPr>
              <w:pStyle w:val="TableParagraph"/>
              <w:spacing w:before="40"/>
              <w:ind w:left="4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852" w:type="dxa"/>
          </w:tcPr>
          <w:p w14:paraId="258F79D7" w14:textId="77777777" w:rsidR="00F263B1" w:rsidRPr="00F263B1" w:rsidRDefault="00F263B1">
            <w:pPr>
              <w:pStyle w:val="TableParagraph"/>
              <w:spacing w:before="41"/>
              <w:ind w:left="67"/>
              <w:rPr>
                <w:b/>
                <w:sz w:val="20"/>
                <w:lang w:val="pt-BR"/>
              </w:rPr>
            </w:pPr>
            <w:r w:rsidRPr="00F263B1">
              <w:rPr>
                <w:b/>
                <w:sz w:val="20"/>
                <w:lang w:val="pt-BR"/>
              </w:rPr>
              <w:t>Prova P2 (semana P3 da Elétrica)</w:t>
            </w:r>
          </w:p>
        </w:tc>
        <w:tc>
          <w:tcPr>
            <w:tcW w:w="566" w:type="dxa"/>
          </w:tcPr>
          <w:p w14:paraId="0C41ED19" w14:textId="77777777" w:rsidR="00F263B1" w:rsidRPr="00F263B1" w:rsidRDefault="00F263B1">
            <w:pPr>
              <w:pStyle w:val="TableParagraph"/>
              <w:ind w:left="0"/>
              <w:rPr>
                <w:sz w:val="20"/>
                <w:lang w:val="pt-BR"/>
              </w:rPr>
            </w:pPr>
          </w:p>
        </w:tc>
        <w:tc>
          <w:tcPr>
            <w:tcW w:w="566" w:type="dxa"/>
          </w:tcPr>
          <w:p w14:paraId="58319034" w14:textId="77777777" w:rsidR="00F263B1" w:rsidRPr="00F263B1" w:rsidRDefault="00F263B1">
            <w:pPr>
              <w:pStyle w:val="TableParagraph"/>
              <w:ind w:left="0"/>
              <w:rPr>
                <w:sz w:val="20"/>
                <w:lang w:val="pt-BR"/>
              </w:rPr>
            </w:pPr>
          </w:p>
        </w:tc>
        <w:tc>
          <w:tcPr>
            <w:tcW w:w="711" w:type="dxa"/>
          </w:tcPr>
          <w:p w14:paraId="0075F69B" w14:textId="77777777" w:rsidR="00F263B1" w:rsidRPr="00F263B1" w:rsidRDefault="00F263B1">
            <w:pPr>
              <w:pStyle w:val="TableParagraph"/>
              <w:ind w:left="0"/>
              <w:rPr>
                <w:sz w:val="20"/>
                <w:lang w:val="pt-BR"/>
              </w:rPr>
            </w:pPr>
          </w:p>
        </w:tc>
        <w:tc>
          <w:tcPr>
            <w:tcW w:w="708" w:type="dxa"/>
          </w:tcPr>
          <w:p w14:paraId="4882585F" w14:textId="77777777" w:rsidR="00F263B1" w:rsidRPr="00F263B1" w:rsidRDefault="00F263B1">
            <w:pPr>
              <w:pStyle w:val="TableParagraph"/>
              <w:ind w:left="0"/>
              <w:rPr>
                <w:sz w:val="20"/>
                <w:lang w:val="pt-BR"/>
              </w:rPr>
            </w:pPr>
          </w:p>
        </w:tc>
        <w:tc>
          <w:tcPr>
            <w:tcW w:w="1380" w:type="dxa"/>
          </w:tcPr>
          <w:p w14:paraId="4B8519F7" w14:textId="6591F484" w:rsidR="00F263B1" w:rsidRDefault="00F2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29/6</w:t>
            </w:r>
          </w:p>
        </w:tc>
      </w:tr>
      <w:tr w:rsidR="00F263B1" w:rsidRPr="00F263B1" w14:paraId="3F93EB61" w14:textId="77777777">
        <w:trPr>
          <w:trHeight w:val="354"/>
        </w:trPr>
        <w:tc>
          <w:tcPr>
            <w:tcW w:w="636" w:type="dxa"/>
          </w:tcPr>
          <w:p w14:paraId="1A652CCE" w14:textId="77777777" w:rsidR="00F263B1" w:rsidRDefault="00F263B1">
            <w:pPr>
              <w:pStyle w:val="TableParagraph"/>
              <w:spacing w:before="40"/>
              <w:ind w:left="4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852" w:type="dxa"/>
          </w:tcPr>
          <w:p w14:paraId="3674AC0F" w14:textId="755B80D7" w:rsidR="00F263B1" w:rsidRPr="00F263B1" w:rsidRDefault="00F263B1">
            <w:pPr>
              <w:pStyle w:val="TableParagraph"/>
              <w:spacing w:before="41"/>
              <w:ind w:left="67"/>
              <w:rPr>
                <w:b/>
                <w:sz w:val="20"/>
                <w:lang w:val="pt-BR"/>
              </w:rPr>
            </w:pPr>
            <w:r w:rsidRPr="00F263B1">
              <w:rPr>
                <w:b/>
                <w:sz w:val="20"/>
                <w:lang w:val="pt-BR"/>
              </w:rPr>
              <w:t>Prova SUB 6/7; REC 27/7 (semanas da Elétrica</w:t>
            </w:r>
            <w:proofErr w:type="gramStart"/>
            <w:r w:rsidRPr="00F263B1">
              <w:rPr>
                <w:b/>
                <w:sz w:val="20"/>
                <w:lang w:val="pt-BR"/>
              </w:rPr>
              <w:t>)</w:t>
            </w:r>
            <w:proofErr w:type="gramEnd"/>
          </w:p>
        </w:tc>
        <w:tc>
          <w:tcPr>
            <w:tcW w:w="566" w:type="dxa"/>
          </w:tcPr>
          <w:p w14:paraId="34F99165" w14:textId="77777777" w:rsidR="00F263B1" w:rsidRPr="00F263B1" w:rsidRDefault="00F263B1">
            <w:pPr>
              <w:pStyle w:val="TableParagraph"/>
              <w:ind w:left="0"/>
              <w:rPr>
                <w:sz w:val="20"/>
                <w:lang w:val="pt-BR"/>
              </w:rPr>
            </w:pPr>
          </w:p>
        </w:tc>
        <w:tc>
          <w:tcPr>
            <w:tcW w:w="566" w:type="dxa"/>
          </w:tcPr>
          <w:p w14:paraId="654B9047" w14:textId="77777777" w:rsidR="00F263B1" w:rsidRPr="00F263B1" w:rsidRDefault="00F263B1">
            <w:pPr>
              <w:pStyle w:val="TableParagraph"/>
              <w:ind w:left="0"/>
              <w:rPr>
                <w:sz w:val="20"/>
                <w:lang w:val="pt-BR"/>
              </w:rPr>
            </w:pPr>
          </w:p>
        </w:tc>
        <w:tc>
          <w:tcPr>
            <w:tcW w:w="711" w:type="dxa"/>
          </w:tcPr>
          <w:p w14:paraId="1EEAE3AA" w14:textId="77777777" w:rsidR="00F263B1" w:rsidRPr="00F263B1" w:rsidRDefault="00F263B1">
            <w:pPr>
              <w:pStyle w:val="TableParagraph"/>
              <w:ind w:left="0"/>
              <w:rPr>
                <w:sz w:val="20"/>
                <w:lang w:val="pt-BR"/>
              </w:rPr>
            </w:pPr>
          </w:p>
        </w:tc>
        <w:tc>
          <w:tcPr>
            <w:tcW w:w="708" w:type="dxa"/>
          </w:tcPr>
          <w:p w14:paraId="342CAB81" w14:textId="77777777" w:rsidR="00F263B1" w:rsidRPr="00F263B1" w:rsidRDefault="00F263B1">
            <w:pPr>
              <w:pStyle w:val="TableParagraph"/>
              <w:ind w:left="0"/>
              <w:rPr>
                <w:sz w:val="20"/>
                <w:lang w:val="pt-BR"/>
              </w:rPr>
            </w:pPr>
          </w:p>
        </w:tc>
        <w:tc>
          <w:tcPr>
            <w:tcW w:w="1380" w:type="dxa"/>
          </w:tcPr>
          <w:p w14:paraId="30BC36ED" w14:textId="77777777" w:rsidR="00F263B1" w:rsidRPr="00F263B1" w:rsidRDefault="00F263B1">
            <w:pPr>
              <w:pStyle w:val="TableParagraph"/>
              <w:ind w:left="0"/>
              <w:rPr>
                <w:sz w:val="20"/>
                <w:lang w:val="pt-BR"/>
              </w:rPr>
            </w:pPr>
          </w:p>
        </w:tc>
      </w:tr>
      <w:tr w:rsidR="00F263B1" w14:paraId="6B8D2C69" w14:textId="77777777">
        <w:trPr>
          <w:trHeight w:val="357"/>
        </w:trPr>
        <w:tc>
          <w:tcPr>
            <w:tcW w:w="636" w:type="dxa"/>
          </w:tcPr>
          <w:p w14:paraId="28B9B471" w14:textId="77777777" w:rsidR="00F263B1" w:rsidRPr="00F263B1" w:rsidRDefault="00F263B1">
            <w:pPr>
              <w:pStyle w:val="TableParagraph"/>
              <w:ind w:left="0"/>
              <w:rPr>
                <w:sz w:val="20"/>
                <w:lang w:val="pt-BR"/>
              </w:rPr>
            </w:pPr>
          </w:p>
        </w:tc>
        <w:tc>
          <w:tcPr>
            <w:tcW w:w="5852" w:type="dxa"/>
          </w:tcPr>
          <w:p w14:paraId="774C2279" w14:textId="77777777" w:rsidR="00F263B1" w:rsidRDefault="00F263B1">
            <w:pPr>
              <w:pStyle w:val="TableParagraph"/>
              <w:spacing w:before="41"/>
              <w:ind w:left="0"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66" w:type="dxa"/>
          </w:tcPr>
          <w:p w14:paraId="3ED36A7A" w14:textId="77777777" w:rsidR="00F263B1" w:rsidRDefault="00F263B1">
            <w:pPr>
              <w:pStyle w:val="TableParagraph"/>
              <w:spacing w:before="36"/>
              <w:ind w:left="51" w:right="263"/>
              <w:jc w:val="center"/>
              <w:rPr>
                <w:sz w:val="20"/>
              </w:rPr>
            </w:pPr>
            <w:r>
              <w:rPr>
                <w:sz w:val="20"/>
              </w:rPr>
              <w:t>6h</w:t>
            </w:r>
          </w:p>
        </w:tc>
        <w:tc>
          <w:tcPr>
            <w:tcW w:w="566" w:type="dxa"/>
          </w:tcPr>
          <w:p w14:paraId="4FA8A129" w14:textId="77777777" w:rsidR="00F263B1" w:rsidRDefault="00F263B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6h</w:t>
            </w:r>
          </w:p>
        </w:tc>
        <w:tc>
          <w:tcPr>
            <w:tcW w:w="711" w:type="dxa"/>
          </w:tcPr>
          <w:p w14:paraId="133B8FBE" w14:textId="77777777" w:rsidR="00F263B1" w:rsidRDefault="00F263B1">
            <w:pPr>
              <w:pStyle w:val="TableParagraph"/>
              <w:spacing w:before="36"/>
              <w:ind w:left="71"/>
              <w:rPr>
                <w:sz w:val="20"/>
              </w:rPr>
            </w:pPr>
            <w:r>
              <w:rPr>
                <w:sz w:val="20"/>
              </w:rPr>
              <w:t>6h</w:t>
            </w:r>
          </w:p>
        </w:tc>
        <w:tc>
          <w:tcPr>
            <w:tcW w:w="708" w:type="dxa"/>
          </w:tcPr>
          <w:p w14:paraId="6F062A70" w14:textId="77777777" w:rsidR="00F263B1" w:rsidRDefault="00F263B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tcW w:w="1380" w:type="dxa"/>
          </w:tcPr>
          <w:p w14:paraId="5A96F04A" w14:textId="77777777" w:rsidR="00F263B1" w:rsidRDefault="00F263B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1ED96B5" w14:textId="77777777" w:rsidR="00061559" w:rsidRPr="00F263B1" w:rsidRDefault="007D33BD">
      <w:pPr>
        <w:ind w:left="232" w:right="223"/>
        <w:jc w:val="both"/>
        <w:rPr>
          <w:sz w:val="20"/>
          <w:lang w:val="pt-BR"/>
        </w:rPr>
      </w:pPr>
      <w:r w:rsidRPr="00F263B1">
        <w:rPr>
          <w:b/>
          <w:sz w:val="20"/>
          <w:lang w:val="pt-BR"/>
        </w:rPr>
        <w:t xml:space="preserve">Critérios de avaliação de aprendizagem: </w:t>
      </w:r>
      <w:r w:rsidRPr="00F263B1">
        <w:rPr>
          <w:sz w:val="20"/>
          <w:lang w:val="pt-BR"/>
        </w:rPr>
        <w:t xml:space="preserve">Provas analítico-expositivas com questões fechadas, trabalho em equipe e </w:t>
      </w:r>
      <w:proofErr w:type="gramStart"/>
      <w:r w:rsidRPr="00F263B1">
        <w:rPr>
          <w:sz w:val="20"/>
          <w:lang w:val="pt-BR"/>
        </w:rPr>
        <w:t>auto- avaliação</w:t>
      </w:r>
      <w:proofErr w:type="gramEnd"/>
      <w:r w:rsidRPr="00F263B1">
        <w:rPr>
          <w:sz w:val="20"/>
          <w:lang w:val="pt-BR"/>
        </w:rPr>
        <w:t xml:space="preserve">. Se A = (P1 + P2 + T) / 3 for maior ou igual a </w:t>
      </w:r>
      <w:proofErr w:type="gramStart"/>
      <w:r w:rsidRPr="00F263B1">
        <w:rPr>
          <w:sz w:val="20"/>
          <w:lang w:val="pt-BR"/>
        </w:rPr>
        <w:t>5</w:t>
      </w:r>
      <w:proofErr w:type="gramEnd"/>
      <w:r w:rsidRPr="00F263B1">
        <w:rPr>
          <w:sz w:val="20"/>
          <w:lang w:val="pt-BR"/>
        </w:rPr>
        <w:t xml:space="preserve"> então, com uma frequência superior a 70%, está aprovado. </w:t>
      </w:r>
      <w:r w:rsidRPr="00F263B1">
        <w:rPr>
          <w:b/>
          <w:sz w:val="20"/>
          <w:lang w:val="pt-BR"/>
        </w:rPr>
        <w:t xml:space="preserve">P1 e P2 são as notas das provas e T é a nota do trabalho em grupo considerado somente se a média das provas for igual ou superior a </w:t>
      </w:r>
      <w:proofErr w:type="gramStart"/>
      <w:r w:rsidRPr="00F263B1">
        <w:rPr>
          <w:b/>
          <w:sz w:val="20"/>
          <w:lang w:val="pt-BR"/>
        </w:rPr>
        <w:t>4</w:t>
      </w:r>
      <w:proofErr w:type="gramEnd"/>
      <w:r w:rsidRPr="00F263B1">
        <w:rPr>
          <w:sz w:val="20"/>
          <w:lang w:val="pt-BR"/>
        </w:rPr>
        <w:t>. Se T não for considerado, A = (P1 + P2) / 2. Todas as notas variam de 0 a 10.</w:t>
      </w:r>
    </w:p>
    <w:p w14:paraId="32BB5A39" w14:textId="77777777" w:rsidR="00061559" w:rsidRPr="00F263B1" w:rsidRDefault="007D33BD">
      <w:pPr>
        <w:pStyle w:val="Corpodetexto"/>
        <w:ind w:right="222"/>
        <w:rPr>
          <w:lang w:val="pt-BR"/>
        </w:rPr>
      </w:pPr>
      <w:r w:rsidRPr="00F263B1">
        <w:rPr>
          <w:b/>
          <w:lang w:val="pt-BR"/>
        </w:rPr>
        <w:t xml:space="preserve">Bibliografia: </w:t>
      </w:r>
      <w:r w:rsidRPr="00F263B1">
        <w:rPr>
          <w:lang w:val="pt-BR"/>
        </w:rPr>
        <w:t xml:space="preserve">Almeida Neto, E. S. Conceitos fundamentais de Resistência dos Materiais, apostila </w:t>
      </w:r>
      <w:proofErr w:type="spellStart"/>
      <w:r w:rsidRPr="00F263B1">
        <w:rPr>
          <w:lang w:val="pt-BR"/>
        </w:rPr>
        <w:t>Epusp</w:t>
      </w:r>
      <w:proofErr w:type="spellEnd"/>
      <w:r w:rsidRPr="00F263B1">
        <w:rPr>
          <w:lang w:val="pt-BR"/>
        </w:rPr>
        <w:t xml:space="preserve">, São Paulo, 2011; Almeida Neto, E. S. Diagrama dos esforços solicitantes, apostila </w:t>
      </w:r>
      <w:proofErr w:type="spellStart"/>
      <w:r w:rsidRPr="00F263B1">
        <w:rPr>
          <w:lang w:val="pt-BR"/>
        </w:rPr>
        <w:t>Epusp</w:t>
      </w:r>
      <w:proofErr w:type="spellEnd"/>
      <w:r w:rsidRPr="00F263B1">
        <w:rPr>
          <w:lang w:val="pt-BR"/>
        </w:rPr>
        <w:t xml:space="preserve">, São Paulo, 2011; </w:t>
      </w:r>
      <w:proofErr w:type="spellStart"/>
      <w:r w:rsidRPr="00F263B1">
        <w:rPr>
          <w:lang w:val="pt-BR"/>
        </w:rPr>
        <w:t>Hibbeler</w:t>
      </w:r>
      <w:proofErr w:type="spellEnd"/>
      <w:r w:rsidRPr="00F263B1">
        <w:rPr>
          <w:lang w:val="pt-BR"/>
        </w:rPr>
        <w:t>, R. C., Resistência dos Materiais, 5</w:t>
      </w:r>
      <w:r w:rsidRPr="00F263B1">
        <w:rPr>
          <w:vertAlign w:val="superscript"/>
          <w:lang w:val="pt-BR"/>
        </w:rPr>
        <w:t>a</w:t>
      </w:r>
      <w:r w:rsidRPr="00F263B1">
        <w:rPr>
          <w:lang w:val="pt-BR"/>
        </w:rPr>
        <w:t xml:space="preserve"> Edição, Prentice Hall, São Paulo, 2004; </w:t>
      </w:r>
      <w:proofErr w:type="gramStart"/>
      <w:r w:rsidRPr="00F263B1">
        <w:rPr>
          <w:lang w:val="pt-BR"/>
        </w:rPr>
        <w:t>Gere,</w:t>
      </w:r>
      <w:proofErr w:type="gramEnd"/>
      <w:r w:rsidRPr="00F263B1">
        <w:rPr>
          <w:lang w:val="pt-BR"/>
        </w:rPr>
        <w:t xml:space="preserve"> Mecânica dos Materiais, Thomson, São Paulo, 2003.</w:t>
      </w:r>
    </w:p>
    <w:p w14:paraId="58810696" w14:textId="77777777" w:rsidR="00061559" w:rsidRPr="00F263B1" w:rsidRDefault="007D33BD">
      <w:pPr>
        <w:pStyle w:val="Corpodetexto"/>
        <w:ind w:right="236"/>
        <w:rPr>
          <w:lang w:val="pt-BR"/>
        </w:rPr>
      </w:pPr>
      <w:r w:rsidRPr="00F263B1">
        <w:rPr>
          <w:b/>
          <w:lang w:val="pt-BR"/>
        </w:rPr>
        <w:t xml:space="preserve">Atividades discentes: </w:t>
      </w:r>
      <w:r w:rsidRPr="00F263B1">
        <w:rPr>
          <w:lang w:val="pt-BR"/>
        </w:rPr>
        <w:t>Elaboração de relatórios técnicos. Execução de fotografias, hipertextos, modelagens, programas de computador, traduções e exercícios. Apresentações com multimídias. Participação em aulas e em avaliações.</w:t>
      </w:r>
    </w:p>
    <w:p w14:paraId="68E68613" w14:textId="77777777" w:rsidR="00061559" w:rsidRPr="00F263B1" w:rsidRDefault="007D33BD">
      <w:pPr>
        <w:pStyle w:val="Corpodetexto"/>
        <w:ind w:right="225"/>
        <w:rPr>
          <w:lang w:val="pt-BR"/>
        </w:rPr>
      </w:pPr>
      <w:r w:rsidRPr="00F263B1">
        <w:rPr>
          <w:b/>
          <w:lang w:val="pt-BR"/>
        </w:rPr>
        <w:t xml:space="preserve">Objetivos: </w:t>
      </w:r>
      <w:r w:rsidRPr="00F263B1">
        <w:rPr>
          <w:lang w:val="pt-BR"/>
        </w:rPr>
        <w:t>Aquisição de conhecimentos básicos de Mecânica das Estruturas para dialogar com engenheiros de outras habilitações, apresentando-se os conceitos de esforços solicitantes, tensões, deformações e deslocamentos através de exemplos qualitativos. Desenvolvimento das habilidades de identificação de problemas no cotidiano da Engenharia Elétrica, de trabalho em equipe e de comunicação. Valorização da postura ética, das atitudes responsáveis e reconhecimento da importância da Resistência dos Materiais na formação geral do engenheiro.</w:t>
      </w:r>
    </w:p>
    <w:sectPr w:rsidR="00061559" w:rsidRPr="00F263B1">
      <w:type w:val="continuous"/>
      <w:pgSz w:w="11910" w:h="16850"/>
      <w:pgMar w:top="7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1559"/>
    <w:rsid w:val="00061559"/>
    <w:rsid w:val="001C6F3E"/>
    <w:rsid w:val="00212F1D"/>
    <w:rsid w:val="00356AE1"/>
    <w:rsid w:val="007D33BD"/>
    <w:rsid w:val="00DF66C7"/>
    <w:rsid w:val="00F2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5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276" w:lineRule="exact"/>
      <w:ind w:left="1339" w:right="133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2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asi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wark@u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kao@usp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franzini@usp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isciplinas.usp.br/course/view.php?id=32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5F60EC10.dotm</Template>
  <TotalTime>19</TotalTime>
  <Pages>1</Pages>
  <Words>617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PEF2308 Planejamento Aula a Aula</dc:title>
  <dc:creator>Osvaldo S. Nakao</dc:creator>
  <cp:lastModifiedBy>Osvaldo Shigueru Nakao</cp:lastModifiedBy>
  <cp:revision>7</cp:revision>
  <dcterms:created xsi:type="dcterms:W3CDTF">2018-02-20T21:43:00Z</dcterms:created>
  <dcterms:modified xsi:type="dcterms:W3CDTF">2018-02-22T13:23:00Z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2018-02-20T00:00:00Z</vt:filetime>
  </property>
</Properties>
</file>