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4B3239" w:rsidRDefault="00764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Terceira</w:t>
      </w:r>
      <w:r w:rsidR="00927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 xml:space="preserve">Lista de Exercícios de Finanças 1 </w:t>
      </w:r>
      <w:r w:rsidR="00ED3170">
        <w:rPr>
          <w:rFonts w:ascii="Times New Roman" w:hAnsi="Times New Roman" w:cs="Times New Roman"/>
          <w:b/>
          <w:sz w:val="24"/>
          <w:szCs w:val="24"/>
        </w:rPr>
        <w:t>–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D3170">
        <w:rPr>
          <w:rFonts w:ascii="Times New Roman" w:hAnsi="Times New Roman" w:cs="Times New Roman"/>
          <w:b/>
          <w:sz w:val="24"/>
          <w:szCs w:val="24"/>
        </w:rPr>
        <w:t>7 (parcial)</w:t>
      </w:r>
    </w:p>
    <w:p w:rsidR="004B3239" w:rsidRP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4B3239" w:rsidRPr="00927FA1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927F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Reading, Addison-Wesley, 1988. </w:t>
      </w:r>
      <w:r w:rsidR="00927FA1" w:rsidRPr="00927F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– TERCEIRA EDIÇÃO</w:t>
      </w:r>
      <w:r w:rsidR="00927FA1">
        <w:rPr>
          <w:rStyle w:val="Refdenotaderodap"/>
          <w:rFonts w:ascii="Times New Roman" w:hAnsi="Times New Roman" w:cs="Times New Roman"/>
          <w:i/>
          <w:color w:val="000000"/>
          <w:sz w:val="24"/>
          <w:szCs w:val="24"/>
        </w:rPr>
        <w:footnoteReference w:id="1"/>
      </w:r>
    </w:p>
    <w:p w:rsidR="004B3239" w:rsidRPr="00927FA1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Exercícios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.1,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4 (exceto item f)</w:t>
      </w:r>
    </w:p>
    <w:p w:rsidR="003B507F" w:rsidRPr="004B3239" w:rsidRDefault="003B507F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 xml:space="preserve">Total </w:t>
      </w:r>
      <w:r w:rsidR="00ED3170">
        <w:rPr>
          <w:rFonts w:ascii="Times New Roman" w:hAnsi="Times New Roman" w:cs="Times New Roman"/>
          <w:sz w:val="24"/>
          <w:szCs w:val="24"/>
        </w:rPr>
        <w:t>de 3</w:t>
      </w:r>
      <w:r w:rsidRPr="004B3239">
        <w:rPr>
          <w:rFonts w:ascii="Times New Roman" w:hAnsi="Times New Roman" w:cs="Times New Roman"/>
          <w:sz w:val="24"/>
          <w:szCs w:val="24"/>
        </w:rPr>
        <w:t xml:space="preserve"> exercícios</w:t>
      </w:r>
      <w:r w:rsidR="00ED317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30" w:rsidRDefault="00044830" w:rsidP="00927FA1">
      <w:pPr>
        <w:spacing w:after="0" w:line="240" w:lineRule="auto"/>
      </w:pPr>
      <w:r>
        <w:separator/>
      </w:r>
    </w:p>
  </w:endnote>
  <w:endnote w:type="continuationSeparator" w:id="0">
    <w:p w:rsidR="00044830" w:rsidRDefault="00044830" w:rsidP="0092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30" w:rsidRDefault="00044830" w:rsidP="00927FA1">
      <w:pPr>
        <w:spacing w:after="0" w:line="240" w:lineRule="auto"/>
      </w:pPr>
      <w:r>
        <w:separator/>
      </w:r>
    </w:p>
  </w:footnote>
  <w:footnote w:type="continuationSeparator" w:id="0">
    <w:p w:rsidR="00044830" w:rsidRDefault="00044830" w:rsidP="00927FA1">
      <w:pPr>
        <w:spacing w:after="0" w:line="240" w:lineRule="auto"/>
      </w:pPr>
      <w:r>
        <w:continuationSeparator/>
      </w:r>
    </w:p>
  </w:footnote>
  <w:footnote w:id="1">
    <w:p w:rsidR="00927FA1" w:rsidRDefault="00927FA1">
      <w:pPr>
        <w:pStyle w:val="Textodenotaderodap"/>
      </w:pPr>
      <w:r>
        <w:rPr>
          <w:rStyle w:val="Refdenotaderodap"/>
        </w:rPr>
        <w:footnoteRef/>
      </w:r>
      <w:r>
        <w:t xml:space="preserve"> Para a Quarta Edição, ver capítulo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027544"/>
    <w:rsid w:val="00044830"/>
    <w:rsid w:val="000600F2"/>
    <w:rsid w:val="002B6962"/>
    <w:rsid w:val="003B507F"/>
    <w:rsid w:val="004972B4"/>
    <w:rsid w:val="004B3239"/>
    <w:rsid w:val="00764501"/>
    <w:rsid w:val="00927FA1"/>
    <w:rsid w:val="00E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7F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7F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7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5F33-5338-4B00-B7FF-038A343A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2017-10-30T19:00:00Z</dcterms:created>
  <dcterms:modified xsi:type="dcterms:W3CDTF">2017-10-30T19:00:00Z</dcterms:modified>
</cp:coreProperties>
</file>