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6D" w:rsidRDefault="00D632F2" w:rsidP="00C72186">
      <w:pPr>
        <w:jc w:val="center"/>
        <w:rPr>
          <w:rFonts w:cstheme="minorHAnsi"/>
          <w:b/>
          <w:sz w:val="28"/>
          <w:szCs w:val="28"/>
        </w:rPr>
      </w:pPr>
      <w:r w:rsidRPr="00D632F2">
        <w:rPr>
          <w:rFonts w:cstheme="minorHAnsi"/>
          <w:b/>
          <w:sz w:val="28"/>
          <w:szCs w:val="28"/>
        </w:rPr>
        <w:t xml:space="preserve">Estrutura do Documento do </w:t>
      </w:r>
      <w:proofErr w:type="spellStart"/>
      <w:r w:rsidRPr="00D632F2">
        <w:rPr>
          <w:rFonts w:cstheme="minorHAnsi"/>
          <w:b/>
          <w:sz w:val="28"/>
          <w:szCs w:val="28"/>
        </w:rPr>
        <w:t>Projex´s</w:t>
      </w:r>
      <w:proofErr w:type="spellEnd"/>
      <w:r w:rsidRPr="00D632F2">
        <w:rPr>
          <w:rFonts w:cstheme="minorHAnsi"/>
          <w:b/>
          <w:sz w:val="28"/>
          <w:szCs w:val="28"/>
        </w:rPr>
        <w:t xml:space="preserve"> de RP 2017</w:t>
      </w:r>
    </w:p>
    <w:p w:rsidR="00DA5ED7" w:rsidRPr="00DA5ED7" w:rsidRDefault="00DA5ED7" w:rsidP="00C72186">
      <w:pPr>
        <w:jc w:val="center"/>
        <w:rPr>
          <w:rFonts w:cstheme="minorHAnsi"/>
          <w:b/>
          <w:sz w:val="28"/>
          <w:szCs w:val="28"/>
          <w:u w:val="single"/>
        </w:rPr>
      </w:pPr>
      <w:r w:rsidRPr="00DA5ED7">
        <w:rPr>
          <w:rFonts w:cstheme="minorHAnsi"/>
          <w:b/>
          <w:sz w:val="28"/>
          <w:szCs w:val="28"/>
          <w:u w:val="single"/>
        </w:rPr>
        <w:t xml:space="preserve">O documento do </w:t>
      </w:r>
      <w:proofErr w:type="spellStart"/>
      <w:r w:rsidRPr="00DA5ED7">
        <w:rPr>
          <w:rFonts w:cstheme="minorHAnsi"/>
          <w:b/>
          <w:sz w:val="28"/>
          <w:szCs w:val="28"/>
          <w:u w:val="single"/>
        </w:rPr>
        <w:t>projex</w:t>
      </w:r>
      <w:proofErr w:type="spellEnd"/>
      <w:r w:rsidRPr="00DA5ED7">
        <w:rPr>
          <w:rFonts w:cstheme="minorHAnsi"/>
          <w:b/>
          <w:sz w:val="28"/>
          <w:szCs w:val="28"/>
          <w:u w:val="single"/>
        </w:rPr>
        <w:t xml:space="preserve"> não pode passar de 50 páginas</w:t>
      </w:r>
    </w:p>
    <w:p w:rsidR="00D632F2" w:rsidRPr="00D632F2" w:rsidRDefault="00D632F2" w:rsidP="00C7218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D632F2" w:rsidRPr="00D632F2" w:rsidRDefault="00D632F2" w:rsidP="00C72186">
      <w:pPr>
        <w:pStyle w:val="Default"/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1. Páginas preliminares </w:t>
      </w:r>
      <w:r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>. 6 páginas)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Capa 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Folha de rosto 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Página de dedicatória 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Página de agradecimentos 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Sumário 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Resumo </w:t>
      </w:r>
      <w:r>
        <w:rPr>
          <w:rFonts w:asciiTheme="minorHAnsi" w:hAnsiTheme="minorHAnsi" w:cstheme="minorHAnsi"/>
          <w:sz w:val="28"/>
          <w:szCs w:val="28"/>
        </w:rPr>
        <w:t xml:space="preserve">(três parágrafos: relevância do </w:t>
      </w:r>
      <w:proofErr w:type="spellStart"/>
      <w:r>
        <w:rPr>
          <w:rFonts w:asciiTheme="minorHAnsi" w:hAnsiTheme="minorHAnsi" w:cstheme="minorHAnsi"/>
          <w:sz w:val="28"/>
          <w:szCs w:val="28"/>
        </w:rPr>
        <w:t>projex</w:t>
      </w:r>
      <w:proofErr w:type="spellEnd"/>
      <w:r>
        <w:rPr>
          <w:rFonts w:asciiTheme="minorHAnsi" w:hAnsiTheme="minorHAnsi" w:cstheme="minorHAnsi"/>
          <w:sz w:val="28"/>
          <w:szCs w:val="28"/>
        </w:rPr>
        <w:t>, objetivos e r4esultados principais</w:t>
      </w:r>
      <w:proofErr w:type="gramStart"/>
      <w:r>
        <w:rPr>
          <w:rFonts w:asciiTheme="minorHAnsi" w:hAnsiTheme="minorHAnsi" w:cstheme="minorHAnsi"/>
          <w:sz w:val="28"/>
          <w:szCs w:val="28"/>
        </w:rPr>
        <w:t>)</w:t>
      </w:r>
      <w:proofErr w:type="gramEnd"/>
    </w:p>
    <w:p w:rsidR="00D632F2" w:rsidRPr="00D632F2" w:rsidRDefault="00D632F2" w:rsidP="00C7218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D632F2" w:rsidRPr="00D632F2" w:rsidRDefault="00D632F2" w:rsidP="00C72186">
      <w:pPr>
        <w:pStyle w:val="Default"/>
        <w:spacing w:after="152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2. Identificação da Assessoria de Relações Públicas criada para o projeto </w:t>
      </w:r>
      <w:r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>. 3 páginas)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spacing w:after="152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Apresentação da agência: origem do nome, conceito e posicionamento. 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spacing w:after="152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Áreas de atuação da agência: principais produtos e serviços oferecidos. 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spacing w:after="152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Formas de prestação de serviço: assessoria e/ou consultoria 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Estrutura organizacional: áreas de atuação, cargos e funções de cada membro da equipe. </w:t>
      </w:r>
    </w:p>
    <w:p w:rsidR="00D632F2" w:rsidRPr="00D632F2" w:rsidRDefault="00D632F2" w:rsidP="00C7218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D632F2" w:rsidRPr="00D632F2" w:rsidRDefault="00D632F2" w:rsidP="00C7218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3. Introdução </w:t>
      </w:r>
    </w:p>
    <w:p w:rsidR="00D632F2" w:rsidRPr="00D632F2" w:rsidRDefault="00D632F2" w:rsidP="00C7218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D632F2" w:rsidRPr="00D632F2" w:rsidRDefault="00D632F2" w:rsidP="00C72186">
      <w:pPr>
        <w:pStyle w:val="Default"/>
        <w:spacing w:after="147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4. Identificação e Análise da Organização-cliente </w:t>
      </w:r>
      <w:r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>. 20 páginas)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spacing w:after="147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i/>
          <w:iCs/>
          <w:sz w:val="28"/>
          <w:szCs w:val="28"/>
        </w:rPr>
        <w:t xml:space="preserve">Briefing </w:t>
      </w:r>
    </w:p>
    <w:p w:rsidR="00D632F2" w:rsidRPr="00D632F2" w:rsidRDefault="00D632F2" w:rsidP="00C7218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Análise Setorial </w:t>
      </w:r>
    </w:p>
    <w:p w:rsidR="00D632F2" w:rsidRPr="00D632F2" w:rsidRDefault="00D632F2" w:rsidP="00C72186">
      <w:pPr>
        <w:pStyle w:val="Default"/>
        <w:numPr>
          <w:ilvl w:val="0"/>
          <w:numId w:val="4"/>
        </w:numPr>
        <w:spacing w:after="18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Contexto </w:t>
      </w:r>
      <w:proofErr w:type="spellStart"/>
      <w:r w:rsidRPr="00D632F2">
        <w:rPr>
          <w:rFonts w:asciiTheme="minorHAnsi" w:hAnsiTheme="minorHAnsi" w:cstheme="minorHAnsi"/>
          <w:sz w:val="28"/>
          <w:szCs w:val="28"/>
        </w:rPr>
        <w:t>macroambiental</w:t>
      </w:r>
      <w:proofErr w:type="spellEnd"/>
      <w:r w:rsidRPr="00D632F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632F2" w:rsidRPr="00D632F2" w:rsidRDefault="00D632F2" w:rsidP="00C72186">
      <w:pPr>
        <w:pStyle w:val="Default"/>
        <w:numPr>
          <w:ilvl w:val="0"/>
          <w:numId w:val="4"/>
        </w:numPr>
        <w:spacing w:after="18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Panorama setorial </w:t>
      </w:r>
    </w:p>
    <w:p w:rsidR="00D632F2" w:rsidRPr="00D632F2" w:rsidRDefault="00D632F2" w:rsidP="00C72186">
      <w:pPr>
        <w:pStyle w:val="Default"/>
        <w:numPr>
          <w:ilvl w:val="0"/>
          <w:numId w:val="4"/>
        </w:numPr>
        <w:spacing w:after="18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Estudo da concorrência </w:t>
      </w:r>
    </w:p>
    <w:p w:rsidR="00D632F2" w:rsidRPr="00D632F2" w:rsidRDefault="00D632F2" w:rsidP="00C7218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Estudo de mercado </w:t>
      </w:r>
    </w:p>
    <w:p w:rsidR="00D632F2" w:rsidRPr="00D632F2" w:rsidRDefault="00D632F2" w:rsidP="00C72186">
      <w:pPr>
        <w:pStyle w:val="Default"/>
        <w:numPr>
          <w:ilvl w:val="0"/>
          <w:numId w:val="4"/>
        </w:numPr>
        <w:spacing w:after="28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Mapeamento e análise de públicos </w:t>
      </w:r>
    </w:p>
    <w:p w:rsidR="00D632F2" w:rsidRPr="00D632F2" w:rsidRDefault="00D632F2" w:rsidP="00C7218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sz w:val="28"/>
          <w:szCs w:val="28"/>
        </w:rPr>
        <w:t xml:space="preserve">Pesquisa </w:t>
      </w:r>
    </w:p>
    <w:p w:rsidR="00D632F2" w:rsidRPr="00D632F2" w:rsidRDefault="00D632F2" w:rsidP="00C72186">
      <w:pPr>
        <w:jc w:val="both"/>
        <w:rPr>
          <w:rFonts w:cstheme="minorHAnsi"/>
          <w:sz w:val="28"/>
          <w:szCs w:val="28"/>
        </w:rPr>
      </w:pPr>
    </w:p>
    <w:p w:rsidR="00D632F2" w:rsidRPr="00D632F2" w:rsidRDefault="00D632F2" w:rsidP="00C7218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D632F2" w:rsidRDefault="00D632F2" w:rsidP="00C72186">
      <w:pPr>
        <w:pStyle w:val="Default"/>
        <w:spacing w:after="13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32F2">
        <w:rPr>
          <w:rFonts w:asciiTheme="minorHAnsi" w:hAnsiTheme="minorHAnsi" w:cstheme="minorHAnsi"/>
          <w:b/>
          <w:bCs/>
          <w:sz w:val="28"/>
          <w:szCs w:val="28"/>
        </w:rPr>
        <w:t>5. Diagnóstico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>. 2 páginas)</w:t>
      </w:r>
    </w:p>
    <w:p w:rsidR="00D632F2" w:rsidRPr="00D632F2" w:rsidRDefault="00D632F2" w:rsidP="00C72186">
      <w:pPr>
        <w:pStyle w:val="Default"/>
        <w:spacing w:after="13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6. Mapa Estratégico</w:t>
      </w:r>
      <w:r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>. 2 páginas)</w:t>
      </w:r>
    </w:p>
    <w:p w:rsidR="00D632F2" w:rsidRPr="00D632F2" w:rsidRDefault="00D632F2" w:rsidP="00C72186">
      <w:pPr>
        <w:pStyle w:val="Default"/>
        <w:spacing w:after="13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7. Campanha</w:t>
      </w:r>
      <w:r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 de Relações Públicas </w:t>
      </w:r>
      <w:r w:rsidR="00DA5ED7"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proofErr w:type="gramStart"/>
      <w:r w:rsidR="00DA5ED7"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proofErr w:type="gramEnd"/>
      <w:r w:rsidR="00DA5ED7">
        <w:rPr>
          <w:rFonts w:asciiTheme="minorHAnsi" w:hAnsiTheme="minorHAnsi" w:cstheme="minorHAnsi"/>
          <w:b/>
          <w:bCs/>
          <w:sz w:val="28"/>
          <w:szCs w:val="28"/>
        </w:rPr>
        <w:t>. 2 páginas)</w:t>
      </w:r>
    </w:p>
    <w:p w:rsidR="00D632F2" w:rsidRPr="00D632F2" w:rsidRDefault="00DA5ED7" w:rsidP="00C7218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8. Detalhamento das ações</w:t>
      </w:r>
      <w:r w:rsidR="00D632F2"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>. 10 páginas)</w:t>
      </w:r>
    </w:p>
    <w:p w:rsidR="00DA5ED7" w:rsidRDefault="00DA5ED7" w:rsidP="00C72186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632F2" w:rsidRPr="00D632F2" w:rsidRDefault="00D632F2" w:rsidP="00C7218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Conclusões </w:t>
      </w:r>
      <w:r w:rsidR="00DA5ED7"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proofErr w:type="gramStart"/>
      <w:r w:rsidR="00DA5ED7"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proofErr w:type="gramEnd"/>
      <w:r w:rsidR="00DA5ED7">
        <w:rPr>
          <w:rFonts w:asciiTheme="minorHAnsi" w:hAnsiTheme="minorHAnsi" w:cstheme="minorHAnsi"/>
          <w:b/>
          <w:bCs/>
          <w:sz w:val="28"/>
          <w:szCs w:val="28"/>
        </w:rPr>
        <w:t>. 2 páginas)</w:t>
      </w:r>
    </w:p>
    <w:p w:rsidR="00DA5ED7" w:rsidRDefault="00DA5ED7" w:rsidP="00C72186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632F2" w:rsidRPr="00D632F2" w:rsidRDefault="00D632F2" w:rsidP="00C7218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Referências </w:t>
      </w:r>
      <w:r w:rsidR="00DA5ED7"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proofErr w:type="gramStart"/>
      <w:r w:rsidR="00DA5ED7"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proofErr w:type="gramEnd"/>
      <w:r w:rsidR="00DA5ED7">
        <w:rPr>
          <w:rFonts w:asciiTheme="minorHAnsi" w:hAnsiTheme="minorHAnsi" w:cstheme="minorHAnsi"/>
          <w:b/>
          <w:bCs/>
          <w:sz w:val="28"/>
          <w:szCs w:val="28"/>
        </w:rPr>
        <w:t>. 1 página)</w:t>
      </w:r>
    </w:p>
    <w:p w:rsidR="00DA5ED7" w:rsidRPr="00DA5ED7" w:rsidRDefault="00D632F2" w:rsidP="00C7218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632F2">
        <w:rPr>
          <w:rFonts w:asciiTheme="minorHAnsi" w:hAnsiTheme="minorHAnsi" w:cstheme="minorHAnsi"/>
          <w:b/>
          <w:bCs/>
          <w:sz w:val="28"/>
          <w:szCs w:val="28"/>
        </w:rPr>
        <w:t xml:space="preserve">Anexos </w:t>
      </w:r>
      <w:r w:rsidR="00DA5ED7">
        <w:rPr>
          <w:rFonts w:asciiTheme="minorHAnsi" w:hAnsiTheme="minorHAnsi" w:cstheme="minorHAnsi"/>
          <w:b/>
          <w:bCs/>
          <w:sz w:val="28"/>
          <w:szCs w:val="28"/>
        </w:rPr>
        <w:t>(documentos d</w:t>
      </w:r>
      <w:r w:rsidR="00C72186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A5ED7">
        <w:rPr>
          <w:rFonts w:asciiTheme="minorHAnsi" w:hAnsiTheme="minorHAnsi" w:cstheme="minorHAnsi"/>
          <w:b/>
          <w:bCs/>
          <w:sz w:val="28"/>
          <w:szCs w:val="28"/>
        </w:rPr>
        <w:t xml:space="preserve"> empresa – se houver)</w:t>
      </w:r>
    </w:p>
    <w:p w:rsidR="00D632F2" w:rsidRDefault="00D632F2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D632F2">
        <w:rPr>
          <w:rFonts w:cstheme="minorHAnsi"/>
          <w:b/>
          <w:bCs/>
          <w:sz w:val="28"/>
          <w:szCs w:val="28"/>
        </w:rPr>
        <w:t>Apêndices</w:t>
      </w:r>
      <w:r w:rsidR="00DA5ED7">
        <w:rPr>
          <w:rFonts w:cstheme="minorHAnsi"/>
          <w:b/>
          <w:bCs/>
          <w:sz w:val="28"/>
          <w:szCs w:val="28"/>
        </w:rPr>
        <w:t xml:space="preserve"> (material produzido pela agência, como: questionários,</w:t>
      </w:r>
      <w:r w:rsidR="00C72186">
        <w:rPr>
          <w:rFonts w:cstheme="minorHAnsi"/>
          <w:b/>
          <w:bCs/>
          <w:sz w:val="28"/>
          <w:szCs w:val="28"/>
        </w:rPr>
        <w:t xml:space="preserve"> roteiro de entrevista, materiais</w:t>
      </w:r>
      <w:r w:rsidR="00DA5ED7">
        <w:rPr>
          <w:rFonts w:cstheme="minorHAnsi"/>
          <w:b/>
          <w:bCs/>
          <w:sz w:val="28"/>
          <w:szCs w:val="28"/>
        </w:rPr>
        <w:t xml:space="preserve"> produzido</w:t>
      </w:r>
      <w:r w:rsidR="00C72186">
        <w:rPr>
          <w:rFonts w:cstheme="minorHAnsi"/>
          <w:b/>
          <w:bCs/>
          <w:sz w:val="28"/>
          <w:szCs w:val="28"/>
        </w:rPr>
        <w:t>s pelos grupos</w:t>
      </w:r>
      <w:r w:rsidR="00DA5ED7">
        <w:rPr>
          <w:rFonts w:cstheme="minorHAnsi"/>
          <w:b/>
          <w:bCs/>
          <w:sz w:val="28"/>
          <w:szCs w:val="28"/>
        </w:rPr>
        <w:t>).</w:t>
      </w:r>
    </w:p>
    <w:p w:rsidR="00DA5ED7" w:rsidRDefault="00DA5ED7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DA5ED7" w:rsidRPr="00F90171" w:rsidRDefault="00DA5ED7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F90171">
        <w:rPr>
          <w:rFonts w:cstheme="minorHAnsi"/>
          <w:b/>
          <w:bCs/>
          <w:sz w:val="28"/>
          <w:szCs w:val="28"/>
          <w:u w:val="single"/>
        </w:rPr>
        <w:t xml:space="preserve">O QUE </w:t>
      </w:r>
      <w:r w:rsidR="00F90171" w:rsidRPr="00F90171">
        <w:rPr>
          <w:rFonts w:cstheme="minorHAnsi"/>
          <w:b/>
          <w:bCs/>
          <w:sz w:val="28"/>
          <w:szCs w:val="28"/>
          <w:u w:val="single"/>
        </w:rPr>
        <w:t xml:space="preserve">E QUANDO </w:t>
      </w:r>
      <w:r w:rsidRPr="00F90171">
        <w:rPr>
          <w:rFonts w:cstheme="minorHAnsi"/>
          <w:b/>
          <w:bCs/>
          <w:sz w:val="28"/>
          <w:szCs w:val="28"/>
          <w:u w:val="single"/>
        </w:rPr>
        <w:t>ENTREGAR?</w:t>
      </w:r>
    </w:p>
    <w:p w:rsidR="00DA5ED7" w:rsidRPr="00C72186" w:rsidRDefault="00DA5ED7" w:rsidP="00C72186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C72186">
        <w:rPr>
          <w:rFonts w:cstheme="minorHAnsi"/>
          <w:b/>
          <w:bCs/>
          <w:sz w:val="28"/>
          <w:szCs w:val="28"/>
        </w:rPr>
        <w:t>4</w:t>
      </w:r>
      <w:proofErr w:type="gramEnd"/>
      <w:r w:rsidRPr="00C72186">
        <w:rPr>
          <w:rFonts w:cstheme="minorHAnsi"/>
          <w:b/>
          <w:bCs/>
          <w:sz w:val="28"/>
          <w:szCs w:val="28"/>
        </w:rPr>
        <w:t xml:space="preserve"> exemplares, com espiral </w:t>
      </w:r>
      <w:r w:rsidR="00F90171" w:rsidRPr="00C72186">
        <w:rPr>
          <w:rFonts w:cstheme="minorHAnsi"/>
          <w:b/>
          <w:bCs/>
          <w:sz w:val="28"/>
          <w:szCs w:val="28"/>
        </w:rPr>
        <w:t xml:space="preserve">e capa dura </w:t>
      </w:r>
      <w:r w:rsidRPr="00C72186">
        <w:rPr>
          <w:rFonts w:cstheme="minorHAnsi"/>
          <w:b/>
          <w:bCs/>
          <w:sz w:val="28"/>
          <w:szCs w:val="28"/>
        </w:rPr>
        <w:t xml:space="preserve">(fotos, imagens, gráficos, tabelas </w:t>
      </w:r>
      <w:r w:rsidRPr="00C72186">
        <w:rPr>
          <w:rFonts w:cstheme="minorHAnsi"/>
          <w:b/>
          <w:bCs/>
          <w:sz w:val="28"/>
          <w:szCs w:val="28"/>
          <w:u w:val="single"/>
        </w:rPr>
        <w:t>em cor</w:t>
      </w:r>
      <w:r w:rsidRPr="00C72186">
        <w:rPr>
          <w:rFonts w:cstheme="minorHAnsi"/>
          <w:b/>
          <w:bCs/>
          <w:sz w:val="28"/>
          <w:szCs w:val="28"/>
        </w:rPr>
        <w:t xml:space="preserve">) – 1 para Profa. Ferrari, </w:t>
      </w:r>
      <w:proofErr w:type="gramStart"/>
      <w:r w:rsidRPr="00C72186">
        <w:rPr>
          <w:rFonts w:cstheme="minorHAnsi"/>
          <w:b/>
          <w:bCs/>
          <w:sz w:val="28"/>
          <w:szCs w:val="28"/>
        </w:rPr>
        <w:t>1</w:t>
      </w:r>
      <w:proofErr w:type="gramEnd"/>
      <w:r w:rsidRPr="00C72186">
        <w:rPr>
          <w:rFonts w:cstheme="minorHAnsi"/>
          <w:b/>
          <w:bCs/>
          <w:sz w:val="28"/>
          <w:szCs w:val="28"/>
        </w:rPr>
        <w:t xml:space="preserve"> professor CRP, 1 cliente e 1 para convidado externo;</w:t>
      </w:r>
    </w:p>
    <w:p w:rsidR="00F90171" w:rsidRPr="00C72186" w:rsidRDefault="00F90171" w:rsidP="00C72186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8"/>
          <w:szCs w:val="28"/>
        </w:rPr>
      </w:pPr>
      <w:r w:rsidRPr="00C72186">
        <w:rPr>
          <w:rFonts w:cstheme="minorHAnsi"/>
          <w:b/>
          <w:bCs/>
          <w:sz w:val="28"/>
          <w:szCs w:val="28"/>
        </w:rPr>
        <w:t>Entrega no dia 22 de novembro</w:t>
      </w:r>
      <w:r w:rsidR="00470FD2" w:rsidRPr="00C72186">
        <w:rPr>
          <w:rFonts w:cstheme="minorHAnsi"/>
          <w:b/>
          <w:bCs/>
          <w:sz w:val="28"/>
          <w:szCs w:val="28"/>
        </w:rPr>
        <w:t xml:space="preserve"> d</w:t>
      </w:r>
      <w:r w:rsidRPr="00C72186">
        <w:rPr>
          <w:rFonts w:cstheme="minorHAnsi"/>
          <w:b/>
          <w:bCs/>
          <w:sz w:val="28"/>
          <w:szCs w:val="28"/>
        </w:rPr>
        <w:t xml:space="preserve">os projetos </w:t>
      </w:r>
      <w:r w:rsidR="00470FD2" w:rsidRPr="00C72186">
        <w:rPr>
          <w:rFonts w:cstheme="minorHAnsi"/>
          <w:b/>
          <w:bCs/>
          <w:sz w:val="28"/>
          <w:szCs w:val="28"/>
        </w:rPr>
        <w:t xml:space="preserve">que serão </w:t>
      </w:r>
      <w:r w:rsidRPr="00C72186">
        <w:rPr>
          <w:rFonts w:cstheme="minorHAnsi"/>
          <w:b/>
          <w:bCs/>
          <w:sz w:val="28"/>
          <w:szCs w:val="28"/>
        </w:rPr>
        <w:t xml:space="preserve">apresentados </w:t>
      </w:r>
      <w:r w:rsidR="00470FD2" w:rsidRPr="00C72186">
        <w:rPr>
          <w:rFonts w:cstheme="minorHAnsi"/>
          <w:b/>
          <w:bCs/>
          <w:sz w:val="28"/>
          <w:szCs w:val="28"/>
        </w:rPr>
        <w:t xml:space="preserve">nos </w:t>
      </w:r>
      <w:r w:rsidRPr="00C72186">
        <w:rPr>
          <w:rFonts w:cstheme="minorHAnsi"/>
          <w:b/>
          <w:bCs/>
          <w:sz w:val="28"/>
          <w:szCs w:val="28"/>
        </w:rPr>
        <w:t>dia</w:t>
      </w:r>
      <w:r w:rsidR="00470FD2" w:rsidRPr="00C72186">
        <w:rPr>
          <w:rFonts w:cstheme="minorHAnsi"/>
          <w:b/>
          <w:bCs/>
          <w:sz w:val="28"/>
          <w:szCs w:val="28"/>
        </w:rPr>
        <w:t>s</w:t>
      </w:r>
      <w:r w:rsidRPr="00C72186">
        <w:rPr>
          <w:rFonts w:cstheme="minorHAnsi"/>
          <w:b/>
          <w:bCs/>
          <w:sz w:val="28"/>
          <w:szCs w:val="28"/>
        </w:rPr>
        <w:t xml:space="preserve"> 29 de novembro e 06 de dezembro;</w:t>
      </w:r>
    </w:p>
    <w:p w:rsidR="00F90171" w:rsidRPr="00C72186" w:rsidRDefault="00F90171" w:rsidP="00C72186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8"/>
          <w:szCs w:val="28"/>
          <w:u w:val="single"/>
        </w:rPr>
      </w:pPr>
      <w:r w:rsidRPr="00C72186">
        <w:rPr>
          <w:rFonts w:cstheme="minorHAnsi"/>
          <w:b/>
          <w:bCs/>
          <w:sz w:val="28"/>
          <w:szCs w:val="28"/>
        </w:rPr>
        <w:t>Para professores do CRP, cliente e convidados externos</w:t>
      </w:r>
      <w:r w:rsidR="00470FD2" w:rsidRPr="00C72186">
        <w:rPr>
          <w:rFonts w:cstheme="minorHAnsi"/>
          <w:b/>
          <w:bCs/>
          <w:sz w:val="28"/>
          <w:szCs w:val="28"/>
        </w:rPr>
        <w:t xml:space="preserve"> a</w:t>
      </w:r>
      <w:r w:rsidRPr="00C72186">
        <w:rPr>
          <w:rFonts w:cstheme="minorHAnsi"/>
          <w:b/>
          <w:bCs/>
          <w:sz w:val="28"/>
          <w:szCs w:val="28"/>
        </w:rPr>
        <w:t xml:space="preserve"> </w:t>
      </w:r>
      <w:r w:rsidR="00470FD2" w:rsidRPr="00C72186">
        <w:rPr>
          <w:rFonts w:cstheme="minorHAnsi"/>
          <w:b/>
          <w:bCs/>
          <w:sz w:val="28"/>
          <w:szCs w:val="28"/>
          <w:u w:val="single"/>
        </w:rPr>
        <w:t>entrega d</w:t>
      </w:r>
      <w:r w:rsidRPr="00C72186">
        <w:rPr>
          <w:rFonts w:cstheme="minorHAnsi"/>
          <w:b/>
          <w:bCs/>
          <w:sz w:val="28"/>
          <w:szCs w:val="28"/>
          <w:u w:val="single"/>
        </w:rPr>
        <w:t xml:space="preserve">os exemplares </w:t>
      </w:r>
      <w:r w:rsidR="00470FD2" w:rsidRPr="00C72186">
        <w:rPr>
          <w:rFonts w:cstheme="minorHAnsi"/>
          <w:b/>
          <w:bCs/>
          <w:sz w:val="28"/>
          <w:szCs w:val="28"/>
          <w:u w:val="single"/>
        </w:rPr>
        <w:t xml:space="preserve">deve ser feita </w:t>
      </w:r>
      <w:r w:rsidRPr="00C72186">
        <w:rPr>
          <w:rFonts w:cstheme="minorHAnsi"/>
          <w:b/>
          <w:bCs/>
          <w:sz w:val="28"/>
          <w:szCs w:val="28"/>
          <w:u w:val="single"/>
        </w:rPr>
        <w:t>em mãos;</w:t>
      </w:r>
    </w:p>
    <w:p w:rsidR="00F90171" w:rsidRDefault="00F90171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:rsidR="00F90171" w:rsidRDefault="00F90171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DIA DA APRESENTAÇÃO</w:t>
      </w:r>
    </w:p>
    <w:p w:rsidR="00F90171" w:rsidRPr="00C72186" w:rsidRDefault="00F90171" w:rsidP="00C72186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8"/>
          <w:szCs w:val="28"/>
        </w:rPr>
      </w:pPr>
      <w:r w:rsidRPr="00C72186">
        <w:rPr>
          <w:rFonts w:cstheme="minorHAnsi"/>
          <w:b/>
          <w:bCs/>
          <w:sz w:val="28"/>
          <w:szCs w:val="28"/>
        </w:rPr>
        <w:t xml:space="preserve">Cada grupo terá </w:t>
      </w:r>
      <w:r w:rsidRPr="00C72186">
        <w:rPr>
          <w:rFonts w:cstheme="minorHAnsi"/>
          <w:b/>
          <w:bCs/>
          <w:sz w:val="28"/>
          <w:szCs w:val="28"/>
          <w:u w:val="single"/>
        </w:rPr>
        <w:t>25 minutos</w:t>
      </w:r>
      <w:r w:rsidRPr="00C72186">
        <w:rPr>
          <w:rFonts w:cstheme="minorHAnsi"/>
          <w:b/>
          <w:bCs/>
          <w:sz w:val="28"/>
          <w:szCs w:val="28"/>
        </w:rPr>
        <w:t xml:space="preserve"> para a apresentação oral e apoiada com o </w:t>
      </w:r>
      <w:r w:rsidR="00C72186">
        <w:rPr>
          <w:rFonts w:cstheme="minorHAnsi"/>
          <w:b/>
          <w:bCs/>
          <w:sz w:val="28"/>
          <w:szCs w:val="28"/>
        </w:rPr>
        <w:t xml:space="preserve">uso de </w:t>
      </w:r>
      <w:proofErr w:type="spellStart"/>
      <w:proofErr w:type="gramStart"/>
      <w:r w:rsidRPr="00C72186">
        <w:rPr>
          <w:rFonts w:cstheme="minorHAnsi"/>
          <w:b/>
          <w:bCs/>
          <w:sz w:val="28"/>
          <w:szCs w:val="28"/>
        </w:rPr>
        <w:t>power</w:t>
      </w:r>
      <w:proofErr w:type="spellEnd"/>
      <w:proofErr w:type="gramEnd"/>
      <w:r w:rsidRPr="00C72186">
        <w:rPr>
          <w:rFonts w:cstheme="minorHAnsi"/>
          <w:b/>
          <w:bCs/>
          <w:sz w:val="28"/>
          <w:szCs w:val="28"/>
        </w:rPr>
        <w:t xml:space="preserve"> point</w:t>
      </w:r>
      <w:r w:rsidR="00470FD2" w:rsidRPr="00C72186">
        <w:rPr>
          <w:rFonts w:cstheme="minorHAnsi"/>
          <w:b/>
          <w:bCs/>
          <w:sz w:val="28"/>
          <w:szCs w:val="28"/>
        </w:rPr>
        <w:t xml:space="preserve"> (máximo de 25 slides)</w:t>
      </w:r>
      <w:r w:rsidRPr="00C72186">
        <w:rPr>
          <w:rFonts w:cstheme="minorHAnsi"/>
          <w:b/>
          <w:bCs/>
          <w:sz w:val="28"/>
          <w:szCs w:val="28"/>
        </w:rPr>
        <w:t>;</w:t>
      </w:r>
    </w:p>
    <w:p w:rsidR="00F90171" w:rsidRPr="00C72186" w:rsidRDefault="00470FD2" w:rsidP="00C72186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8"/>
          <w:szCs w:val="28"/>
        </w:rPr>
      </w:pPr>
      <w:r w:rsidRPr="00C72186">
        <w:rPr>
          <w:rFonts w:cstheme="minorHAnsi"/>
          <w:b/>
          <w:bCs/>
          <w:sz w:val="28"/>
          <w:szCs w:val="28"/>
        </w:rPr>
        <w:t>Em s</w:t>
      </w:r>
      <w:r w:rsidR="00F90171" w:rsidRPr="00C72186">
        <w:rPr>
          <w:rFonts w:cstheme="minorHAnsi"/>
          <w:b/>
          <w:bCs/>
          <w:sz w:val="28"/>
          <w:szCs w:val="28"/>
        </w:rPr>
        <w:t>eguida</w:t>
      </w:r>
      <w:r w:rsidRPr="00C72186">
        <w:rPr>
          <w:rFonts w:cstheme="minorHAnsi"/>
          <w:b/>
          <w:bCs/>
          <w:sz w:val="28"/>
          <w:szCs w:val="28"/>
        </w:rPr>
        <w:t xml:space="preserve"> se </w:t>
      </w:r>
      <w:r w:rsidR="00C72186">
        <w:rPr>
          <w:rFonts w:cstheme="minorHAnsi"/>
          <w:b/>
          <w:bCs/>
          <w:sz w:val="28"/>
          <w:szCs w:val="28"/>
        </w:rPr>
        <w:t>dará início</w:t>
      </w:r>
      <w:r w:rsidRPr="00C72186">
        <w:rPr>
          <w:rFonts w:cstheme="minorHAnsi"/>
          <w:b/>
          <w:bCs/>
          <w:sz w:val="28"/>
          <w:szCs w:val="28"/>
        </w:rPr>
        <w:t xml:space="preserve"> </w:t>
      </w:r>
      <w:r w:rsidR="00F90171" w:rsidRPr="00C72186">
        <w:rPr>
          <w:rFonts w:cstheme="minorHAnsi"/>
          <w:b/>
          <w:bCs/>
          <w:sz w:val="28"/>
          <w:szCs w:val="28"/>
        </w:rPr>
        <w:t>a avaliação do</w:t>
      </w:r>
      <w:r w:rsidR="00C72186" w:rsidRPr="00C72186">
        <w:rPr>
          <w:rFonts w:cstheme="minorHAnsi"/>
          <w:b/>
          <w:bCs/>
          <w:sz w:val="28"/>
          <w:szCs w:val="28"/>
        </w:rPr>
        <w:t>s membros da banca:</w:t>
      </w:r>
      <w:r w:rsidR="00F90171" w:rsidRPr="00C72186">
        <w:rPr>
          <w:rFonts w:cstheme="minorHAnsi"/>
          <w:b/>
          <w:bCs/>
          <w:sz w:val="28"/>
          <w:szCs w:val="28"/>
        </w:rPr>
        <w:t xml:space="preserve"> professor CRP, convidado externo e cliente.</w:t>
      </w:r>
    </w:p>
    <w:p w:rsidR="00F90171" w:rsidRDefault="00F90171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C72186" w:rsidRDefault="00C72186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:rsidR="00C72186" w:rsidRDefault="00C72186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:rsidR="00F90171" w:rsidRPr="00F90171" w:rsidRDefault="00F90171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F90171">
        <w:rPr>
          <w:rFonts w:cstheme="minorHAnsi"/>
          <w:b/>
          <w:bCs/>
          <w:sz w:val="28"/>
          <w:szCs w:val="28"/>
          <w:u w:val="single"/>
        </w:rPr>
        <w:lastRenderedPageBreak/>
        <w:t>O QUE PREPARAR?</w:t>
      </w:r>
    </w:p>
    <w:p w:rsidR="00F90171" w:rsidRPr="00C72186" w:rsidRDefault="00470FD2" w:rsidP="00C72186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8"/>
          <w:szCs w:val="28"/>
        </w:rPr>
      </w:pPr>
      <w:r w:rsidRPr="00C72186">
        <w:rPr>
          <w:rFonts w:cstheme="minorHAnsi"/>
          <w:b/>
          <w:bCs/>
          <w:sz w:val="28"/>
          <w:szCs w:val="28"/>
        </w:rPr>
        <w:t>Os grupos que se apresentarão</w:t>
      </w:r>
      <w:r w:rsidR="00F90171" w:rsidRPr="00C72186">
        <w:rPr>
          <w:rFonts w:cstheme="minorHAnsi"/>
          <w:b/>
          <w:bCs/>
          <w:sz w:val="28"/>
          <w:szCs w:val="28"/>
        </w:rPr>
        <w:t xml:space="preserve"> no mesmo per</w:t>
      </w:r>
      <w:r w:rsidRPr="00C72186">
        <w:rPr>
          <w:rFonts w:cstheme="minorHAnsi"/>
          <w:b/>
          <w:bCs/>
          <w:sz w:val="28"/>
          <w:szCs w:val="28"/>
        </w:rPr>
        <w:t>íodo (noite e manhã) deverão</w:t>
      </w:r>
      <w:r w:rsidR="00C72186" w:rsidRPr="00C72186">
        <w:rPr>
          <w:rFonts w:cstheme="minorHAnsi"/>
          <w:b/>
          <w:bCs/>
          <w:sz w:val="28"/>
          <w:szCs w:val="28"/>
        </w:rPr>
        <w:t xml:space="preserve"> organizar</w:t>
      </w:r>
      <w:r w:rsidR="00F90171" w:rsidRPr="00C72186">
        <w:rPr>
          <w:rFonts w:cstheme="minorHAnsi"/>
          <w:b/>
          <w:bCs/>
          <w:sz w:val="28"/>
          <w:szCs w:val="28"/>
        </w:rPr>
        <w:t xml:space="preserve"> um</w:t>
      </w:r>
      <w:r w:rsidRPr="00C72186">
        <w:rPr>
          <w:rFonts w:cstheme="minorHAnsi"/>
          <w:b/>
          <w:bCs/>
          <w:sz w:val="28"/>
          <w:szCs w:val="28"/>
        </w:rPr>
        <w:t>a mesa com café, sucos, água</w:t>
      </w:r>
      <w:r w:rsidR="00C72186" w:rsidRPr="00C72186">
        <w:rPr>
          <w:rFonts w:cstheme="minorHAnsi"/>
          <w:b/>
          <w:bCs/>
          <w:sz w:val="28"/>
          <w:szCs w:val="28"/>
        </w:rPr>
        <w:t xml:space="preserve">, copos, guardanapos </w:t>
      </w:r>
      <w:bookmarkStart w:id="0" w:name="_GoBack"/>
      <w:bookmarkEnd w:id="0"/>
      <w:r w:rsidRPr="00C72186">
        <w:rPr>
          <w:rFonts w:cstheme="minorHAnsi"/>
          <w:b/>
          <w:bCs/>
          <w:sz w:val="28"/>
          <w:szCs w:val="28"/>
        </w:rPr>
        <w:t>e algo para comer (bolachas ou bolo ou pequenos sanduíches.</w:t>
      </w:r>
    </w:p>
    <w:p w:rsidR="00470FD2" w:rsidRPr="00C72186" w:rsidRDefault="00470FD2" w:rsidP="00C72186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8"/>
          <w:szCs w:val="28"/>
        </w:rPr>
      </w:pPr>
      <w:r w:rsidRPr="00C72186">
        <w:rPr>
          <w:rFonts w:cstheme="minorHAnsi"/>
          <w:b/>
          <w:bCs/>
          <w:sz w:val="28"/>
          <w:szCs w:val="28"/>
        </w:rPr>
        <w:t xml:space="preserve">Para a banca trazer: </w:t>
      </w:r>
      <w:proofErr w:type="gramStart"/>
      <w:r w:rsidRPr="00C72186">
        <w:rPr>
          <w:rFonts w:cstheme="minorHAnsi"/>
          <w:b/>
          <w:bCs/>
          <w:sz w:val="28"/>
          <w:szCs w:val="28"/>
        </w:rPr>
        <w:t>5</w:t>
      </w:r>
      <w:proofErr w:type="gramEnd"/>
      <w:r w:rsidRPr="00C72186">
        <w:rPr>
          <w:rFonts w:cstheme="minorHAnsi"/>
          <w:b/>
          <w:bCs/>
          <w:sz w:val="28"/>
          <w:szCs w:val="28"/>
        </w:rPr>
        <w:t xml:space="preserve"> garrafinhas de água e copos descartáveis.</w:t>
      </w:r>
    </w:p>
    <w:p w:rsidR="00F90171" w:rsidRDefault="00F90171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470FD2" w:rsidRDefault="00470FD2" w:rsidP="00C72186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 tabela com a definição da SALA, dos professores CRP e dos convidados externos será apresentada aos alunos até o dia 07 e 08 de novembro.</w:t>
      </w:r>
    </w:p>
    <w:p w:rsidR="00470FD2" w:rsidRDefault="00470FD2" w:rsidP="00DA5ED7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:rsidR="00470FD2" w:rsidRPr="00F90171" w:rsidRDefault="00470FD2" w:rsidP="00DA5ED7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:rsidR="00F90171" w:rsidRDefault="00F90171" w:rsidP="00DA5ED7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</w:p>
    <w:p w:rsidR="00F90171" w:rsidRDefault="00F90171" w:rsidP="00DA5ED7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</w:p>
    <w:p w:rsidR="00F90171" w:rsidRDefault="00F90171" w:rsidP="00DA5ED7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:rsidR="00DA5ED7" w:rsidRPr="00D632F2" w:rsidRDefault="00DA5ED7" w:rsidP="00DA5ED7">
      <w:pPr>
        <w:spacing w:after="0" w:line="360" w:lineRule="auto"/>
        <w:rPr>
          <w:rFonts w:cstheme="minorHAnsi"/>
          <w:sz w:val="28"/>
          <w:szCs w:val="28"/>
        </w:rPr>
      </w:pPr>
    </w:p>
    <w:sectPr w:rsidR="00DA5ED7" w:rsidRPr="00D632F2" w:rsidSect="00D632F2">
      <w:pgSz w:w="11906" w:h="17338"/>
      <w:pgMar w:top="1417" w:right="1701" w:bottom="141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CFB"/>
    <w:multiLevelType w:val="hybridMultilevel"/>
    <w:tmpl w:val="335CC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9FC"/>
    <w:multiLevelType w:val="hybridMultilevel"/>
    <w:tmpl w:val="E4A8B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0F6"/>
    <w:multiLevelType w:val="hybridMultilevel"/>
    <w:tmpl w:val="83724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4597E"/>
    <w:multiLevelType w:val="hybridMultilevel"/>
    <w:tmpl w:val="1A0C87AE"/>
    <w:lvl w:ilvl="0" w:tplc="43600E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A3162"/>
    <w:multiLevelType w:val="hybridMultilevel"/>
    <w:tmpl w:val="95AA1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8008D"/>
    <w:multiLevelType w:val="hybridMultilevel"/>
    <w:tmpl w:val="7E60B6CA"/>
    <w:lvl w:ilvl="0" w:tplc="43600E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E0062"/>
    <w:multiLevelType w:val="hybridMultilevel"/>
    <w:tmpl w:val="C5049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2"/>
    <w:rsid w:val="000C5AE8"/>
    <w:rsid w:val="00231F91"/>
    <w:rsid w:val="003730DA"/>
    <w:rsid w:val="00470FD2"/>
    <w:rsid w:val="004B6C6D"/>
    <w:rsid w:val="009267A7"/>
    <w:rsid w:val="009A24BC"/>
    <w:rsid w:val="00A60B47"/>
    <w:rsid w:val="00B503C4"/>
    <w:rsid w:val="00C72186"/>
    <w:rsid w:val="00D44A91"/>
    <w:rsid w:val="00D632F2"/>
    <w:rsid w:val="00D66C94"/>
    <w:rsid w:val="00DA5ED7"/>
    <w:rsid w:val="00E616A5"/>
    <w:rsid w:val="00F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3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3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FERRARI</dc:creator>
  <cp:lastModifiedBy>Maria Aparecida FERRARI</cp:lastModifiedBy>
  <cp:revision>1</cp:revision>
  <dcterms:created xsi:type="dcterms:W3CDTF">2017-10-30T12:06:00Z</dcterms:created>
  <dcterms:modified xsi:type="dcterms:W3CDTF">2017-10-30T12:31:00Z</dcterms:modified>
</cp:coreProperties>
</file>