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B9" w:rsidRPr="00291A1B" w:rsidRDefault="001A56B9" w:rsidP="00BD0CB5">
      <w:pPr>
        <w:spacing w:after="0" w:line="360" w:lineRule="auto"/>
        <w:ind w:firstLine="709"/>
        <w:jc w:val="both"/>
        <w:rPr>
          <w:rFonts w:ascii="Times New Roman" w:hAnsi="Times New Roman"/>
          <w:b/>
          <w:i/>
          <w:sz w:val="24"/>
          <w:szCs w:val="24"/>
          <w:u w:val="single"/>
          <w:lang w:val="es-ES"/>
        </w:rPr>
      </w:pPr>
      <w:r w:rsidRPr="00291A1B">
        <w:rPr>
          <w:rFonts w:ascii="Times New Roman" w:hAnsi="Times New Roman"/>
          <w:b/>
          <w:i/>
          <w:sz w:val="24"/>
          <w:szCs w:val="24"/>
          <w:u w:val="single"/>
          <w:lang w:val="es-ES_tradnl"/>
        </w:rPr>
        <w:t>Anotaciones</w:t>
      </w:r>
      <w:r w:rsidRPr="00291A1B">
        <w:rPr>
          <w:rFonts w:ascii="Times New Roman" w:hAnsi="Times New Roman"/>
          <w:b/>
          <w:i/>
          <w:sz w:val="24"/>
          <w:szCs w:val="24"/>
          <w:u w:val="single"/>
          <w:lang w:val="es-ES"/>
        </w:rPr>
        <w:t xml:space="preserve"> de la </w:t>
      </w:r>
      <w:r w:rsidRPr="00291A1B">
        <w:rPr>
          <w:rFonts w:ascii="Times New Roman" w:hAnsi="Times New Roman"/>
          <w:b/>
          <w:i/>
          <w:sz w:val="24"/>
          <w:szCs w:val="24"/>
          <w:u w:val="single"/>
          <w:lang w:val="es-ES_tradnl"/>
        </w:rPr>
        <w:t>clase del</w:t>
      </w:r>
      <w:r w:rsidRPr="00291A1B">
        <w:rPr>
          <w:rFonts w:ascii="Times New Roman" w:hAnsi="Times New Roman"/>
          <w:b/>
          <w:i/>
          <w:sz w:val="24"/>
          <w:szCs w:val="24"/>
          <w:u w:val="single"/>
          <w:lang w:val="es-ES"/>
        </w:rPr>
        <w:t xml:space="preserve"> 02/10/17</w:t>
      </w:r>
      <w:r w:rsidRPr="00291A1B">
        <w:rPr>
          <w:rFonts w:ascii="Times New Roman" w:hAnsi="Times New Roman"/>
          <w:b/>
          <w:sz w:val="24"/>
          <w:szCs w:val="24"/>
          <w:u w:val="single"/>
          <w:lang w:val="es-ES"/>
        </w:rPr>
        <w:t xml:space="preserve"> – Por Leticia Martins da Silva</w:t>
      </w:r>
    </w:p>
    <w:p w:rsidR="001A56B9" w:rsidRDefault="001A56B9" w:rsidP="00BD0CB5">
      <w:pPr>
        <w:spacing w:after="0" w:line="360" w:lineRule="auto"/>
        <w:ind w:firstLine="709"/>
        <w:jc w:val="both"/>
        <w:rPr>
          <w:rFonts w:ascii="Times New Roman" w:hAnsi="Times New Roman"/>
          <w:sz w:val="24"/>
          <w:szCs w:val="24"/>
          <w:lang w:val="es-ES"/>
        </w:rPr>
      </w:pPr>
    </w:p>
    <w:p w:rsidR="001A56B9" w:rsidRDefault="001A56B9" w:rsidP="00BD0CB5">
      <w:pPr>
        <w:spacing w:after="0" w:line="360" w:lineRule="auto"/>
        <w:ind w:firstLine="709"/>
        <w:jc w:val="both"/>
        <w:rPr>
          <w:rFonts w:ascii="Times New Roman" w:hAnsi="Times New Roman"/>
          <w:sz w:val="24"/>
          <w:szCs w:val="24"/>
          <w:lang w:val="es-ES"/>
        </w:rPr>
      </w:pPr>
      <w:r w:rsidRPr="00BD0CB5">
        <w:rPr>
          <w:rFonts w:ascii="Times New Roman" w:hAnsi="Times New Roman"/>
          <w:sz w:val="24"/>
          <w:szCs w:val="24"/>
          <w:lang w:val="es-ES"/>
        </w:rPr>
        <w:t>La Profª Adriana hizo la correcci</w:t>
      </w:r>
      <w:r>
        <w:rPr>
          <w:rFonts w:ascii="Times New Roman" w:hAnsi="Times New Roman"/>
          <w:sz w:val="24"/>
          <w:szCs w:val="24"/>
          <w:lang w:val="es-ES"/>
        </w:rPr>
        <w:t>ón de las dos hojas de ejercicios que nos entregó el jueves pasado (“Ejercicios – Verbos adjetivales” y “Comprensión Oral”).</w:t>
      </w:r>
    </w:p>
    <w:p w:rsidR="001A56B9" w:rsidRPr="00DA4003" w:rsidRDefault="001A56B9" w:rsidP="00BD0CB5">
      <w:pPr>
        <w:spacing w:after="0" w:line="360" w:lineRule="auto"/>
        <w:ind w:firstLine="709"/>
        <w:jc w:val="both"/>
        <w:rPr>
          <w:rFonts w:ascii="Times New Roman" w:hAnsi="Times New Roman"/>
          <w:sz w:val="24"/>
          <w:szCs w:val="24"/>
          <w:u w:val="single"/>
          <w:lang w:val="es-ES"/>
        </w:rPr>
      </w:pPr>
      <w:r>
        <w:rPr>
          <w:rFonts w:ascii="Times New Roman" w:hAnsi="Times New Roman"/>
          <w:sz w:val="24"/>
          <w:szCs w:val="24"/>
          <w:lang w:val="es-ES"/>
        </w:rPr>
        <w:t xml:space="preserve">Así que, comenzamos corrigiendo las frases con verbos inacusativos. El primer ejercicio consistía en convertir las oraciones transitivas en inacusativas usando el </w:t>
      </w:r>
      <w:r>
        <w:rPr>
          <w:rFonts w:ascii="Times New Roman" w:hAnsi="Times New Roman"/>
          <w:i/>
          <w:sz w:val="24"/>
          <w:szCs w:val="24"/>
          <w:lang w:val="es-ES"/>
        </w:rPr>
        <w:t>se</w:t>
      </w:r>
      <w:r>
        <w:rPr>
          <w:rFonts w:ascii="Times New Roman" w:hAnsi="Times New Roman"/>
          <w:sz w:val="24"/>
          <w:szCs w:val="24"/>
          <w:lang w:val="es-ES"/>
        </w:rPr>
        <w:t xml:space="preserve"> intransitivizador. </w:t>
      </w:r>
      <w:r w:rsidRPr="00DA4003">
        <w:rPr>
          <w:rFonts w:ascii="Times New Roman" w:hAnsi="Times New Roman"/>
          <w:sz w:val="24"/>
          <w:szCs w:val="24"/>
          <w:u w:val="single"/>
          <w:lang w:val="es-ES"/>
        </w:rPr>
        <w:t>La corrección completa está en el moodle.</w:t>
      </w:r>
    </w:p>
    <w:p w:rsidR="001A56B9" w:rsidRDefault="001A56B9" w:rsidP="00BD0CB5">
      <w:pPr>
        <w:spacing w:after="0" w:line="360" w:lineRule="auto"/>
        <w:ind w:firstLine="709"/>
        <w:jc w:val="both"/>
        <w:rPr>
          <w:rFonts w:ascii="Times New Roman" w:hAnsi="Times New Roman"/>
          <w:sz w:val="24"/>
          <w:szCs w:val="24"/>
          <w:lang w:val="es-ES"/>
        </w:rPr>
      </w:pPr>
    </w:p>
    <w:p w:rsidR="001A56B9" w:rsidRPr="00FB4A56" w:rsidRDefault="001A56B9" w:rsidP="00BD0CB5">
      <w:pPr>
        <w:spacing w:after="0" w:line="360" w:lineRule="auto"/>
        <w:ind w:firstLine="709"/>
        <w:jc w:val="both"/>
        <w:rPr>
          <w:rFonts w:ascii="Times New Roman" w:hAnsi="Times New Roman"/>
          <w:sz w:val="24"/>
          <w:szCs w:val="24"/>
          <w:lang w:val="es-ES"/>
        </w:rPr>
      </w:pPr>
      <w:r>
        <w:rPr>
          <w:rFonts w:ascii="Times New Roman" w:hAnsi="Times New Roman"/>
          <w:sz w:val="24"/>
          <w:szCs w:val="24"/>
          <w:lang w:val="es-ES"/>
        </w:rPr>
        <w:t>Aclaraciones específicas acerca del ejercicio:</w:t>
      </w:r>
    </w:p>
    <w:p w:rsidR="001A56B9" w:rsidRDefault="001A56B9" w:rsidP="00013779">
      <w:pPr>
        <w:spacing w:after="0" w:line="360" w:lineRule="auto"/>
        <w:ind w:firstLine="709"/>
        <w:jc w:val="both"/>
        <w:rPr>
          <w:rFonts w:ascii="Times New Roman" w:hAnsi="Times New Roman"/>
          <w:sz w:val="24"/>
          <w:szCs w:val="24"/>
          <w:lang w:val="es-ES"/>
        </w:rPr>
      </w:pPr>
      <w:r>
        <w:rPr>
          <w:rFonts w:ascii="Times New Roman" w:hAnsi="Times New Roman"/>
          <w:sz w:val="24"/>
          <w:szCs w:val="24"/>
          <w:lang w:val="es-ES"/>
        </w:rPr>
        <w:t xml:space="preserve">5. Las malas emociones oscurecen los anillos de plata – Los anillos de plata se oscurecen. </w:t>
      </w:r>
    </w:p>
    <w:p w:rsidR="001A56B9" w:rsidRDefault="001A56B9" w:rsidP="00013779">
      <w:pPr>
        <w:spacing w:after="0" w:line="360" w:lineRule="auto"/>
        <w:ind w:firstLine="709"/>
        <w:jc w:val="both"/>
        <w:rPr>
          <w:rFonts w:ascii="Times New Roman" w:hAnsi="Times New Roman"/>
          <w:sz w:val="24"/>
          <w:szCs w:val="24"/>
          <w:lang w:val="es-ES"/>
        </w:rPr>
      </w:pPr>
      <w:r>
        <w:rPr>
          <w:rFonts w:ascii="Times New Roman" w:hAnsi="Times New Roman"/>
          <w:sz w:val="24"/>
          <w:szCs w:val="24"/>
          <w:lang w:val="es-ES"/>
        </w:rPr>
        <w:t xml:space="preserve">Cuando los verbos </w:t>
      </w:r>
      <w:r w:rsidRPr="006F2F3F">
        <w:rPr>
          <w:rFonts w:ascii="Times New Roman" w:hAnsi="Times New Roman"/>
          <w:i/>
          <w:sz w:val="24"/>
          <w:szCs w:val="24"/>
          <w:lang w:val="es-ES"/>
        </w:rPr>
        <w:t>aclarar</w:t>
      </w:r>
      <w:r>
        <w:rPr>
          <w:rFonts w:ascii="Times New Roman" w:hAnsi="Times New Roman"/>
          <w:sz w:val="24"/>
          <w:szCs w:val="24"/>
          <w:lang w:val="es-ES"/>
        </w:rPr>
        <w:t xml:space="preserve"> y </w:t>
      </w:r>
      <w:r w:rsidRPr="006F2F3F">
        <w:rPr>
          <w:rFonts w:ascii="Times New Roman" w:hAnsi="Times New Roman"/>
          <w:i/>
          <w:sz w:val="24"/>
          <w:szCs w:val="24"/>
          <w:lang w:val="es-ES"/>
        </w:rPr>
        <w:t>oscurecer</w:t>
      </w:r>
      <w:r>
        <w:rPr>
          <w:rFonts w:ascii="Times New Roman" w:hAnsi="Times New Roman"/>
          <w:sz w:val="24"/>
          <w:szCs w:val="24"/>
          <w:lang w:val="es-ES"/>
        </w:rPr>
        <w:t xml:space="preserve"> presentan como sujeto una entidad que constituye un fenómeno meteorológico, se consideran como verbos de causa interna, de modo que no necesitan el pronombre </w:t>
      </w:r>
      <w:r w:rsidRPr="00F3585C">
        <w:rPr>
          <w:rFonts w:ascii="Times New Roman" w:hAnsi="Times New Roman"/>
          <w:i/>
          <w:sz w:val="24"/>
          <w:szCs w:val="24"/>
          <w:lang w:val="es-ES"/>
        </w:rPr>
        <w:t>se</w:t>
      </w:r>
      <w:r>
        <w:rPr>
          <w:rFonts w:ascii="Times New Roman" w:hAnsi="Times New Roman"/>
          <w:sz w:val="24"/>
          <w:szCs w:val="24"/>
          <w:lang w:val="es-ES"/>
        </w:rPr>
        <w:t xml:space="preserve"> para que sean intransitivos. Además, en español, verbos que expresan fenómenos metereológicos como </w:t>
      </w:r>
      <w:r w:rsidRPr="00F3585C">
        <w:rPr>
          <w:rFonts w:ascii="Times New Roman" w:hAnsi="Times New Roman"/>
          <w:i/>
          <w:sz w:val="24"/>
          <w:szCs w:val="24"/>
          <w:lang w:val="es-ES"/>
        </w:rPr>
        <w:t>oscurecer, llover, amanecer</w:t>
      </w:r>
      <w:r>
        <w:rPr>
          <w:rFonts w:ascii="Times New Roman" w:hAnsi="Times New Roman"/>
          <w:sz w:val="24"/>
          <w:szCs w:val="24"/>
          <w:lang w:val="es-ES"/>
        </w:rPr>
        <w:t xml:space="preserve"> no necesitan presentar un sujeto, como en: </w:t>
      </w:r>
      <w:r w:rsidRPr="00F3585C">
        <w:rPr>
          <w:rFonts w:ascii="Times New Roman" w:hAnsi="Times New Roman"/>
          <w:i/>
          <w:sz w:val="24"/>
          <w:szCs w:val="24"/>
          <w:lang w:val="es-ES"/>
        </w:rPr>
        <w:t>Oscureció temprano</w:t>
      </w:r>
      <w:r>
        <w:rPr>
          <w:rFonts w:ascii="Times New Roman" w:hAnsi="Times New Roman"/>
          <w:sz w:val="24"/>
          <w:szCs w:val="24"/>
          <w:lang w:val="es-ES"/>
        </w:rPr>
        <w:t xml:space="preserve">, </w:t>
      </w:r>
      <w:r w:rsidRPr="00F3585C">
        <w:rPr>
          <w:rFonts w:ascii="Times New Roman" w:hAnsi="Times New Roman"/>
          <w:i/>
          <w:sz w:val="24"/>
          <w:szCs w:val="24"/>
          <w:lang w:val="es-ES"/>
        </w:rPr>
        <w:t>Llovió</w:t>
      </w:r>
      <w:r>
        <w:rPr>
          <w:rFonts w:ascii="Times New Roman" w:hAnsi="Times New Roman"/>
          <w:sz w:val="24"/>
          <w:szCs w:val="24"/>
          <w:lang w:val="es-ES"/>
        </w:rPr>
        <w:t xml:space="preserve">, </w:t>
      </w:r>
      <w:r w:rsidRPr="00F3585C">
        <w:rPr>
          <w:rFonts w:ascii="Times New Roman" w:hAnsi="Times New Roman"/>
          <w:i/>
          <w:sz w:val="24"/>
          <w:szCs w:val="24"/>
          <w:lang w:val="es-ES"/>
        </w:rPr>
        <w:t>Amaneció</w:t>
      </w:r>
      <w:r>
        <w:rPr>
          <w:rFonts w:ascii="Times New Roman" w:hAnsi="Times New Roman"/>
          <w:sz w:val="24"/>
          <w:szCs w:val="24"/>
          <w:lang w:val="es-ES"/>
        </w:rPr>
        <w:t>. En cambio, lenguas como el inglés (</w:t>
      </w:r>
      <w:r w:rsidRPr="00F3585C">
        <w:rPr>
          <w:rFonts w:ascii="Times New Roman" w:hAnsi="Times New Roman"/>
          <w:i/>
          <w:sz w:val="24"/>
          <w:szCs w:val="24"/>
          <w:lang w:val="es-ES"/>
        </w:rPr>
        <w:t>It rains</w:t>
      </w:r>
      <w:r>
        <w:rPr>
          <w:rFonts w:ascii="Times New Roman" w:hAnsi="Times New Roman"/>
          <w:sz w:val="24"/>
          <w:szCs w:val="24"/>
          <w:lang w:val="es-ES"/>
        </w:rPr>
        <w:t>) o el francés (</w:t>
      </w:r>
      <w:r>
        <w:rPr>
          <w:rFonts w:ascii="Times New Roman" w:hAnsi="Times New Roman"/>
          <w:i/>
          <w:sz w:val="24"/>
          <w:szCs w:val="24"/>
          <w:lang w:val="es-ES"/>
        </w:rPr>
        <w:t>I</w:t>
      </w:r>
      <w:r w:rsidRPr="00F3585C">
        <w:rPr>
          <w:rFonts w:ascii="Times New Roman" w:hAnsi="Times New Roman"/>
          <w:i/>
          <w:sz w:val="24"/>
          <w:szCs w:val="24"/>
          <w:lang w:val="es-ES"/>
        </w:rPr>
        <w:t>l pleut</w:t>
      </w:r>
      <w:r>
        <w:rPr>
          <w:rFonts w:ascii="Times New Roman" w:hAnsi="Times New Roman"/>
          <w:sz w:val="24"/>
          <w:szCs w:val="24"/>
          <w:lang w:val="es-ES"/>
        </w:rPr>
        <w:t xml:space="preserve">) requieren que el sujeto se realice mediante un pronombre, aunque esos verbos no seleccionan el sujeto semánticamente. </w:t>
      </w:r>
    </w:p>
    <w:p w:rsidR="001A56B9" w:rsidRDefault="001A56B9" w:rsidP="00013779">
      <w:pPr>
        <w:spacing w:after="0" w:line="360" w:lineRule="auto"/>
        <w:ind w:firstLine="709"/>
        <w:jc w:val="both"/>
        <w:rPr>
          <w:rFonts w:ascii="Times New Roman" w:hAnsi="Times New Roman"/>
          <w:sz w:val="24"/>
          <w:szCs w:val="24"/>
          <w:lang w:val="es-ES"/>
        </w:rPr>
      </w:pPr>
      <w:r>
        <w:rPr>
          <w:rFonts w:ascii="Times New Roman" w:hAnsi="Times New Roman"/>
          <w:sz w:val="24"/>
          <w:szCs w:val="24"/>
          <w:lang w:val="es-ES"/>
        </w:rPr>
        <w:t xml:space="preserve">12. Ese producto </w:t>
      </w:r>
      <w:r w:rsidRPr="002269F3">
        <w:rPr>
          <w:rFonts w:ascii="Times New Roman" w:hAnsi="Times New Roman"/>
          <w:i/>
          <w:sz w:val="24"/>
          <w:szCs w:val="24"/>
          <w:lang w:val="es-ES"/>
        </w:rPr>
        <w:t>te</w:t>
      </w:r>
      <w:r>
        <w:rPr>
          <w:rFonts w:ascii="Times New Roman" w:hAnsi="Times New Roman"/>
          <w:sz w:val="24"/>
          <w:szCs w:val="24"/>
          <w:lang w:val="es-ES"/>
        </w:rPr>
        <w:t xml:space="preserve"> enflaqueció las uñas (el dativo </w:t>
      </w:r>
      <w:r w:rsidRPr="00F3585C">
        <w:rPr>
          <w:rFonts w:ascii="Times New Roman" w:hAnsi="Times New Roman"/>
          <w:i/>
          <w:sz w:val="24"/>
          <w:szCs w:val="24"/>
          <w:lang w:val="es-ES"/>
        </w:rPr>
        <w:t>te</w:t>
      </w:r>
      <w:r>
        <w:rPr>
          <w:rFonts w:ascii="Times New Roman" w:hAnsi="Times New Roman"/>
          <w:sz w:val="24"/>
          <w:szCs w:val="24"/>
          <w:lang w:val="es-ES"/>
        </w:rPr>
        <w:t xml:space="preserve"> expresa la persona afectada) – Se </w:t>
      </w:r>
      <w:r w:rsidRPr="002B194C">
        <w:rPr>
          <w:rFonts w:ascii="Times New Roman" w:hAnsi="Times New Roman"/>
          <w:i/>
          <w:sz w:val="24"/>
          <w:szCs w:val="24"/>
          <w:lang w:val="es-ES"/>
        </w:rPr>
        <w:t>me</w:t>
      </w:r>
      <w:r>
        <w:rPr>
          <w:rFonts w:ascii="Times New Roman" w:hAnsi="Times New Roman"/>
          <w:sz w:val="24"/>
          <w:szCs w:val="24"/>
          <w:lang w:val="es-ES"/>
        </w:rPr>
        <w:t xml:space="preserve"> enflaquecieron las uñas. </w:t>
      </w:r>
    </w:p>
    <w:p w:rsidR="001A56B9" w:rsidRDefault="001A56B9" w:rsidP="00F3585C">
      <w:pPr>
        <w:spacing w:after="0" w:line="360" w:lineRule="auto"/>
        <w:ind w:firstLine="709"/>
        <w:jc w:val="both"/>
        <w:rPr>
          <w:rFonts w:ascii="Times New Roman" w:hAnsi="Times New Roman"/>
          <w:sz w:val="24"/>
          <w:szCs w:val="24"/>
          <w:lang w:val="es-ES"/>
        </w:rPr>
      </w:pPr>
      <w:r w:rsidRPr="00716305">
        <w:rPr>
          <w:rFonts w:ascii="Times New Roman" w:hAnsi="Times New Roman"/>
          <w:sz w:val="24"/>
          <w:szCs w:val="24"/>
          <w:lang w:val="es-ES"/>
        </w:rPr>
        <w:t>26</w:t>
      </w:r>
      <w:r>
        <w:rPr>
          <w:rFonts w:ascii="Times New Roman" w:hAnsi="Times New Roman"/>
          <w:sz w:val="24"/>
          <w:szCs w:val="24"/>
          <w:lang w:val="es-ES"/>
        </w:rPr>
        <w:t>. El calor me hincha los pies -</w:t>
      </w:r>
      <w:r w:rsidRPr="00716305">
        <w:rPr>
          <w:rFonts w:ascii="Times New Roman" w:hAnsi="Times New Roman"/>
          <w:sz w:val="24"/>
          <w:szCs w:val="24"/>
          <w:lang w:val="es-ES"/>
        </w:rPr>
        <w:t xml:space="preserve"> Los pies se hinchan. / Se me hinchan los pies (con el calor).</w:t>
      </w:r>
      <w:r>
        <w:rPr>
          <w:rFonts w:ascii="Times New Roman" w:hAnsi="Times New Roman"/>
          <w:sz w:val="24"/>
          <w:szCs w:val="24"/>
          <w:lang w:val="es-ES"/>
        </w:rPr>
        <w:t xml:space="preserve"> Como los pies son una posesión inalienable -así como las demás partes del cuerpo-, es raro decir en español “el calor hincha mis/sus pies”.</w:t>
      </w:r>
    </w:p>
    <w:p w:rsidR="001A56B9" w:rsidRDefault="001A56B9" w:rsidP="00013779">
      <w:pPr>
        <w:spacing w:after="0" w:line="360" w:lineRule="auto"/>
        <w:ind w:firstLine="709"/>
        <w:jc w:val="both"/>
        <w:rPr>
          <w:rFonts w:ascii="Times New Roman" w:hAnsi="Times New Roman"/>
          <w:sz w:val="24"/>
          <w:szCs w:val="24"/>
          <w:lang w:val="es-ES"/>
        </w:rPr>
      </w:pPr>
      <w:r>
        <w:rPr>
          <w:rFonts w:ascii="Times New Roman" w:hAnsi="Times New Roman"/>
          <w:sz w:val="24"/>
          <w:szCs w:val="24"/>
          <w:lang w:val="es-ES"/>
        </w:rPr>
        <w:t>28. El sol marchitó la rosa -</w:t>
      </w:r>
      <w:r w:rsidRPr="001D0066">
        <w:rPr>
          <w:rFonts w:ascii="Times New Roman" w:hAnsi="Times New Roman"/>
          <w:sz w:val="24"/>
          <w:szCs w:val="24"/>
          <w:lang w:val="es-ES"/>
        </w:rPr>
        <w:t xml:space="preserve"> La rosa se marchitó (con el sol).</w:t>
      </w:r>
    </w:p>
    <w:p w:rsidR="001A56B9" w:rsidRDefault="001A56B9" w:rsidP="00013779">
      <w:pPr>
        <w:spacing w:after="0" w:line="360" w:lineRule="auto"/>
        <w:ind w:firstLine="709"/>
        <w:jc w:val="both"/>
        <w:rPr>
          <w:rFonts w:ascii="Times New Roman" w:hAnsi="Times New Roman"/>
          <w:sz w:val="24"/>
          <w:szCs w:val="24"/>
          <w:lang w:val="es-ES"/>
        </w:rPr>
      </w:pPr>
      <w:r>
        <w:rPr>
          <w:rFonts w:ascii="Times New Roman" w:hAnsi="Times New Roman"/>
          <w:sz w:val="24"/>
          <w:szCs w:val="24"/>
          <w:lang w:val="es-ES"/>
        </w:rPr>
        <w:t xml:space="preserve">Marchitarse: </w:t>
      </w:r>
      <w:r w:rsidRPr="00F3585C">
        <w:rPr>
          <w:rFonts w:ascii="Times New Roman" w:hAnsi="Times New Roman"/>
          <w:i/>
          <w:sz w:val="24"/>
          <w:szCs w:val="24"/>
          <w:lang w:val="es-ES"/>
        </w:rPr>
        <w:t>murchar-se</w:t>
      </w:r>
      <w:r>
        <w:rPr>
          <w:rFonts w:ascii="Times New Roman" w:hAnsi="Times New Roman"/>
          <w:sz w:val="24"/>
          <w:szCs w:val="24"/>
          <w:lang w:val="es-ES"/>
        </w:rPr>
        <w:t xml:space="preserve"> </w:t>
      </w:r>
      <w:r w:rsidRPr="00F3585C">
        <w:rPr>
          <w:rFonts w:ascii="Times New Roman" w:hAnsi="Times New Roman"/>
          <w:sz w:val="20"/>
          <w:szCs w:val="20"/>
          <w:lang w:val="es-ES"/>
        </w:rPr>
        <w:t>(portugués)</w:t>
      </w:r>
    </w:p>
    <w:p w:rsidR="001A56B9" w:rsidRDefault="001A56B9" w:rsidP="00013779">
      <w:pPr>
        <w:spacing w:after="0" w:line="360" w:lineRule="auto"/>
        <w:ind w:firstLine="709"/>
        <w:jc w:val="both"/>
        <w:rPr>
          <w:rFonts w:ascii="Times New Roman" w:hAnsi="Times New Roman"/>
          <w:sz w:val="24"/>
          <w:szCs w:val="24"/>
          <w:lang w:val="es-ES"/>
        </w:rPr>
      </w:pPr>
    </w:p>
    <w:p w:rsidR="001A56B9" w:rsidRDefault="001A56B9" w:rsidP="001D0066">
      <w:pPr>
        <w:spacing w:after="0" w:line="360" w:lineRule="auto"/>
        <w:ind w:firstLine="709"/>
        <w:jc w:val="both"/>
        <w:rPr>
          <w:rFonts w:ascii="Times New Roman" w:hAnsi="Times New Roman"/>
          <w:sz w:val="24"/>
          <w:szCs w:val="24"/>
          <w:lang w:val="es-ES"/>
        </w:rPr>
      </w:pPr>
      <w:r>
        <w:rPr>
          <w:rFonts w:ascii="Times New Roman" w:hAnsi="Times New Roman"/>
          <w:sz w:val="24"/>
          <w:szCs w:val="24"/>
          <w:lang w:val="es-ES"/>
        </w:rPr>
        <w:t xml:space="preserve">El segundo ejercicio de esa hoja era acerca de los verbos inacusativos de causa interna, que son los que no necesitan el pronombre </w:t>
      </w:r>
      <w:r w:rsidRPr="00F3585C">
        <w:rPr>
          <w:rFonts w:ascii="Times New Roman" w:hAnsi="Times New Roman"/>
          <w:i/>
          <w:sz w:val="24"/>
          <w:szCs w:val="24"/>
          <w:lang w:val="es-ES"/>
        </w:rPr>
        <w:t>se</w:t>
      </w:r>
      <w:r>
        <w:rPr>
          <w:rFonts w:ascii="Times New Roman" w:hAnsi="Times New Roman"/>
          <w:sz w:val="24"/>
          <w:szCs w:val="24"/>
          <w:lang w:val="es-ES"/>
        </w:rPr>
        <w:t xml:space="preserve"> para convertirse en intransitivos:</w:t>
      </w:r>
    </w:p>
    <w:p w:rsidR="001A56B9" w:rsidRDefault="001A56B9" w:rsidP="001D0066">
      <w:pPr>
        <w:pStyle w:val="ListParagraph"/>
        <w:numPr>
          <w:ilvl w:val="0"/>
          <w:numId w:val="2"/>
        </w:numPr>
        <w:spacing w:after="0" w:line="360" w:lineRule="auto"/>
        <w:jc w:val="both"/>
        <w:rPr>
          <w:rFonts w:ascii="Times New Roman" w:hAnsi="Times New Roman"/>
          <w:sz w:val="24"/>
          <w:szCs w:val="24"/>
          <w:lang w:val="es-ES"/>
        </w:rPr>
      </w:pPr>
      <w:r w:rsidRPr="001D0066">
        <w:rPr>
          <w:rFonts w:ascii="Times New Roman" w:hAnsi="Times New Roman"/>
          <w:sz w:val="24"/>
          <w:szCs w:val="24"/>
          <w:lang w:val="es-ES"/>
        </w:rPr>
        <w:t>La enfermedad la hizo palidecer - María palideció.</w:t>
      </w:r>
    </w:p>
    <w:p w:rsidR="001A56B9" w:rsidRDefault="001A56B9" w:rsidP="001D0066">
      <w:pPr>
        <w:spacing w:after="0" w:line="360" w:lineRule="auto"/>
        <w:ind w:left="709"/>
        <w:jc w:val="both"/>
        <w:rPr>
          <w:rFonts w:ascii="Times New Roman" w:hAnsi="Times New Roman"/>
          <w:sz w:val="24"/>
          <w:szCs w:val="24"/>
          <w:lang w:val="es-ES"/>
        </w:rPr>
      </w:pPr>
      <w:r>
        <w:rPr>
          <w:rFonts w:ascii="Times New Roman" w:hAnsi="Times New Roman"/>
          <w:sz w:val="24"/>
          <w:szCs w:val="24"/>
          <w:lang w:val="es-ES"/>
        </w:rPr>
        <w:t xml:space="preserve">No se puede decir: </w:t>
      </w:r>
      <w:r w:rsidRPr="004C0961">
        <w:rPr>
          <w:rFonts w:ascii="Times New Roman" w:hAnsi="Times New Roman"/>
          <w:i/>
          <w:sz w:val="24"/>
          <w:szCs w:val="24"/>
          <w:lang w:val="es-ES"/>
        </w:rPr>
        <w:t>*La enfermedad palideció a María</w:t>
      </w:r>
      <w:r>
        <w:rPr>
          <w:rFonts w:ascii="Times New Roman" w:hAnsi="Times New Roman"/>
          <w:sz w:val="24"/>
          <w:szCs w:val="24"/>
          <w:lang w:val="es-ES"/>
        </w:rPr>
        <w:t>.</w:t>
      </w:r>
    </w:p>
    <w:p w:rsidR="001A56B9" w:rsidRDefault="001A56B9" w:rsidP="001D0066">
      <w:pPr>
        <w:spacing w:after="0" w:line="360" w:lineRule="auto"/>
        <w:ind w:left="709"/>
        <w:jc w:val="both"/>
        <w:rPr>
          <w:rFonts w:ascii="Times New Roman" w:hAnsi="Times New Roman"/>
          <w:sz w:val="24"/>
          <w:szCs w:val="24"/>
          <w:lang w:val="es-ES"/>
        </w:rPr>
      </w:pPr>
    </w:p>
    <w:p w:rsidR="001A56B9" w:rsidRDefault="001A56B9" w:rsidP="00BC63C8">
      <w:pPr>
        <w:spacing w:after="0" w:line="360" w:lineRule="auto"/>
        <w:ind w:firstLine="709"/>
        <w:jc w:val="both"/>
        <w:rPr>
          <w:rFonts w:ascii="Times New Roman" w:hAnsi="Times New Roman"/>
          <w:sz w:val="24"/>
          <w:szCs w:val="24"/>
          <w:lang w:val="es-ES"/>
        </w:rPr>
      </w:pPr>
      <w:r>
        <w:rPr>
          <w:rFonts w:ascii="Times New Roman" w:hAnsi="Times New Roman"/>
          <w:sz w:val="24"/>
          <w:szCs w:val="24"/>
          <w:lang w:val="es-ES"/>
        </w:rPr>
        <w:t>La segunda hoja con el título “Compresión Oral” nos traía un video de Barcelona &lt;</w:t>
      </w:r>
      <w:r w:rsidRPr="00E94B63">
        <w:rPr>
          <w:rFonts w:ascii="Times New Roman" w:hAnsi="Times New Roman"/>
          <w:sz w:val="24"/>
          <w:szCs w:val="24"/>
          <w:lang w:val="es-ES"/>
        </w:rPr>
        <w:t xml:space="preserve"> </w:t>
      </w:r>
      <w:hyperlink r:id="rId5" w:history="1">
        <w:r w:rsidRPr="00B403FD">
          <w:rPr>
            <w:rStyle w:val="Hyperlink"/>
            <w:rFonts w:ascii="Times New Roman" w:hAnsi="Times New Roman"/>
            <w:sz w:val="24"/>
            <w:szCs w:val="24"/>
            <w:lang w:val="es-ES"/>
          </w:rPr>
          <w:t>https://vimeo.com/11531223</w:t>
        </w:r>
      </w:hyperlink>
      <w:r>
        <w:rPr>
          <w:rFonts w:ascii="Times New Roman" w:hAnsi="Times New Roman"/>
          <w:sz w:val="24"/>
          <w:szCs w:val="24"/>
          <w:lang w:val="es-ES"/>
        </w:rPr>
        <w:t>&gt;. En la primera actividad, deberíamos tomar nota de las características de Barcelona que se presentaban en el video. Así, a partir del video, vimos que Barcelona ocupa el puesto de cuarta ciudad más turística de Europa, es la cuadragésima segunda en el ranking de las ciudades con mejores condiciones de vida y es una de las ciudades más densas del mundo.</w:t>
      </w:r>
    </w:p>
    <w:p w:rsidR="001A56B9" w:rsidRDefault="001A56B9" w:rsidP="001D7D33">
      <w:pPr>
        <w:spacing w:after="0" w:line="360" w:lineRule="auto"/>
        <w:ind w:firstLine="709"/>
        <w:jc w:val="both"/>
        <w:rPr>
          <w:rFonts w:ascii="Times New Roman" w:hAnsi="Times New Roman"/>
          <w:sz w:val="24"/>
          <w:szCs w:val="24"/>
          <w:lang w:val="es-ES"/>
        </w:rPr>
      </w:pPr>
      <w:r>
        <w:rPr>
          <w:rFonts w:ascii="Times New Roman" w:hAnsi="Times New Roman"/>
          <w:sz w:val="24"/>
          <w:szCs w:val="24"/>
          <w:lang w:val="es-ES"/>
        </w:rPr>
        <w:t>Los problemas como congestión de tráfico (Barcelona tiene la mayor congestión de tráfico en España), contaminación acústica, escasez de espacio público o áreas verdes también se mencionaron, así como la ineficiencia del autobús y los beneficios al usar la bicicleta.</w:t>
      </w:r>
    </w:p>
    <w:p w:rsidR="001A56B9" w:rsidRDefault="001A56B9" w:rsidP="001D7D33">
      <w:pPr>
        <w:spacing w:after="0" w:line="360" w:lineRule="auto"/>
        <w:ind w:firstLine="709"/>
        <w:jc w:val="both"/>
        <w:rPr>
          <w:rFonts w:ascii="Times New Roman" w:hAnsi="Times New Roman"/>
          <w:sz w:val="24"/>
          <w:szCs w:val="24"/>
          <w:lang w:val="es-ES"/>
        </w:rPr>
      </w:pPr>
      <w:r>
        <w:rPr>
          <w:rFonts w:ascii="Times New Roman" w:hAnsi="Times New Roman"/>
          <w:sz w:val="24"/>
          <w:szCs w:val="24"/>
          <w:lang w:val="es-ES"/>
        </w:rPr>
        <w:t>En el tópico “reflexión lingüística” hicimos las siguientes frases:</w:t>
      </w:r>
    </w:p>
    <w:p w:rsidR="001A56B9" w:rsidRDefault="001A56B9" w:rsidP="00B029B6">
      <w:pPr>
        <w:numPr>
          <w:ilvl w:val="0"/>
          <w:numId w:val="3"/>
        </w:num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Barcelona </w:t>
      </w:r>
      <w:r w:rsidRPr="004C0961">
        <w:rPr>
          <w:rFonts w:ascii="Times New Roman" w:hAnsi="Times New Roman"/>
          <w:b/>
          <w:sz w:val="24"/>
          <w:szCs w:val="24"/>
          <w:lang w:val="es-ES"/>
        </w:rPr>
        <w:t>debe hacerse</w:t>
      </w:r>
      <w:r>
        <w:rPr>
          <w:rFonts w:ascii="Times New Roman" w:hAnsi="Times New Roman"/>
          <w:sz w:val="24"/>
          <w:szCs w:val="24"/>
          <w:lang w:val="es-ES"/>
        </w:rPr>
        <w:t xml:space="preserve"> </w:t>
      </w:r>
      <w:r w:rsidRPr="004C0961">
        <w:rPr>
          <w:rFonts w:ascii="Times New Roman" w:hAnsi="Times New Roman"/>
          <w:sz w:val="24"/>
          <w:szCs w:val="24"/>
          <w:u w:val="single"/>
          <w:lang w:val="es-ES"/>
        </w:rPr>
        <w:t>una ciudad más verde</w:t>
      </w:r>
      <w:r>
        <w:rPr>
          <w:rFonts w:ascii="Times New Roman" w:hAnsi="Times New Roman"/>
          <w:sz w:val="24"/>
          <w:szCs w:val="24"/>
          <w:lang w:val="es-ES"/>
        </w:rPr>
        <w:t xml:space="preserve"> (cambio voluntario, Barcelona como una especie de organismo);</w:t>
      </w:r>
    </w:p>
    <w:p w:rsidR="001A56B9" w:rsidRDefault="001A56B9" w:rsidP="00B029B6">
      <w:pPr>
        <w:numPr>
          <w:ilvl w:val="0"/>
          <w:numId w:val="3"/>
        </w:num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Barcelona </w:t>
      </w:r>
      <w:r w:rsidRPr="004C0961">
        <w:rPr>
          <w:rFonts w:ascii="Times New Roman" w:hAnsi="Times New Roman"/>
          <w:b/>
          <w:sz w:val="24"/>
          <w:szCs w:val="24"/>
          <w:lang w:val="es-ES"/>
        </w:rPr>
        <w:t>se llena</w:t>
      </w:r>
      <w:r>
        <w:rPr>
          <w:rFonts w:ascii="Times New Roman" w:hAnsi="Times New Roman"/>
          <w:sz w:val="24"/>
          <w:szCs w:val="24"/>
          <w:lang w:val="es-ES"/>
        </w:rPr>
        <w:t xml:space="preserve"> de atascos por la tarde;</w:t>
      </w:r>
    </w:p>
    <w:p w:rsidR="001A56B9" w:rsidRDefault="001A56B9" w:rsidP="00B029B6">
      <w:pPr>
        <w:numPr>
          <w:ilvl w:val="0"/>
          <w:numId w:val="3"/>
        </w:num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Barcelona </w:t>
      </w:r>
      <w:r w:rsidRPr="004C0961">
        <w:rPr>
          <w:rFonts w:ascii="Times New Roman" w:hAnsi="Times New Roman"/>
          <w:b/>
          <w:sz w:val="24"/>
          <w:szCs w:val="24"/>
          <w:lang w:val="es-ES"/>
        </w:rPr>
        <w:t>se volvió</w:t>
      </w:r>
      <w:r>
        <w:rPr>
          <w:rFonts w:ascii="Times New Roman" w:hAnsi="Times New Roman"/>
          <w:sz w:val="24"/>
          <w:szCs w:val="24"/>
          <w:lang w:val="es-ES"/>
        </w:rPr>
        <w:t xml:space="preserve"> </w:t>
      </w:r>
      <w:r w:rsidRPr="004C0961">
        <w:rPr>
          <w:rFonts w:ascii="Times New Roman" w:hAnsi="Times New Roman"/>
          <w:sz w:val="24"/>
          <w:szCs w:val="24"/>
          <w:u w:val="single"/>
          <w:lang w:val="es-ES"/>
        </w:rPr>
        <w:t>uno de los principales destinos de turistas</w:t>
      </w:r>
      <w:r>
        <w:rPr>
          <w:rFonts w:ascii="Times New Roman" w:hAnsi="Times New Roman"/>
          <w:sz w:val="24"/>
          <w:szCs w:val="24"/>
          <w:lang w:val="es-ES"/>
        </w:rPr>
        <w:t>;</w:t>
      </w:r>
    </w:p>
    <w:p w:rsidR="001A56B9" w:rsidRDefault="001A56B9" w:rsidP="00B029B6">
      <w:pPr>
        <w:numPr>
          <w:ilvl w:val="0"/>
          <w:numId w:val="3"/>
        </w:num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Las personas </w:t>
      </w:r>
      <w:r w:rsidRPr="004C0961">
        <w:rPr>
          <w:rFonts w:ascii="Times New Roman" w:hAnsi="Times New Roman"/>
          <w:b/>
          <w:sz w:val="24"/>
          <w:szCs w:val="24"/>
          <w:lang w:val="es-ES"/>
        </w:rPr>
        <w:t>se enfermaron</w:t>
      </w:r>
      <w:r>
        <w:rPr>
          <w:rFonts w:ascii="Times New Roman" w:hAnsi="Times New Roman"/>
          <w:sz w:val="24"/>
          <w:szCs w:val="24"/>
          <w:lang w:val="es-ES"/>
        </w:rPr>
        <w:t xml:space="preserve"> con los ruidos de la ciudad – </w:t>
      </w:r>
      <w:r w:rsidRPr="004C0961">
        <w:rPr>
          <w:rFonts w:ascii="Times New Roman" w:hAnsi="Times New Roman"/>
          <w:b/>
          <w:sz w:val="24"/>
          <w:szCs w:val="24"/>
          <w:lang w:val="es-ES"/>
        </w:rPr>
        <w:t>Se pusieron</w:t>
      </w:r>
      <w:r>
        <w:rPr>
          <w:rFonts w:ascii="Times New Roman" w:hAnsi="Times New Roman"/>
          <w:sz w:val="24"/>
          <w:szCs w:val="24"/>
          <w:lang w:val="es-ES"/>
        </w:rPr>
        <w:t xml:space="preserve"> </w:t>
      </w:r>
      <w:r w:rsidRPr="004C0961">
        <w:rPr>
          <w:rFonts w:ascii="Times New Roman" w:hAnsi="Times New Roman"/>
          <w:sz w:val="24"/>
          <w:szCs w:val="24"/>
          <w:u w:val="single"/>
          <w:lang w:val="es-ES"/>
        </w:rPr>
        <w:t>enfermas</w:t>
      </w:r>
      <w:r>
        <w:rPr>
          <w:rFonts w:ascii="Times New Roman" w:hAnsi="Times New Roman"/>
          <w:sz w:val="24"/>
          <w:szCs w:val="24"/>
          <w:lang w:val="es-ES"/>
        </w:rPr>
        <w:t>;</w:t>
      </w:r>
    </w:p>
    <w:p w:rsidR="001A56B9" w:rsidRDefault="001A56B9" w:rsidP="00B029B6">
      <w:pPr>
        <w:numPr>
          <w:ilvl w:val="0"/>
          <w:numId w:val="3"/>
        </w:num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La población </w:t>
      </w:r>
      <w:r w:rsidRPr="0034331A">
        <w:rPr>
          <w:rFonts w:ascii="Times New Roman" w:hAnsi="Times New Roman"/>
          <w:b/>
          <w:sz w:val="24"/>
          <w:szCs w:val="24"/>
          <w:lang w:val="es-ES"/>
        </w:rPr>
        <w:t>se quedará</w:t>
      </w:r>
      <w:r>
        <w:rPr>
          <w:rFonts w:ascii="Times New Roman" w:hAnsi="Times New Roman"/>
          <w:sz w:val="24"/>
          <w:szCs w:val="24"/>
          <w:lang w:val="es-ES"/>
        </w:rPr>
        <w:t xml:space="preserve"> </w:t>
      </w:r>
      <w:r w:rsidRPr="0034331A">
        <w:rPr>
          <w:rFonts w:ascii="Times New Roman" w:hAnsi="Times New Roman"/>
          <w:sz w:val="24"/>
          <w:szCs w:val="24"/>
          <w:u w:val="single"/>
          <w:lang w:val="es-ES"/>
        </w:rPr>
        <w:t>contenta</w:t>
      </w:r>
      <w:r>
        <w:rPr>
          <w:rFonts w:ascii="Times New Roman" w:hAnsi="Times New Roman"/>
          <w:sz w:val="24"/>
          <w:szCs w:val="24"/>
          <w:lang w:val="es-ES"/>
        </w:rPr>
        <w:t xml:space="preserve"> con los cambios propuestos en el video;</w:t>
      </w:r>
    </w:p>
    <w:p w:rsidR="001A56B9" w:rsidRDefault="001A56B9" w:rsidP="00B029B6">
      <w:pPr>
        <w:numPr>
          <w:ilvl w:val="0"/>
          <w:numId w:val="3"/>
        </w:num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Barcelona </w:t>
      </w:r>
      <w:r w:rsidRPr="0034331A">
        <w:rPr>
          <w:rFonts w:ascii="Times New Roman" w:hAnsi="Times New Roman"/>
          <w:b/>
          <w:sz w:val="24"/>
          <w:szCs w:val="24"/>
          <w:lang w:val="es-ES"/>
        </w:rPr>
        <w:t>se llena</w:t>
      </w:r>
      <w:r>
        <w:rPr>
          <w:rFonts w:ascii="Times New Roman" w:hAnsi="Times New Roman"/>
          <w:sz w:val="24"/>
          <w:szCs w:val="24"/>
          <w:lang w:val="es-ES"/>
        </w:rPr>
        <w:t xml:space="preserve"> cada vez más de embotellamientos;</w:t>
      </w:r>
    </w:p>
    <w:p w:rsidR="001A56B9" w:rsidRDefault="001A56B9" w:rsidP="00B029B6">
      <w:pPr>
        <w:numPr>
          <w:ilvl w:val="0"/>
          <w:numId w:val="3"/>
        </w:num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Barcelona </w:t>
      </w:r>
      <w:r w:rsidRPr="0034331A">
        <w:rPr>
          <w:rFonts w:ascii="Times New Roman" w:hAnsi="Times New Roman"/>
          <w:b/>
          <w:sz w:val="24"/>
          <w:szCs w:val="24"/>
          <w:lang w:val="es-ES"/>
        </w:rPr>
        <w:t>quedará</w:t>
      </w:r>
      <w:r>
        <w:rPr>
          <w:rFonts w:ascii="Times New Roman" w:hAnsi="Times New Roman"/>
          <w:sz w:val="24"/>
          <w:szCs w:val="24"/>
          <w:lang w:val="es-ES"/>
        </w:rPr>
        <w:t xml:space="preserve"> </w:t>
      </w:r>
      <w:r w:rsidRPr="0034331A">
        <w:rPr>
          <w:rFonts w:ascii="Times New Roman" w:hAnsi="Times New Roman"/>
          <w:sz w:val="24"/>
          <w:szCs w:val="24"/>
          <w:u w:val="single"/>
          <w:lang w:val="es-ES"/>
        </w:rPr>
        <w:t>más bella</w:t>
      </w:r>
      <w:r>
        <w:rPr>
          <w:rFonts w:ascii="Times New Roman" w:hAnsi="Times New Roman"/>
          <w:sz w:val="24"/>
          <w:szCs w:val="24"/>
          <w:lang w:val="es-ES"/>
        </w:rPr>
        <w:t xml:space="preserve"> después de los cambios;</w:t>
      </w:r>
    </w:p>
    <w:p w:rsidR="001A56B9" w:rsidRDefault="001A56B9" w:rsidP="00B029B6">
      <w:pPr>
        <w:numPr>
          <w:ilvl w:val="0"/>
          <w:numId w:val="3"/>
        </w:num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El verde </w:t>
      </w:r>
      <w:r w:rsidRPr="0034331A">
        <w:rPr>
          <w:rFonts w:ascii="Times New Roman" w:hAnsi="Times New Roman"/>
          <w:b/>
          <w:sz w:val="24"/>
          <w:szCs w:val="24"/>
          <w:lang w:val="es-ES"/>
        </w:rPr>
        <w:t>se oscurece</w:t>
      </w:r>
      <w:r>
        <w:rPr>
          <w:rFonts w:ascii="Times New Roman" w:hAnsi="Times New Roman"/>
          <w:sz w:val="24"/>
          <w:szCs w:val="24"/>
          <w:lang w:val="es-ES"/>
        </w:rPr>
        <w:t xml:space="preserve"> con la falta de espacio;</w:t>
      </w:r>
    </w:p>
    <w:p w:rsidR="001A56B9" w:rsidRDefault="001A56B9" w:rsidP="00B029B6">
      <w:pPr>
        <w:numPr>
          <w:ilvl w:val="0"/>
          <w:numId w:val="3"/>
        </w:num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Los trayectos </w:t>
      </w:r>
      <w:r>
        <w:rPr>
          <w:rFonts w:ascii="Times New Roman" w:hAnsi="Times New Roman"/>
          <w:b/>
          <w:sz w:val="24"/>
          <w:szCs w:val="24"/>
          <w:lang w:val="es-ES"/>
        </w:rPr>
        <w:t>se hiciero</w:t>
      </w:r>
      <w:r w:rsidRPr="0034331A">
        <w:rPr>
          <w:rFonts w:ascii="Times New Roman" w:hAnsi="Times New Roman"/>
          <w:b/>
          <w:sz w:val="24"/>
          <w:szCs w:val="24"/>
          <w:lang w:val="es-ES"/>
        </w:rPr>
        <w:t>n</w:t>
      </w:r>
      <w:r>
        <w:rPr>
          <w:rFonts w:ascii="Times New Roman" w:hAnsi="Times New Roman"/>
          <w:sz w:val="24"/>
          <w:szCs w:val="24"/>
          <w:lang w:val="es-ES"/>
        </w:rPr>
        <w:t xml:space="preserve"> </w:t>
      </w:r>
      <w:r w:rsidRPr="0034331A">
        <w:rPr>
          <w:rFonts w:ascii="Times New Roman" w:hAnsi="Times New Roman"/>
          <w:sz w:val="24"/>
          <w:szCs w:val="24"/>
          <w:u w:val="single"/>
          <w:lang w:val="es-ES"/>
        </w:rPr>
        <w:t>más cortos</w:t>
      </w:r>
      <w:r>
        <w:rPr>
          <w:rFonts w:ascii="Times New Roman" w:hAnsi="Times New Roman"/>
          <w:sz w:val="24"/>
          <w:szCs w:val="24"/>
          <w:lang w:val="es-ES"/>
        </w:rPr>
        <w:t xml:space="preserve"> con los cambios;</w:t>
      </w:r>
    </w:p>
    <w:p w:rsidR="001A56B9" w:rsidRDefault="001A56B9" w:rsidP="00B029B6">
      <w:pPr>
        <w:numPr>
          <w:ilvl w:val="0"/>
          <w:numId w:val="3"/>
        </w:num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El parque </w:t>
      </w:r>
      <w:r w:rsidRPr="0034331A">
        <w:rPr>
          <w:rFonts w:ascii="Times New Roman" w:hAnsi="Times New Roman"/>
          <w:b/>
          <w:sz w:val="24"/>
          <w:szCs w:val="24"/>
          <w:lang w:val="es-ES"/>
        </w:rPr>
        <w:t>se convirtió en</w:t>
      </w:r>
      <w:r>
        <w:rPr>
          <w:rFonts w:ascii="Times New Roman" w:hAnsi="Times New Roman"/>
          <w:sz w:val="24"/>
          <w:szCs w:val="24"/>
          <w:lang w:val="es-ES"/>
        </w:rPr>
        <w:t xml:space="preserve"> </w:t>
      </w:r>
      <w:r w:rsidRPr="0034331A">
        <w:rPr>
          <w:rFonts w:ascii="Times New Roman" w:hAnsi="Times New Roman"/>
          <w:sz w:val="24"/>
          <w:szCs w:val="24"/>
          <w:u w:val="single"/>
          <w:lang w:val="es-ES"/>
        </w:rPr>
        <w:t>una zona de aparcamientos</w:t>
      </w:r>
      <w:r>
        <w:rPr>
          <w:rFonts w:ascii="Times New Roman" w:hAnsi="Times New Roman"/>
          <w:sz w:val="24"/>
          <w:szCs w:val="24"/>
          <w:lang w:val="es-ES"/>
        </w:rPr>
        <w:t>.</w:t>
      </w:r>
    </w:p>
    <w:p w:rsidR="001A56B9" w:rsidRDefault="001A56B9" w:rsidP="008C3C58">
      <w:pPr>
        <w:spacing w:after="0" w:line="360" w:lineRule="auto"/>
        <w:ind w:firstLine="709"/>
        <w:jc w:val="both"/>
        <w:rPr>
          <w:rFonts w:ascii="Times New Roman" w:hAnsi="Times New Roman"/>
          <w:sz w:val="24"/>
          <w:szCs w:val="24"/>
          <w:lang w:val="es-ES"/>
        </w:rPr>
      </w:pPr>
    </w:p>
    <w:p w:rsidR="001A56B9" w:rsidRDefault="001A56B9" w:rsidP="008C3C58">
      <w:pPr>
        <w:spacing w:after="0" w:line="360" w:lineRule="auto"/>
        <w:ind w:firstLine="709"/>
        <w:jc w:val="both"/>
        <w:rPr>
          <w:rFonts w:ascii="Times New Roman" w:hAnsi="Times New Roman"/>
          <w:sz w:val="24"/>
          <w:szCs w:val="24"/>
          <w:lang w:val="es-ES"/>
        </w:rPr>
      </w:pPr>
      <w:r>
        <w:rPr>
          <w:rFonts w:ascii="Times New Roman" w:hAnsi="Times New Roman"/>
          <w:sz w:val="24"/>
          <w:szCs w:val="24"/>
          <w:lang w:val="es-ES"/>
        </w:rPr>
        <w:t>Respecto del último tópico, “expresión oral”:</w:t>
      </w:r>
    </w:p>
    <w:p w:rsidR="001A56B9" w:rsidRDefault="001A56B9" w:rsidP="008C3C58">
      <w:pPr>
        <w:spacing w:after="0" w:line="360" w:lineRule="auto"/>
        <w:ind w:firstLine="709"/>
        <w:jc w:val="both"/>
        <w:rPr>
          <w:rFonts w:ascii="Times New Roman" w:hAnsi="Times New Roman"/>
          <w:sz w:val="24"/>
          <w:szCs w:val="24"/>
          <w:lang w:val="es-ES"/>
        </w:rPr>
      </w:pPr>
      <w:r>
        <w:rPr>
          <w:rFonts w:ascii="Times New Roman" w:hAnsi="Times New Roman"/>
          <w:sz w:val="24"/>
          <w:szCs w:val="24"/>
          <w:lang w:val="es-ES"/>
        </w:rPr>
        <w:t>Hablamos sobre las semejanzas entre Barcelona y São Paulo, en el ámbito del transporte público y sobre la necesidad de replanificarlo para que los trayectos muy largos se hagan más cortos, así la población no perderá tanto tiempo al moverse por la ciudad. Además, se comentó que aquí en São Paulo se cortaron algunas líneas de autobuses que circulaban en la periferia.</w:t>
      </w:r>
    </w:p>
    <w:p w:rsidR="001A56B9" w:rsidRDefault="001A56B9" w:rsidP="001A4E8E">
      <w:pPr>
        <w:spacing w:after="0" w:line="360" w:lineRule="auto"/>
        <w:ind w:firstLine="709"/>
        <w:jc w:val="both"/>
        <w:rPr>
          <w:rFonts w:ascii="Times New Roman" w:hAnsi="Times New Roman"/>
          <w:sz w:val="24"/>
          <w:szCs w:val="24"/>
          <w:lang w:val="es-ES"/>
        </w:rPr>
      </w:pPr>
      <w:r>
        <w:rPr>
          <w:rFonts w:ascii="Times New Roman" w:hAnsi="Times New Roman"/>
          <w:sz w:val="24"/>
          <w:szCs w:val="24"/>
          <w:lang w:val="es-ES"/>
        </w:rPr>
        <w:t>También hablamos sobre el problema de la falta de espacios verdes, algo común en ciudades que se vuelven cada vez más pobladas, aunque aquí sea aún peor, ya que el estado de São Paulo tiene 2.6m² de zona verde por persona, mientras Barcelona tiene 5m². En las áreas más pobres de São Paulo los espacios verdes se reducen más. Discutimos lo absurdo que es un país con las dimensiones de Brasil tener menos áreas verdes y São Paulo es aún más densa que Barcelona. El abandono político para estas cuestiones también se abordó. La USP, por ejemplo, podría ser un parque enorme, pero queda vacía los fines de semana porque no hay iniciativas para que la población también desfrute de la universidad como un espacio de ocio, situación que contrasta con la de los parques públicos, que están siempre insoportablemente llenos.</w:t>
      </w:r>
    </w:p>
    <w:p w:rsidR="001A56B9" w:rsidRDefault="001A56B9" w:rsidP="001D6EF1">
      <w:pPr>
        <w:spacing w:after="0" w:line="360" w:lineRule="auto"/>
        <w:ind w:firstLine="709"/>
        <w:jc w:val="both"/>
        <w:rPr>
          <w:rFonts w:ascii="Times New Roman" w:hAnsi="Times New Roman"/>
          <w:sz w:val="24"/>
          <w:szCs w:val="24"/>
          <w:lang w:val="es-ES"/>
        </w:rPr>
      </w:pPr>
      <w:r>
        <w:rPr>
          <w:rFonts w:ascii="Times New Roman" w:hAnsi="Times New Roman"/>
          <w:sz w:val="24"/>
          <w:szCs w:val="24"/>
          <w:lang w:val="es-ES"/>
        </w:rPr>
        <w:t>Discutimos acerca de los robos que son tan comunes en Barcelona (probablemente por estar siempre llena de turistas) y en São Paulo. Hemos hablado de la agitación de la capital en comparación a la tranquilidad del interior y de los problemas del tráfico.</w:t>
      </w:r>
    </w:p>
    <w:p w:rsidR="001A56B9" w:rsidRPr="001D0066" w:rsidRDefault="001A56B9" w:rsidP="001D0066">
      <w:pPr>
        <w:spacing w:after="0" w:line="360" w:lineRule="auto"/>
        <w:ind w:left="709"/>
        <w:jc w:val="both"/>
        <w:rPr>
          <w:rFonts w:ascii="Times New Roman" w:hAnsi="Times New Roman"/>
          <w:sz w:val="24"/>
          <w:szCs w:val="24"/>
          <w:lang w:val="es-ES"/>
        </w:rPr>
      </w:pPr>
    </w:p>
    <w:p w:rsidR="001A56B9" w:rsidRDefault="001A56B9" w:rsidP="00013779">
      <w:pPr>
        <w:spacing w:after="0" w:line="360" w:lineRule="auto"/>
        <w:ind w:firstLine="709"/>
        <w:jc w:val="both"/>
        <w:rPr>
          <w:rFonts w:ascii="Times New Roman" w:hAnsi="Times New Roman"/>
          <w:sz w:val="24"/>
          <w:szCs w:val="24"/>
          <w:lang w:val="es-ES"/>
        </w:rPr>
      </w:pPr>
      <w:bookmarkStart w:id="0" w:name="_GoBack"/>
      <w:bookmarkEnd w:id="0"/>
    </w:p>
    <w:sectPr w:rsidR="001A56B9" w:rsidSect="001733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C7939"/>
    <w:multiLevelType w:val="hybridMultilevel"/>
    <w:tmpl w:val="741E1D6A"/>
    <w:lvl w:ilvl="0" w:tplc="A6466588">
      <w:start w:val="1"/>
      <w:numFmt w:val="decimal"/>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1">
    <w:nsid w:val="41E25029"/>
    <w:multiLevelType w:val="hybridMultilevel"/>
    <w:tmpl w:val="DD3E429E"/>
    <w:lvl w:ilvl="0" w:tplc="3E300D92">
      <w:start w:val="1"/>
      <w:numFmt w:val="bullet"/>
      <w:lvlText w:val=""/>
      <w:lvlJc w:val="left"/>
      <w:pPr>
        <w:tabs>
          <w:tab w:val="num" w:pos="709"/>
        </w:tabs>
        <w:ind w:left="709" w:firstLine="57"/>
      </w:pPr>
      <w:rPr>
        <w:rFonts w:ascii="Symbol" w:hAnsi="Symbol" w:hint="default"/>
        <w:sz w:val="18"/>
      </w:rPr>
    </w:lvl>
    <w:lvl w:ilvl="1" w:tplc="04160003" w:tentative="1">
      <w:start w:val="1"/>
      <w:numFmt w:val="bullet"/>
      <w:lvlText w:val="o"/>
      <w:lvlJc w:val="left"/>
      <w:pPr>
        <w:tabs>
          <w:tab w:val="num" w:pos="2149"/>
        </w:tabs>
        <w:ind w:left="2149" w:hanging="360"/>
      </w:pPr>
      <w:rPr>
        <w:rFonts w:ascii="Courier New" w:hAnsi="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
    <w:nsid w:val="75E22119"/>
    <w:multiLevelType w:val="hybridMultilevel"/>
    <w:tmpl w:val="C9D218C4"/>
    <w:lvl w:ilvl="0" w:tplc="73228222">
      <w:start w:val="1"/>
      <w:numFmt w:val="decimal"/>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CB5"/>
    <w:rsid w:val="00013779"/>
    <w:rsid w:val="00057762"/>
    <w:rsid w:val="0017331D"/>
    <w:rsid w:val="001A4E8E"/>
    <w:rsid w:val="001A56B9"/>
    <w:rsid w:val="001B66C0"/>
    <w:rsid w:val="001D0066"/>
    <w:rsid w:val="001D6EF1"/>
    <w:rsid w:val="001D7D33"/>
    <w:rsid w:val="001F79FB"/>
    <w:rsid w:val="002269F3"/>
    <w:rsid w:val="00291A1B"/>
    <w:rsid w:val="00297EC4"/>
    <w:rsid w:val="002B194C"/>
    <w:rsid w:val="0034331A"/>
    <w:rsid w:val="00343EEF"/>
    <w:rsid w:val="004C0961"/>
    <w:rsid w:val="004E3CCF"/>
    <w:rsid w:val="00680871"/>
    <w:rsid w:val="006841B1"/>
    <w:rsid w:val="006F2F3F"/>
    <w:rsid w:val="00716305"/>
    <w:rsid w:val="00807259"/>
    <w:rsid w:val="008C3C58"/>
    <w:rsid w:val="00A6734A"/>
    <w:rsid w:val="00B029B6"/>
    <w:rsid w:val="00B403FD"/>
    <w:rsid w:val="00BC63C8"/>
    <w:rsid w:val="00BD0CB5"/>
    <w:rsid w:val="00D30104"/>
    <w:rsid w:val="00D754E1"/>
    <w:rsid w:val="00DA4003"/>
    <w:rsid w:val="00DB0A7A"/>
    <w:rsid w:val="00DF31FE"/>
    <w:rsid w:val="00E94B63"/>
    <w:rsid w:val="00F3585C"/>
    <w:rsid w:val="00FB4A56"/>
    <w:rsid w:val="00FC211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1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0066"/>
    <w:pPr>
      <w:ind w:left="720"/>
      <w:contextualSpacing/>
    </w:pPr>
  </w:style>
  <w:style w:type="character" w:styleId="Hyperlink">
    <w:name w:val="Hyperlink"/>
    <w:basedOn w:val="DefaultParagraphFont"/>
    <w:uiPriority w:val="99"/>
    <w:rsid w:val="00E94B6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meo.com/115312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761</Words>
  <Characters>4115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Anotaciones de la clase 02/10/17</dc:title>
  <dc:subject/>
  <dc:creator>Kátia</dc:creator>
  <cp:keywords/>
  <dc:description/>
  <cp:lastModifiedBy>adri.msimoes@hotmail.com</cp:lastModifiedBy>
  <cp:revision>2</cp:revision>
  <dcterms:created xsi:type="dcterms:W3CDTF">2017-10-23T00:03:00Z</dcterms:created>
  <dcterms:modified xsi:type="dcterms:W3CDTF">2017-10-23T00:03:00Z</dcterms:modified>
</cp:coreProperties>
</file>