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D9" w:rsidRDefault="00AC1AD9" w:rsidP="00AC1AD9">
      <w:pPr>
        <w:jc w:val="center"/>
      </w:pPr>
      <w:r>
        <w:t>Prova Ciclos de Vida 1 – Primeira parte (Saúde da mulher)</w:t>
      </w:r>
    </w:p>
    <w:p w:rsidR="00AC1AD9" w:rsidRDefault="00AC1AD9"/>
    <w:p w:rsidR="00AC1AD9" w:rsidRDefault="00AC1AD9">
      <w:r>
        <w:t>Escolha cinco questões entre as abaixo</w:t>
      </w:r>
    </w:p>
    <w:p w:rsidR="00AC1AD9" w:rsidRDefault="00AC1AD9">
      <w:r>
        <w:t>Responda de forma objetiva (máximo 10 linhas)</w:t>
      </w:r>
    </w:p>
    <w:p w:rsidR="00AC1AD9" w:rsidRDefault="00AC1AD9">
      <w:r>
        <w:t xml:space="preserve">Entrega dia </w:t>
      </w:r>
      <w:r w:rsidR="00797BB7">
        <w:t>10</w:t>
      </w:r>
      <w:bookmarkStart w:id="0" w:name="_GoBack"/>
      <w:bookmarkEnd w:id="0"/>
      <w:r>
        <w:t>/10/17</w:t>
      </w:r>
    </w:p>
    <w:p w:rsidR="00AC1AD9" w:rsidRDefault="00AC1AD9">
      <w:r>
        <w:t>Na folha de respostas, usa a numeração abaixo:</w:t>
      </w:r>
    </w:p>
    <w:p w:rsidR="00AC1AD9" w:rsidRDefault="00AC1AD9"/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Descreva a taxa e tendências atuais da fecundidade no país, e os fatores associados à queda da fecundidade.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Como as políticas públicas podem contribuir para reduzir as desigualdades de gênero na conciliação entre estudo / trabalho remunerado, e as responsabilidades familiares?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Descreva o ciclo menstrual, suas fases e os hormônios envolvidos.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Como uma mulher pode saber que está ovulando e com grandes chances de engravidar? Justifique.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Quais os métodos contraceptivos hormonais, de barreira e definitivos, e como seu uso se distribui no Brasil? Justifique.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Cite as principais alterações digestivas durante a gestação, as queixas que podem ocasionar, e como lidar com elas com recursos nutricionais.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Toda gestante necessita de suplementação nutricional? Justifique sua resposta.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Qual a duração de uma gravidez normal, e porque no Brasil as crianças de famílias mais ricas têm gestações mais curtas?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Por que a taxa de cesárea no Brasil é tão alta?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Justifique a importância do modo de nascer para o estado nutricional dos nascidos.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Quais os efeitos de curto e longo prazo dos modos de parto, em termos de doenças crônicas, para os nascidos?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Porque a amamentação na primeira hora é fundamental para o estabelecimento da lactação?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Quais as principais vantagens da amamentação para mães e bebês?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Porque a amamentação foi desestimulada durante décadas na assistência ao parto, e porque tem sido retomada nos últimos vinte anos?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 xml:space="preserve">Quais fatores contribuem para uma amamentação bem-sucedida, e quais fatores </w:t>
      </w:r>
      <w:proofErr w:type="gramStart"/>
      <w:r>
        <w:t>podem</w:t>
      </w:r>
      <w:proofErr w:type="gramEnd"/>
      <w:r>
        <w:t xml:space="preserve"> atrapalhar? Como a nutricionista pode ajudar nestes casos?</w:t>
      </w:r>
    </w:p>
    <w:p w:rsidR="00AC1AD9" w:rsidRDefault="00AC1AD9" w:rsidP="00AC1AD9">
      <w:pPr>
        <w:pStyle w:val="PargrafodaLista"/>
        <w:numPr>
          <w:ilvl w:val="0"/>
          <w:numId w:val="2"/>
        </w:numPr>
        <w:spacing w:before="240" w:line="276" w:lineRule="auto"/>
        <w:jc w:val="both"/>
      </w:pPr>
      <w:r>
        <w:t>Qual a mudança na recomendação sobre quanto tempo depois do nascimento o cordão umbilical deve ser cortado, e visando prevenir qual agravo nutricional? Justifique.</w:t>
      </w:r>
    </w:p>
    <w:p w:rsidR="00AC1AD9" w:rsidRDefault="00AC1AD9" w:rsidP="00AC1AD9">
      <w:pPr>
        <w:spacing w:line="276" w:lineRule="auto"/>
      </w:pPr>
    </w:p>
    <w:sectPr w:rsidR="00AC1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6C1"/>
    <w:multiLevelType w:val="hybridMultilevel"/>
    <w:tmpl w:val="6972CED6"/>
    <w:lvl w:ilvl="0" w:tplc="8A38F6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7F2A"/>
    <w:multiLevelType w:val="hybridMultilevel"/>
    <w:tmpl w:val="6FA6C8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D9"/>
    <w:rsid w:val="004C3CBB"/>
    <w:rsid w:val="00797BB7"/>
    <w:rsid w:val="00A047EC"/>
    <w:rsid w:val="00A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CF55-23C4-4FD7-B767-BBF56995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diniz</dc:creator>
  <cp:keywords/>
  <dc:description/>
  <cp:lastModifiedBy>Carmen Simone G. Diniz</cp:lastModifiedBy>
  <cp:revision>2</cp:revision>
  <dcterms:created xsi:type="dcterms:W3CDTF">2017-10-09T19:08:00Z</dcterms:created>
  <dcterms:modified xsi:type="dcterms:W3CDTF">2017-10-09T19:08:00Z</dcterms:modified>
</cp:coreProperties>
</file>