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9CF7" w14:textId="77777777" w:rsidR="00FF07AB" w:rsidRDefault="00FF07AB" w:rsidP="00FF07AB">
      <w:pPr>
        <w:pStyle w:val="Title"/>
      </w:pPr>
      <w:r>
        <w:t>QFL1702 – Instrumentação para o Ensino de Química I</w:t>
      </w:r>
    </w:p>
    <w:p w14:paraId="7C946AFF" w14:textId="77777777" w:rsidR="00FF07AB" w:rsidRDefault="00FF07AB" w:rsidP="00FF07AB">
      <w:pPr>
        <w:jc w:val="center"/>
        <w:rPr>
          <w:b/>
          <w:bCs/>
        </w:rPr>
      </w:pPr>
      <w:r>
        <w:rPr>
          <w:b/>
          <w:bCs/>
        </w:rPr>
        <w:t>Avaliação Individual 1</w:t>
      </w:r>
    </w:p>
    <w:p w14:paraId="64D9AC79" w14:textId="77777777" w:rsidR="00FF07AB" w:rsidRDefault="00FF07AB" w:rsidP="00FF07AB">
      <w:pPr>
        <w:jc w:val="both"/>
      </w:pPr>
    </w:p>
    <w:p w14:paraId="0DBA9745" w14:textId="77777777" w:rsidR="00FF07AB" w:rsidRDefault="00FF07AB" w:rsidP="00FF07AB">
      <w:pPr>
        <w:jc w:val="both"/>
      </w:pPr>
      <w:r>
        <w:t>NOME:</w:t>
      </w:r>
    </w:p>
    <w:p w14:paraId="4A49E877" w14:textId="77777777" w:rsidR="00FF07AB" w:rsidRDefault="00FF07AB" w:rsidP="00FF07AB">
      <w:pPr>
        <w:jc w:val="both"/>
      </w:pPr>
    </w:p>
    <w:p w14:paraId="1067F221" w14:textId="036471A6" w:rsidR="00FF07AB" w:rsidRDefault="00FF07AB" w:rsidP="00FF07AB">
      <w:pPr>
        <w:jc w:val="both"/>
      </w:pPr>
      <w:r>
        <w:t xml:space="preserve">DATA DE ENTREGA: </w:t>
      </w:r>
      <w:r>
        <w:t>24</w:t>
      </w:r>
      <w:bookmarkStart w:id="0" w:name="_GoBack"/>
      <w:bookmarkEnd w:id="0"/>
      <w:r>
        <w:t>/10/17 – terça-feira</w:t>
      </w:r>
    </w:p>
    <w:p w14:paraId="7EC087BE" w14:textId="77777777" w:rsidR="00FF07AB" w:rsidRDefault="00FF07AB" w:rsidP="00FF07AB">
      <w:pPr>
        <w:jc w:val="both"/>
      </w:pPr>
    </w:p>
    <w:p w14:paraId="532B0DAE" w14:textId="77777777" w:rsidR="00C72AD7" w:rsidRDefault="00C72AD7" w:rsidP="00C7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</w:p>
    <w:p w14:paraId="35B8B2A4" w14:textId="77777777" w:rsidR="00C72AD7" w:rsidRPr="00A20B43" w:rsidRDefault="00C72AD7" w:rsidP="00C7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</w:t>
      </w:r>
    </w:p>
    <w:p w14:paraId="09A9FCAC" w14:textId="77777777" w:rsidR="00C72AD7" w:rsidRDefault="00C72AD7" w:rsidP="00C72AD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sua capacidade em se expressar na forma escrita;</w:t>
      </w:r>
    </w:p>
    <w:p w14:paraId="594F03B6" w14:textId="77777777" w:rsidR="00C72AD7" w:rsidRDefault="00C72AD7" w:rsidP="00C72AD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5F2866">
        <w:rPr>
          <w:rFonts w:ascii="Arial" w:hAnsi="Arial" w:cs="Arial"/>
          <w:bCs/>
          <w:i/>
          <w:sz w:val="22"/>
          <w:szCs w:val="22"/>
        </w:rPr>
        <w:t>Avaliar se você se apropriou dos</w:t>
      </w:r>
      <w:r>
        <w:rPr>
          <w:rFonts w:ascii="Arial" w:hAnsi="Arial" w:cs="Arial"/>
          <w:bCs/>
          <w:i/>
          <w:sz w:val="22"/>
          <w:szCs w:val="22"/>
        </w:rPr>
        <w:t xml:space="preserve"> principais</w:t>
      </w:r>
      <w:r w:rsidRPr="005F2866">
        <w:rPr>
          <w:rFonts w:ascii="Arial" w:hAnsi="Arial" w:cs="Arial"/>
          <w:bCs/>
          <w:i/>
          <w:sz w:val="22"/>
          <w:szCs w:val="22"/>
        </w:rPr>
        <w:t xml:space="preserve"> conceitos estudados de maneira a reproduz</w:t>
      </w:r>
      <w:r>
        <w:rPr>
          <w:rFonts w:ascii="Arial" w:hAnsi="Arial" w:cs="Arial"/>
          <w:bCs/>
          <w:i/>
          <w:sz w:val="22"/>
          <w:szCs w:val="22"/>
        </w:rPr>
        <w:t>i</w:t>
      </w:r>
      <w:r w:rsidRPr="005F2866">
        <w:rPr>
          <w:rFonts w:ascii="Arial" w:hAnsi="Arial" w:cs="Arial"/>
          <w:bCs/>
          <w:i/>
          <w:sz w:val="22"/>
          <w:szCs w:val="22"/>
        </w:rPr>
        <w:t>-los</w:t>
      </w:r>
      <w:r>
        <w:rPr>
          <w:rFonts w:ascii="Arial" w:hAnsi="Arial" w:cs="Arial"/>
          <w:bCs/>
          <w:i/>
          <w:sz w:val="22"/>
          <w:szCs w:val="22"/>
        </w:rPr>
        <w:t xml:space="preserve"> e </w:t>
      </w:r>
      <w:r w:rsidRPr="00A20B43">
        <w:rPr>
          <w:rFonts w:ascii="Arial" w:hAnsi="Arial" w:cs="Arial"/>
          <w:bCs/>
          <w:i/>
          <w:sz w:val="22"/>
          <w:szCs w:val="22"/>
        </w:rPr>
        <w:t xml:space="preserve">utilizá-los </w:t>
      </w:r>
      <w:r>
        <w:rPr>
          <w:rFonts w:ascii="Arial" w:hAnsi="Arial" w:cs="Arial"/>
          <w:bCs/>
          <w:i/>
          <w:sz w:val="22"/>
          <w:szCs w:val="22"/>
        </w:rPr>
        <w:t>elaborando uma boa síntese sobre o tema em questão</w:t>
      </w:r>
      <w:r w:rsidRPr="00A20B43">
        <w:rPr>
          <w:rFonts w:ascii="Arial" w:hAnsi="Arial" w:cs="Arial"/>
          <w:bCs/>
          <w:i/>
          <w:sz w:val="22"/>
          <w:szCs w:val="22"/>
        </w:rPr>
        <w:t>;</w:t>
      </w:r>
    </w:p>
    <w:p w14:paraId="474E43EB" w14:textId="77777777" w:rsidR="00C72AD7" w:rsidRPr="00AE19C5" w:rsidRDefault="00C72AD7" w:rsidP="00C7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</w:p>
    <w:p w14:paraId="2090704E" w14:textId="77777777" w:rsidR="00C72AD7" w:rsidRDefault="00C72AD7" w:rsidP="00C72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Instruções:</w:t>
      </w:r>
    </w:p>
    <w:p w14:paraId="60312352" w14:textId="77777777" w:rsidR="00C72AD7" w:rsidRDefault="00C72AD7" w:rsidP="00C72A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5F2866">
        <w:rPr>
          <w:rFonts w:ascii="Arial" w:hAnsi="Arial" w:cs="Arial"/>
          <w:i/>
          <w:iCs/>
          <w:sz w:val="22"/>
          <w:szCs w:val="22"/>
        </w:rPr>
        <w:t>A prova será corrigida de maneira comparativa, por isso, procure responder as questões da maneira mais completa e crítica possível. Baseie suas argumentações nos textos lidos e nas aulas.</w:t>
      </w:r>
    </w:p>
    <w:p w14:paraId="5824E976" w14:textId="77777777" w:rsidR="00C72AD7" w:rsidRPr="005F2866" w:rsidRDefault="00C72AD7" w:rsidP="00C72AD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4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 prova é individual.</w:t>
      </w:r>
    </w:p>
    <w:p w14:paraId="0FE22F0C" w14:textId="77777777" w:rsidR="000A3DDE" w:rsidRDefault="000A3DDE" w:rsidP="0040624A">
      <w:pPr>
        <w:pStyle w:val="BodyText2"/>
        <w:rPr>
          <w:b/>
          <w:bCs/>
        </w:rPr>
      </w:pPr>
    </w:p>
    <w:p w14:paraId="3440ED9C" w14:textId="1FC2A7CF" w:rsidR="00625142" w:rsidRPr="00C72AD7" w:rsidRDefault="004D3B25" w:rsidP="00981AAD">
      <w:pPr>
        <w:pStyle w:val="BodyText2"/>
        <w:rPr>
          <w:i/>
          <w:iCs/>
        </w:rPr>
      </w:pPr>
      <w:r>
        <w:rPr>
          <w:b/>
          <w:bCs/>
        </w:rPr>
        <w:t>Questão</w:t>
      </w:r>
      <w:r w:rsidR="0040624A">
        <w:t xml:space="preserve"> </w:t>
      </w:r>
      <w:r w:rsidR="0040624A" w:rsidRPr="00770086">
        <w:rPr>
          <w:i/>
          <w:iCs/>
        </w:rPr>
        <w:t xml:space="preserve">(valor </w:t>
      </w:r>
      <w:r w:rsidR="00C72AD7">
        <w:rPr>
          <w:i/>
          <w:iCs/>
        </w:rPr>
        <w:t>5</w:t>
      </w:r>
      <w:r w:rsidR="006B7756">
        <w:rPr>
          <w:i/>
          <w:iCs/>
        </w:rPr>
        <w:t>,0</w:t>
      </w:r>
      <w:r w:rsidR="0040624A" w:rsidRPr="00770086">
        <w:rPr>
          <w:i/>
          <w:iCs/>
        </w:rPr>
        <w:t>)</w:t>
      </w:r>
    </w:p>
    <w:p w14:paraId="25D558E8" w14:textId="77777777" w:rsidR="00C304DB" w:rsidRDefault="00C304DB" w:rsidP="00C304DB">
      <w:pPr>
        <w:ind w:firstLine="360"/>
        <w:jc w:val="both"/>
      </w:pPr>
      <w:r>
        <w:tab/>
        <w:t>No texto “A aprendizagem da Química” (</w:t>
      </w:r>
      <w:proofErr w:type="spellStart"/>
      <w:r w:rsidRPr="00C304DB">
        <w:rPr>
          <w:color w:val="000000" w:themeColor="text1"/>
          <w:lang w:val="en-US"/>
        </w:rPr>
        <w:t>Capítulo</w:t>
      </w:r>
      <w:proofErr w:type="spellEnd"/>
      <w:r>
        <w:rPr>
          <w:color w:val="000000" w:themeColor="text1"/>
          <w:lang w:val="en-US"/>
        </w:rPr>
        <w:t xml:space="preserve"> 6 </w:t>
      </w:r>
      <w:r w:rsidRPr="00C304DB">
        <w:rPr>
          <w:color w:val="000000" w:themeColor="text1"/>
          <w:lang w:val="en-US"/>
        </w:rPr>
        <w:t>do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livro</w:t>
      </w:r>
      <w:proofErr w:type="spellEnd"/>
      <w:r w:rsidRPr="00C304DB"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A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Aprendizagem</w:t>
      </w:r>
      <w:proofErr w:type="spellEnd"/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e</w:t>
      </w:r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o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Ensino</w:t>
      </w:r>
      <w:proofErr w:type="spellEnd"/>
      <w:r>
        <w:rPr>
          <w:color w:val="000000" w:themeColor="text1"/>
          <w:lang w:val="en-US"/>
        </w:rPr>
        <w:t xml:space="preserve"> </w:t>
      </w:r>
      <w:r w:rsidRPr="00C304DB">
        <w:rPr>
          <w:color w:val="000000" w:themeColor="text1"/>
          <w:lang w:val="en-US"/>
        </w:rPr>
        <w:t>de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Ciências</w:t>
      </w:r>
      <w:proofErr w:type="spellEnd"/>
      <w:r>
        <w:rPr>
          <w:color w:val="000000" w:themeColor="text1"/>
          <w:lang w:val="en-US"/>
        </w:rPr>
        <w:t xml:space="preserve">: </w:t>
      </w:r>
      <w:r w:rsidRPr="00C304DB">
        <w:rPr>
          <w:color w:val="000000" w:themeColor="text1"/>
          <w:lang w:val="en-US"/>
        </w:rPr>
        <w:t>do</w:t>
      </w:r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conhecimento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cotidiano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ao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conhecimento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C304DB">
        <w:rPr>
          <w:color w:val="000000" w:themeColor="text1"/>
          <w:lang w:val="en-US"/>
        </w:rPr>
        <w:t>científico</w:t>
      </w:r>
      <w:proofErr w:type="spellEnd"/>
      <w:r>
        <w:rPr>
          <w:color w:val="000000" w:themeColor="text1"/>
          <w:lang w:val="en-US"/>
        </w:rPr>
        <w:t xml:space="preserve">) </w:t>
      </w:r>
      <w:proofErr w:type="spellStart"/>
      <w:r>
        <w:rPr>
          <w:color w:val="000000" w:themeColor="text1"/>
          <w:lang w:val="en-US"/>
        </w:rPr>
        <w:t>os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autores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afirmam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que</w:t>
      </w:r>
      <w:proofErr w:type="spellEnd"/>
      <w:r>
        <w:rPr>
          <w:color w:val="000000" w:themeColor="text1"/>
          <w:lang w:val="en-US"/>
        </w:rPr>
        <w:t xml:space="preserve"> é </w:t>
      </w:r>
      <w:r w:rsidRPr="000830EC">
        <w:t xml:space="preserve">necessário superar as teorias implícitas </w:t>
      </w:r>
      <w:r>
        <w:t xml:space="preserve">dos estudantes que têm caráter: </w:t>
      </w:r>
      <w:r w:rsidRPr="00C304DB">
        <w:rPr>
          <w:b/>
        </w:rPr>
        <w:t>epistemológico</w:t>
      </w:r>
      <w:r w:rsidRPr="000830EC">
        <w:t xml:space="preserve"> (lógica a partir da qual</w:t>
      </w:r>
      <w:r>
        <w:t xml:space="preserve"> o aluno organiza suas teorias), </w:t>
      </w:r>
      <w:r w:rsidRPr="00C304DB">
        <w:rPr>
          <w:b/>
        </w:rPr>
        <w:t>ontológico</w:t>
      </w:r>
      <w:r w:rsidRPr="000830EC">
        <w:t xml:space="preserve"> (natureza dos </w:t>
      </w:r>
      <w:r w:rsidRPr="000830EC">
        <w:rPr>
          <w:i/>
          <w:iCs/>
        </w:rPr>
        <w:t>objetos</w:t>
      </w:r>
      <w:r w:rsidRPr="000830EC">
        <w:t xml:space="preserve"> assumidos na sua própria teoria; forma</w:t>
      </w:r>
      <w:r>
        <w:t xml:space="preserve"> de categorização – organização</w:t>
      </w:r>
      <w:r w:rsidRPr="000830EC">
        <w:t xml:space="preserve"> do mundo</w:t>
      </w:r>
      <w:r>
        <w:t xml:space="preserve"> e </w:t>
      </w:r>
      <w:r>
        <w:rPr>
          <w:b/>
        </w:rPr>
        <w:t>c</w:t>
      </w:r>
      <w:r w:rsidRPr="00C304DB">
        <w:rPr>
          <w:b/>
        </w:rPr>
        <w:t>onceitual</w:t>
      </w:r>
      <w:r w:rsidRPr="000830EC">
        <w:t xml:space="preserve"> (marco onde estão inscritos os conceitos envolvidos)</w:t>
      </w:r>
      <w:r>
        <w:t>. Também afirmam que a</w:t>
      </w:r>
      <w:r w:rsidRPr="000830EC">
        <w:t xml:space="preserve"> maior parte dos conteúdos da química elementar podem ser organizadas em torno de três núcleos conceituais fundamentais</w:t>
      </w:r>
      <w:r>
        <w:t>, definidos como</w:t>
      </w:r>
      <w:r w:rsidRPr="000830EC">
        <w:t>:</w:t>
      </w:r>
    </w:p>
    <w:p w14:paraId="08AA105F" w14:textId="235E04D0" w:rsidR="00C304DB" w:rsidRDefault="00C304DB" w:rsidP="00C304DB">
      <w:pPr>
        <w:jc w:val="both"/>
      </w:pPr>
      <w:r>
        <w:rPr>
          <w:i/>
          <w:iCs/>
        </w:rPr>
        <w:t xml:space="preserve">1) </w:t>
      </w:r>
      <w:r w:rsidRPr="00C304DB">
        <w:rPr>
          <w:i/>
          <w:iCs/>
        </w:rPr>
        <w:t>A natureza corpuscular da matéria;</w:t>
      </w:r>
    </w:p>
    <w:p w14:paraId="3579D836" w14:textId="68EB5C8D" w:rsidR="00C304DB" w:rsidRDefault="00C304DB" w:rsidP="00C304DB">
      <w:pPr>
        <w:jc w:val="both"/>
      </w:pPr>
      <w:r>
        <w:rPr>
          <w:i/>
          <w:iCs/>
        </w:rPr>
        <w:t xml:space="preserve">2) </w:t>
      </w:r>
      <w:r w:rsidRPr="000830EC">
        <w:rPr>
          <w:i/>
          <w:iCs/>
        </w:rPr>
        <w:t>A conservação das propriedades da matéria;</w:t>
      </w:r>
    </w:p>
    <w:p w14:paraId="7463D54E" w14:textId="5A4DF25A" w:rsidR="00C304DB" w:rsidRPr="00C304DB" w:rsidRDefault="00C304DB" w:rsidP="00C304DB">
      <w:pPr>
        <w:jc w:val="both"/>
      </w:pPr>
      <w:r>
        <w:rPr>
          <w:i/>
          <w:iCs/>
        </w:rPr>
        <w:t>3)</w:t>
      </w:r>
      <w:r w:rsidR="00BE16E6">
        <w:rPr>
          <w:i/>
          <w:iCs/>
        </w:rPr>
        <w:t xml:space="preserve"> </w:t>
      </w:r>
      <w:r w:rsidRPr="00C304DB">
        <w:rPr>
          <w:i/>
          <w:iCs/>
        </w:rPr>
        <w:t>As relações quantitativas da química</w:t>
      </w:r>
    </w:p>
    <w:p w14:paraId="63180033" w14:textId="25B9F4E9" w:rsidR="005B520F" w:rsidRDefault="00C304DB" w:rsidP="00981AAD">
      <w:pPr>
        <w:pStyle w:val="BodyText2"/>
      </w:pPr>
      <w:r>
        <w:tab/>
      </w:r>
      <w:r w:rsidR="0061755C">
        <w:t>Consider</w:t>
      </w:r>
      <w:r>
        <w:t>ando</w:t>
      </w:r>
      <w:r w:rsidR="0061755C">
        <w:t xml:space="preserve"> que os principais fenômenos estudados na Química do Ensino Médio sejam: </w:t>
      </w:r>
      <w:r w:rsidR="0061755C" w:rsidRPr="00BE16E6">
        <w:rPr>
          <w:b/>
        </w:rPr>
        <w:t>reações químicas, mudanças de estado físico e dissoluções</w:t>
      </w:r>
      <w:r w:rsidR="00BE16E6">
        <w:t xml:space="preserve">, </w:t>
      </w:r>
      <w:r w:rsidR="005B520F">
        <w:t xml:space="preserve">elabore um texto que </w:t>
      </w:r>
      <w:r w:rsidR="00BE16E6">
        <w:t xml:space="preserve">responda </w:t>
      </w:r>
      <w:r w:rsidR="005B520F">
        <w:t xml:space="preserve">como cada um dos princípios </w:t>
      </w:r>
      <w:r w:rsidR="005B520F" w:rsidRPr="005978F9">
        <w:rPr>
          <w:b/>
        </w:rPr>
        <w:t>epistemológicos, ontológicos e conceituais</w:t>
      </w:r>
      <w:r w:rsidR="005B520F">
        <w:t xml:space="preserve"> (três núcleos conceituais) sugeridos no quadro abaixo podem ajudar na correta compreensão de </w:t>
      </w:r>
      <w:r w:rsidR="00BE16E6">
        <w:t>cada um dos três fenômenos citados</w:t>
      </w:r>
      <w:r w:rsidR="005B520F">
        <w:t>.</w:t>
      </w:r>
    </w:p>
    <w:p w14:paraId="2B9246FC" w14:textId="77777777" w:rsidR="005B520F" w:rsidRDefault="005B520F" w:rsidP="00981AAD">
      <w:pPr>
        <w:pStyle w:val="BodyText2"/>
      </w:pPr>
    </w:p>
    <w:p w14:paraId="69F54D6F" w14:textId="41BF0E96" w:rsidR="005B520F" w:rsidRPr="00981AAD" w:rsidRDefault="005978F9" w:rsidP="00981AAD">
      <w:pPr>
        <w:pStyle w:val="BodyText2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6F20" wp14:editId="322284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320" cy="2666365"/>
                <wp:effectExtent l="0" t="0" r="2603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66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FEA657" w14:textId="77777777" w:rsidR="005978F9" w:rsidRPr="00C72AD7" w:rsidRDefault="005978F9" w:rsidP="00953F8B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PRINCÍPIOS EPISTEMOLÓGICOS</w:t>
                            </w:r>
                          </w:p>
                          <w:p w14:paraId="59402155" w14:textId="77777777" w:rsidR="005978F9" w:rsidRPr="00C72AD7" w:rsidRDefault="005978F9" w:rsidP="00953F8B">
                            <w:pPr>
                              <w:pStyle w:val="BodyText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Modelos: 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A química nos proporciona diferentes modelos a partir dos quais podemos interpretar a realidade.</w:t>
                            </w:r>
                          </w:p>
                          <w:p w14:paraId="0C4BAFE5" w14:textId="77777777" w:rsidR="005978F9" w:rsidRPr="00C72AD7" w:rsidRDefault="005978F9" w:rsidP="00953F8B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PRINCÍPIOS ONTOLÓGICOS</w:t>
                            </w:r>
                          </w:p>
                          <w:p w14:paraId="4EA79AE3" w14:textId="77777777" w:rsidR="005978F9" w:rsidRPr="00C72AD7" w:rsidRDefault="005978F9" w:rsidP="00953F8B">
                            <w:pPr>
                              <w:pStyle w:val="BodyText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Sistemas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: A matéria é interpretada em termos de relações entre os elementos de um sistema.</w:t>
                            </w:r>
                          </w:p>
                          <w:p w14:paraId="0EEDE73C" w14:textId="77777777" w:rsidR="005978F9" w:rsidRPr="00C72AD7" w:rsidRDefault="005978F9" w:rsidP="00953F8B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PRINCÍPIOS CONCEITUAIS</w:t>
                            </w:r>
                          </w:p>
                          <w:p w14:paraId="57CCAA6F" w14:textId="77777777" w:rsidR="005978F9" w:rsidRPr="00C72AD7" w:rsidRDefault="005978F9" w:rsidP="00953F8B">
                            <w:pPr>
                              <w:pStyle w:val="BodyText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Interação: 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A matéria é concebida como um sistema de partículas que interagem.</w:t>
                            </w:r>
                          </w:p>
                          <w:p w14:paraId="18488B19" w14:textId="10C1C876" w:rsidR="005978F9" w:rsidRPr="00C72AD7" w:rsidRDefault="005978F9" w:rsidP="005978F9">
                            <w:pPr>
                              <w:pStyle w:val="BodyText2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    (</w:t>
                            </w:r>
                            <w:r w:rsidRPr="00C72A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 natureza corpuscular da matéria)</w:t>
                            </w: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B342A8" w14:textId="77777777" w:rsidR="005978F9" w:rsidRPr="00C72AD7" w:rsidRDefault="005978F9" w:rsidP="00953F8B">
                            <w:pPr>
                              <w:pStyle w:val="BodyText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Conservação e equilíbrio: 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Mudanças interpretadas em termos de interação entre partículas ou sistemas, o que leva à conservação de propriedades não observáveis e ao equilíbrio.</w:t>
                            </w:r>
                          </w:p>
                          <w:p w14:paraId="753405EB" w14:textId="21DB2E85" w:rsidR="005978F9" w:rsidRPr="00C72AD7" w:rsidRDefault="005978F9" w:rsidP="005978F9">
                            <w:pPr>
                              <w:pStyle w:val="BodyText2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F462F" w:rsidRPr="00C72AD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72AD7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C72A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 conservação das propriedades da matéria</w:t>
                            </w:r>
                            <w:r w:rsidR="00DF462F" w:rsidRPr="00C72A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4C2F4A" w14:textId="0BB394EE" w:rsidR="005978F9" w:rsidRPr="00C72AD7" w:rsidRDefault="005978F9" w:rsidP="005978F9">
                            <w:pPr>
                              <w:pStyle w:val="BodyText2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Regras quantitativas: </w:t>
                            </w:r>
                            <w:r w:rsidRPr="00C72AD7">
                              <w:rPr>
                                <w:sz w:val="22"/>
                                <w:szCs w:val="22"/>
                              </w:rPr>
                              <w:t>Integração dos esquemas de quantificação (proporção, probabilidade e correlação) nos modelos</w:t>
                            </w:r>
                            <w:r w:rsidR="00DF462F" w:rsidRPr="00C72AD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CB922D" w14:textId="3D081F93" w:rsidR="00DF462F" w:rsidRPr="00C72AD7" w:rsidRDefault="00DF462F" w:rsidP="00DF462F">
                            <w:pPr>
                              <w:pStyle w:val="BodyText2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C72A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(As relações quantitativas da química)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81.6pt;height:209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" filled="f" strokecolor="black [3213]">
                <v:textbox style="mso-fit-shape-to-text:t">
                  <w:txbxContent>
                    <w:p w14:paraId="19FEA657" w14:textId="77777777" w:rsidR="005978F9" w:rsidRPr="00C72AD7" w:rsidRDefault="005978F9" w:rsidP="00953F8B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>PRINCÍPIOS EPISTEMOLÓGICOS</w:t>
                      </w:r>
                    </w:p>
                    <w:p w14:paraId="59402155" w14:textId="77777777" w:rsidR="005978F9" w:rsidRPr="00C72AD7" w:rsidRDefault="005978F9" w:rsidP="00953F8B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Modelos: </w:t>
                      </w:r>
                      <w:r w:rsidRPr="00C72AD7">
                        <w:rPr>
                          <w:sz w:val="22"/>
                          <w:szCs w:val="22"/>
                        </w:rPr>
                        <w:t>A química nos proporciona diferentes modelos a partir dos quais podemos interpretar a realidade.</w:t>
                      </w:r>
                    </w:p>
                    <w:p w14:paraId="0C4BAFE5" w14:textId="77777777" w:rsidR="005978F9" w:rsidRPr="00C72AD7" w:rsidRDefault="005978F9" w:rsidP="00953F8B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>PRINCÍPIOS ONTOLÓGICOS</w:t>
                      </w:r>
                    </w:p>
                    <w:p w14:paraId="4EA79AE3" w14:textId="77777777" w:rsidR="005978F9" w:rsidRPr="00C72AD7" w:rsidRDefault="005978F9" w:rsidP="00953F8B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>Sistemas</w:t>
                      </w:r>
                      <w:r w:rsidRPr="00C72AD7">
                        <w:rPr>
                          <w:sz w:val="22"/>
                          <w:szCs w:val="22"/>
                        </w:rPr>
                        <w:t>: A matéria é interpretada em termos de relações entre os elementos de um sistema.</w:t>
                      </w:r>
                    </w:p>
                    <w:p w14:paraId="0EEDE73C" w14:textId="77777777" w:rsidR="005978F9" w:rsidRPr="00C72AD7" w:rsidRDefault="005978F9" w:rsidP="00953F8B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>PRINCÍPIOS CONCEITUAIS</w:t>
                      </w:r>
                    </w:p>
                    <w:p w14:paraId="57CCAA6F" w14:textId="77777777" w:rsidR="005978F9" w:rsidRPr="00C72AD7" w:rsidRDefault="005978F9" w:rsidP="00953F8B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Interação: </w:t>
                      </w:r>
                      <w:r w:rsidRPr="00C72AD7">
                        <w:rPr>
                          <w:sz w:val="22"/>
                          <w:szCs w:val="22"/>
                        </w:rPr>
                        <w:t>A matéria é concebida como um sistema de partículas que interagem.</w:t>
                      </w:r>
                    </w:p>
                    <w:p w14:paraId="18488B19" w14:textId="10C1C876" w:rsidR="005978F9" w:rsidRPr="00C72AD7" w:rsidRDefault="005978F9" w:rsidP="005978F9">
                      <w:pPr>
                        <w:pStyle w:val="BodyText2"/>
                        <w:ind w:left="1080"/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Cs/>
                          <w:i/>
                          <w:sz w:val="22"/>
                          <w:szCs w:val="22"/>
                        </w:rPr>
                        <w:t xml:space="preserve">      (</w:t>
                      </w:r>
                      <w:r w:rsidRPr="00C72AD7">
                        <w:rPr>
                          <w:i/>
                          <w:iCs/>
                          <w:sz w:val="22"/>
                          <w:szCs w:val="22"/>
                        </w:rPr>
                        <w:t>A natureza corpuscular da matéria)</w:t>
                      </w: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B342A8" w14:textId="77777777" w:rsidR="005978F9" w:rsidRPr="00C72AD7" w:rsidRDefault="005978F9" w:rsidP="00953F8B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Conservação e equilíbrio: </w:t>
                      </w:r>
                      <w:r w:rsidRPr="00C72AD7">
                        <w:rPr>
                          <w:sz w:val="22"/>
                          <w:szCs w:val="22"/>
                        </w:rPr>
                        <w:t>Mudanças interpretadas em termos de interação entre partículas ou sistemas, o que leva à conservação de propriedades não observáveis e ao equilíbrio.</w:t>
                      </w:r>
                    </w:p>
                    <w:p w14:paraId="753405EB" w14:textId="21DB2E85" w:rsidR="005978F9" w:rsidRPr="00C72AD7" w:rsidRDefault="005978F9" w:rsidP="005978F9">
                      <w:pPr>
                        <w:pStyle w:val="BodyText2"/>
                        <w:ind w:left="1080"/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DF462F" w:rsidRPr="00C72AD7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C72AD7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r w:rsidRPr="00C72AD7">
                        <w:rPr>
                          <w:i/>
                          <w:iCs/>
                          <w:sz w:val="22"/>
                          <w:szCs w:val="22"/>
                        </w:rPr>
                        <w:t>A conservação das propriedades da matéria</w:t>
                      </w:r>
                      <w:r w:rsidR="00DF462F" w:rsidRPr="00C72AD7">
                        <w:rPr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6C4C2F4A" w14:textId="0BB394EE" w:rsidR="005978F9" w:rsidRPr="00C72AD7" w:rsidRDefault="005978F9" w:rsidP="005978F9">
                      <w:pPr>
                        <w:pStyle w:val="BodyText2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b/>
                          <w:bCs/>
                          <w:sz w:val="22"/>
                          <w:szCs w:val="22"/>
                        </w:rPr>
                        <w:t xml:space="preserve">Regras quantitativas: </w:t>
                      </w:r>
                      <w:r w:rsidRPr="00C72AD7">
                        <w:rPr>
                          <w:sz w:val="22"/>
                          <w:szCs w:val="22"/>
                        </w:rPr>
                        <w:t>Integração dos esquemas de quantificação (proporção, probabilidade e correlação) nos modelos</w:t>
                      </w:r>
                      <w:r w:rsidR="00DF462F" w:rsidRPr="00C72AD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BCB922D" w14:textId="3D081F93" w:rsidR="00DF462F" w:rsidRPr="00C72AD7" w:rsidRDefault="00DF462F" w:rsidP="00DF462F">
                      <w:pPr>
                        <w:pStyle w:val="BodyText2"/>
                        <w:ind w:left="1080"/>
                        <w:rPr>
                          <w:sz w:val="22"/>
                          <w:szCs w:val="22"/>
                        </w:rPr>
                      </w:pPr>
                      <w:r w:rsidRPr="00C72AD7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    (As relações quantitativas da química)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520F" w:rsidRPr="00981AAD" w:rsidSect="00856C62">
      <w:pgSz w:w="11900" w:h="16820" w:code="9"/>
      <w:pgMar w:top="1418" w:right="1134" w:bottom="1418" w:left="1134" w:header="709" w:footer="709" w:gutter="0"/>
      <w:cols w:space="708" w:equalWidth="0">
        <w:col w:w="9639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8A8"/>
    <w:multiLevelType w:val="hybridMultilevel"/>
    <w:tmpl w:val="542EB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7A6"/>
    <w:multiLevelType w:val="hybridMultilevel"/>
    <w:tmpl w:val="C3120EEC"/>
    <w:lvl w:ilvl="0" w:tplc="B7720C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F8698E">
      <w:start w:val="8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2938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AA4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4B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AE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69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6F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C84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0268FC"/>
    <w:multiLevelType w:val="hybridMultilevel"/>
    <w:tmpl w:val="85EC1C0E"/>
    <w:lvl w:ilvl="0" w:tplc="6280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E5695"/>
    <w:multiLevelType w:val="hybridMultilevel"/>
    <w:tmpl w:val="AFD05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747E"/>
    <w:multiLevelType w:val="hybridMultilevel"/>
    <w:tmpl w:val="CF381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E6CC0"/>
    <w:multiLevelType w:val="hybridMultilevel"/>
    <w:tmpl w:val="7D326448"/>
    <w:lvl w:ilvl="0" w:tplc="77184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E20B8">
      <w:start w:val="3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401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AA0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AE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A2D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4CA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83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C0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063E68"/>
    <w:multiLevelType w:val="hybridMultilevel"/>
    <w:tmpl w:val="32C07B2E"/>
    <w:lvl w:ilvl="0" w:tplc="73D64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409EE"/>
    <w:multiLevelType w:val="hybridMultilevel"/>
    <w:tmpl w:val="55A2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F7367"/>
    <w:multiLevelType w:val="hybridMultilevel"/>
    <w:tmpl w:val="339C6090"/>
    <w:lvl w:ilvl="0" w:tplc="F77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89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86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A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2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A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21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6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C01DCB"/>
    <w:multiLevelType w:val="hybridMultilevel"/>
    <w:tmpl w:val="58122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23B4E"/>
    <w:multiLevelType w:val="hybridMultilevel"/>
    <w:tmpl w:val="D42E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39"/>
    <w:rsid w:val="000111A1"/>
    <w:rsid w:val="00044BBB"/>
    <w:rsid w:val="00044E16"/>
    <w:rsid w:val="000923C8"/>
    <w:rsid w:val="000A3DDE"/>
    <w:rsid w:val="00112CC0"/>
    <w:rsid w:val="00115A4E"/>
    <w:rsid w:val="001303BA"/>
    <w:rsid w:val="00144FF0"/>
    <w:rsid w:val="0021468F"/>
    <w:rsid w:val="002A4589"/>
    <w:rsid w:val="002E20A0"/>
    <w:rsid w:val="00327C8E"/>
    <w:rsid w:val="00350776"/>
    <w:rsid w:val="00351D08"/>
    <w:rsid w:val="0040624A"/>
    <w:rsid w:val="00436D35"/>
    <w:rsid w:val="0047353D"/>
    <w:rsid w:val="004B682A"/>
    <w:rsid w:val="004D3B25"/>
    <w:rsid w:val="00511319"/>
    <w:rsid w:val="005254FC"/>
    <w:rsid w:val="005666DA"/>
    <w:rsid w:val="00570DF7"/>
    <w:rsid w:val="005978F9"/>
    <w:rsid w:val="005B520F"/>
    <w:rsid w:val="00607101"/>
    <w:rsid w:val="0061755C"/>
    <w:rsid w:val="00625142"/>
    <w:rsid w:val="00662BE2"/>
    <w:rsid w:val="006B7756"/>
    <w:rsid w:val="006C0D34"/>
    <w:rsid w:val="006D0F9D"/>
    <w:rsid w:val="00701214"/>
    <w:rsid w:val="00715E75"/>
    <w:rsid w:val="00720E43"/>
    <w:rsid w:val="00761BD4"/>
    <w:rsid w:val="00770086"/>
    <w:rsid w:val="007767F6"/>
    <w:rsid w:val="00784669"/>
    <w:rsid w:val="007B7B5B"/>
    <w:rsid w:val="007C7A2E"/>
    <w:rsid w:val="007D498D"/>
    <w:rsid w:val="00824C12"/>
    <w:rsid w:val="00853D93"/>
    <w:rsid w:val="00856C46"/>
    <w:rsid w:val="00856C62"/>
    <w:rsid w:val="008B18AA"/>
    <w:rsid w:val="00902DA3"/>
    <w:rsid w:val="009160E5"/>
    <w:rsid w:val="00941112"/>
    <w:rsid w:val="00947CEF"/>
    <w:rsid w:val="00953F8B"/>
    <w:rsid w:val="00970040"/>
    <w:rsid w:val="00970D12"/>
    <w:rsid w:val="00981A75"/>
    <w:rsid w:val="00981AAD"/>
    <w:rsid w:val="00986D97"/>
    <w:rsid w:val="009C37E6"/>
    <w:rsid w:val="00A20B43"/>
    <w:rsid w:val="00A40DF7"/>
    <w:rsid w:val="00A65D34"/>
    <w:rsid w:val="00A82C98"/>
    <w:rsid w:val="00A9328F"/>
    <w:rsid w:val="00A9788F"/>
    <w:rsid w:val="00AF05C8"/>
    <w:rsid w:val="00B95FD9"/>
    <w:rsid w:val="00BB7A5D"/>
    <w:rsid w:val="00BE16E6"/>
    <w:rsid w:val="00BF5B91"/>
    <w:rsid w:val="00C304DB"/>
    <w:rsid w:val="00C54447"/>
    <w:rsid w:val="00C65F0B"/>
    <w:rsid w:val="00C72AD7"/>
    <w:rsid w:val="00CB226B"/>
    <w:rsid w:val="00CD25AE"/>
    <w:rsid w:val="00D113C1"/>
    <w:rsid w:val="00D147D3"/>
    <w:rsid w:val="00D25071"/>
    <w:rsid w:val="00D3111A"/>
    <w:rsid w:val="00D54E25"/>
    <w:rsid w:val="00D71339"/>
    <w:rsid w:val="00DB6370"/>
    <w:rsid w:val="00DE4546"/>
    <w:rsid w:val="00DF462F"/>
    <w:rsid w:val="00E508D0"/>
    <w:rsid w:val="00E57764"/>
    <w:rsid w:val="00E74EE9"/>
    <w:rsid w:val="00E928B2"/>
    <w:rsid w:val="00ED574B"/>
    <w:rsid w:val="00FF07AB"/>
    <w:rsid w:val="00FF5040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8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34"/>
  </w:style>
  <w:style w:type="paragraph" w:styleId="Heading1">
    <w:name w:val="heading 1"/>
    <w:basedOn w:val="Normal"/>
    <w:next w:val="Normal"/>
    <w:qFormat/>
    <w:rsid w:val="00A65D3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D3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A65D34"/>
    <w:pPr>
      <w:jc w:val="both"/>
    </w:pPr>
    <w:rPr>
      <w:i/>
      <w:iCs/>
    </w:rPr>
  </w:style>
  <w:style w:type="paragraph" w:styleId="BodyText2">
    <w:name w:val="Body Text 2"/>
    <w:basedOn w:val="Normal"/>
    <w:semiHidden/>
    <w:rsid w:val="00A65D34"/>
    <w:pPr>
      <w:jc w:val="both"/>
    </w:pPr>
  </w:style>
  <w:style w:type="paragraph" w:styleId="BodyTextIndent">
    <w:name w:val="Body Text Indent"/>
    <w:basedOn w:val="Normal"/>
    <w:semiHidden/>
    <w:rsid w:val="00A65D34"/>
    <w:pPr>
      <w:ind w:firstLine="120"/>
      <w:jc w:val="both"/>
    </w:pPr>
  </w:style>
  <w:style w:type="character" w:styleId="Hyperlink">
    <w:name w:val="Hyperlink"/>
    <w:basedOn w:val="DefaultParagraphFont"/>
    <w:semiHidden/>
    <w:rsid w:val="00A65D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546"/>
    <w:pPr>
      <w:ind w:left="720"/>
      <w:contextualSpacing/>
    </w:pPr>
  </w:style>
  <w:style w:type="table" w:styleId="TableGrid">
    <w:name w:val="Table Grid"/>
    <w:basedOn w:val="TableNormal"/>
    <w:uiPriority w:val="59"/>
    <w:rsid w:val="00902DA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34"/>
  </w:style>
  <w:style w:type="paragraph" w:styleId="Heading1">
    <w:name w:val="heading 1"/>
    <w:basedOn w:val="Normal"/>
    <w:next w:val="Normal"/>
    <w:qFormat/>
    <w:rsid w:val="00A65D3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D34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A65D34"/>
    <w:pPr>
      <w:jc w:val="both"/>
    </w:pPr>
    <w:rPr>
      <w:i/>
      <w:iCs/>
    </w:rPr>
  </w:style>
  <w:style w:type="paragraph" w:styleId="BodyText2">
    <w:name w:val="Body Text 2"/>
    <w:basedOn w:val="Normal"/>
    <w:semiHidden/>
    <w:rsid w:val="00A65D34"/>
    <w:pPr>
      <w:jc w:val="both"/>
    </w:pPr>
  </w:style>
  <w:style w:type="paragraph" w:styleId="BodyTextIndent">
    <w:name w:val="Body Text Indent"/>
    <w:basedOn w:val="Normal"/>
    <w:semiHidden/>
    <w:rsid w:val="00A65D34"/>
    <w:pPr>
      <w:ind w:firstLine="120"/>
      <w:jc w:val="both"/>
    </w:pPr>
  </w:style>
  <w:style w:type="character" w:styleId="Hyperlink">
    <w:name w:val="Hyperlink"/>
    <w:basedOn w:val="DefaultParagraphFont"/>
    <w:semiHidden/>
    <w:rsid w:val="00A65D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546"/>
    <w:pPr>
      <w:ind w:left="720"/>
      <w:contextualSpacing/>
    </w:pPr>
  </w:style>
  <w:style w:type="table" w:styleId="TableGrid">
    <w:name w:val="Table Grid"/>
    <w:basedOn w:val="TableNormal"/>
    <w:uiPriority w:val="59"/>
    <w:rsid w:val="00902DA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0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1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1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3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8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7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7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89DCC-48FD-4E44-AC70-83E2BFAA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1499</Characters>
  <Application>Microsoft Macintosh Word</Application>
  <DocSecurity>0</DocSecurity>
  <Lines>23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QFL3500 – Química, Meio Ambiente e Educação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QFL3500 – Química, Meio Ambiente e Educação</dc:title>
  <dc:subject/>
  <dc:creator>Flavio</dc:creator>
  <cp:keywords/>
  <dc:description/>
  <cp:lastModifiedBy>FLAVIO ANTONIO MAXIMIANO</cp:lastModifiedBy>
  <cp:revision>4</cp:revision>
  <cp:lastPrinted>2016-12-05T20:33:00Z</cp:lastPrinted>
  <dcterms:created xsi:type="dcterms:W3CDTF">2017-06-07T14:53:00Z</dcterms:created>
  <dcterms:modified xsi:type="dcterms:W3CDTF">2017-10-09T13:55:00Z</dcterms:modified>
</cp:coreProperties>
</file>