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7C" w:rsidRDefault="00F80E7C"/>
    <w:p w:rsidR="00C42057" w:rsidRDefault="00C42057"/>
    <w:p w:rsidR="00C42057" w:rsidRPr="00C42057" w:rsidRDefault="00C42057" w:rsidP="00C420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en-US" w:eastAsia="pt-BR"/>
        </w:rPr>
      </w:pPr>
      <w:r w:rsidRPr="00C42057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en-US" w:eastAsia="pt-BR"/>
        </w:rPr>
        <w:t>A Completed Portrait of Picasso</w:t>
      </w:r>
    </w:p>
    <w:p w:rsidR="00C42057" w:rsidRPr="00C42057" w:rsidRDefault="00C42057" w:rsidP="00C42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</w:pP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Gertrude Stein</w:t>
      </w:r>
    </w:p>
    <w:p w:rsidR="00C42057" w:rsidRPr="00C42057" w:rsidRDefault="00C42057" w:rsidP="00C4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</w:pPr>
      <w:bookmarkStart w:id="0" w:name="_GoBack"/>
      <w:bookmarkEnd w:id="0"/>
    </w:p>
    <w:p w:rsidR="00C42057" w:rsidRPr="00C42057" w:rsidRDefault="00C42057" w:rsidP="00C42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7"/>
          <w:szCs w:val="27"/>
          <w:lang w:eastAsia="pt-BR"/>
        </w:rPr>
      </w:pP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If I told him would he like </w:t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it.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Would he like it if I told </w:t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him.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 xml:space="preserve">Would he like it would Napoleon would Napoleon would </w:t>
      </w:r>
      <w:proofErr w:type="spell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would</w:t>
      </w:r>
      <w:proofErr w:type="spell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he like it.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If Napoleon if I told him if I told him if Napoleon. Would he like it if I told him if I told him if Napoleon. Would he like it if Napoleon if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 xml:space="preserve">Napoleon if I told him. If I told him if Napoleon if Napoleon if I told him. If I told him would he like it would he like it if I told </w:t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him.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Now.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Not now.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And now.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Now.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Exactly as </w:t>
      </w:r>
      <w:proofErr w:type="spell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as</w:t>
      </w:r>
      <w:proofErr w:type="spell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kings.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Feeling full for it.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Exactitude as kings.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So to beseech you as full as for it.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Exactly or as kings.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Shutters shut and open so do queens. Shutters shut and shutters and so shutters shut and shutters and so and so shutters and so shutters shut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 xml:space="preserve">and so </w:t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shutters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shut and shutters and so. </w:t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And so shutters shut and so and also.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</w:t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And also and so and so and also.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Exact resemblance to exact resemblance the exact resemblance as exact as a resemblance, exactly as resembling, exactly resembling, exactly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in resemblance exactly a resemblance, exactly and resemblance.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For this is so. Because.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 xml:space="preserve">Now actively repeat at all, now actively repeat at all, </w:t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now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actively repeat at all.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Have hold and hear, actively repeat at all.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 xml:space="preserve">I judge </w:t>
      </w:r>
      <w:proofErr w:type="spell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judge</w:t>
      </w:r>
      <w:proofErr w:type="spell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As a resemblance to him.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 xml:space="preserve">Who comes </w:t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first.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</w:t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Napoleon the first.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 xml:space="preserve">Who comes too coming </w:t>
      </w:r>
      <w:proofErr w:type="spell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coming</w:t>
      </w:r>
      <w:proofErr w:type="spell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too, who goes there, as they go they share, who shares all, all is as all as </w:t>
      </w:r>
      <w:proofErr w:type="spell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as</w:t>
      </w:r>
      <w:proofErr w:type="spell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yet or as yet.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Now to date now to date.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</w:t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Now and now and date and the date.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 xml:space="preserve">Who came first Napoleon at </w:t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first.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Who came first Napoleon the </w:t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first.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Who came first, Napoleon </w:t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first.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Presently.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lastRenderedPageBreak/>
        <w:t>Exactly as they do.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First exactly.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Exactly as they do too.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First exactly.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And first exactly.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Exactly as they do.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And first exactly and exactly.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And do they do.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At first exactly and first exactly and do they do.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The first exactly.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At first exactly.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First as exactly.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At first as exactly.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Presently.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As presently.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As </w:t>
      </w:r>
      <w:proofErr w:type="spell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as</w:t>
      </w:r>
      <w:proofErr w:type="spell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presently.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 xml:space="preserve">He </w:t>
      </w:r>
      <w:proofErr w:type="spell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he</w:t>
      </w:r>
      <w:proofErr w:type="spell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</w:t>
      </w:r>
      <w:proofErr w:type="spell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he</w:t>
      </w:r>
      <w:proofErr w:type="spell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</w:t>
      </w:r>
      <w:proofErr w:type="spell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he</w:t>
      </w:r>
      <w:proofErr w:type="spell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and he and he and </w:t>
      </w:r>
      <w:proofErr w:type="spell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and</w:t>
      </w:r>
      <w:proofErr w:type="spell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he and he and he and </w:t>
      </w:r>
      <w:proofErr w:type="spell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and</w:t>
      </w:r>
      <w:proofErr w:type="spell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as and as he and as he and he. He is and as he is, and as he is and he is, he is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 xml:space="preserve">and as he and he and as he is and he and he and </w:t>
      </w:r>
      <w:proofErr w:type="spell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and</w:t>
      </w:r>
      <w:proofErr w:type="spell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he and he.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Can curls rob can curls quote, quotable.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As presently.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As exactitude.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As trains.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Has trains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Has trains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As trains.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As trains.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Presently.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Proportions.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Presently.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As proportions as presently.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Father and farther.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Was the king or room.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Farther and whether.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 xml:space="preserve">Was there was there was there what was there was there what was there was there </w:t>
      </w:r>
      <w:proofErr w:type="spell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there</w:t>
      </w:r>
      <w:proofErr w:type="spell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 xml:space="preserve"> was there.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Whether and in there.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As even say so.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One.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I land.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Two.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I land.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Three.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The land.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Three.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lastRenderedPageBreak/>
        <w:t>The land.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Two.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I land.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Two.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I land.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One.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I land.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Two.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I land.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As a so.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They cannot.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 note.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They cannot.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 float.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They cannot.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They dote.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They cannot.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They as denote.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Miracles play.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Play fairly.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  <w:t>Play fairly well.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 well.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As well.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proofErr w:type="gramStart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As or as presently.</w:t>
      </w:r>
      <w:proofErr w:type="gramEnd"/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t>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val="en-US" w:eastAsia="pt-BR"/>
        </w:rPr>
        <w:br/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eastAsia="pt-BR"/>
        </w:rPr>
        <w:t>Let me recite what history teaches. History teaches. </w:t>
      </w:r>
      <w:r w:rsidRPr="00C42057">
        <w:rPr>
          <w:rFonts w:ascii="Times New Roman" w:eastAsia="Times New Roman" w:hAnsi="Times New Roman" w:cs="Times New Roman"/>
          <w:color w:val="000099"/>
          <w:sz w:val="27"/>
          <w:szCs w:val="27"/>
          <w:lang w:eastAsia="pt-BR"/>
        </w:rPr>
        <w:br/>
        <w:t> </w:t>
      </w:r>
    </w:p>
    <w:p w:rsidR="00C42057" w:rsidRDefault="00C42057"/>
    <w:sectPr w:rsidR="00C42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57"/>
    <w:rsid w:val="00C42057"/>
    <w:rsid w:val="00F8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2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205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C42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2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205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C42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1</cp:revision>
  <dcterms:created xsi:type="dcterms:W3CDTF">2017-09-20T19:19:00Z</dcterms:created>
  <dcterms:modified xsi:type="dcterms:W3CDTF">2017-09-20T19:20:00Z</dcterms:modified>
</cp:coreProperties>
</file>