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8AE" w:rsidRPr="001E05C9" w:rsidRDefault="006E78AE" w:rsidP="006E78AE">
      <w:pPr>
        <w:pStyle w:val="PargrafodaLista"/>
        <w:numPr>
          <w:ilvl w:val="0"/>
          <w:numId w:val="1"/>
        </w:numPr>
        <w:rPr>
          <w:color w:val="1F4E79" w:themeColor="accent1" w:themeShade="80"/>
        </w:rPr>
      </w:pPr>
      <w:r w:rsidRPr="001E05C9">
        <w:rPr>
          <w:color w:val="1F4E79" w:themeColor="accent1" w:themeShade="80"/>
        </w:rPr>
        <w:t>Em qualquer latitude que esteja um observador, ele sempre verá uma calota circumpolar.  Comente esta afirmação.</w:t>
      </w:r>
    </w:p>
    <w:p w:rsidR="006E78AE" w:rsidRPr="001E05C9" w:rsidRDefault="006E78AE" w:rsidP="006E78AE">
      <w:pPr>
        <w:pStyle w:val="PargrafodaLista"/>
        <w:rPr>
          <w:color w:val="1F4E79" w:themeColor="accent1" w:themeShade="80"/>
        </w:rPr>
      </w:pPr>
    </w:p>
    <w:p w:rsidR="001E05C9" w:rsidRDefault="00096272" w:rsidP="001E05C9">
      <w:pPr>
        <w:pStyle w:val="PargrafodaLista"/>
        <w:numPr>
          <w:ilvl w:val="0"/>
          <w:numId w:val="1"/>
        </w:numPr>
        <w:rPr>
          <w:color w:val="1F4E79" w:themeColor="accent1" w:themeShade="80"/>
        </w:rPr>
      </w:pPr>
      <w:bookmarkStart w:id="0" w:name="_GoBack"/>
      <w:bookmarkEnd w:id="0"/>
      <w:r w:rsidRPr="001E05C9">
        <w:rPr>
          <w:color w:val="1F4E79" w:themeColor="accent1" w:themeShade="80"/>
        </w:rPr>
        <w:t xml:space="preserve">É possível determinar a latitude local </w:t>
      </w:r>
      <w:r w:rsidR="006E78AE" w:rsidRPr="001E05C9">
        <w:rPr>
          <w:color w:val="1F4E79" w:themeColor="accent1" w:themeShade="80"/>
        </w:rPr>
        <w:t>observando o</w:t>
      </w:r>
      <w:r w:rsidRPr="001E05C9">
        <w:rPr>
          <w:color w:val="1F4E79" w:themeColor="accent1" w:themeShade="80"/>
        </w:rPr>
        <w:t xml:space="preserve"> movimento aparente do Sol?  Justifique e exemplifique sua resposta.</w:t>
      </w:r>
    </w:p>
    <w:p w:rsidR="001E05C9" w:rsidRPr="001E05C9" w:rsidRDefault="001E05C9" w:rsidP="001E05C9">
      <w:pPr>
        <w:pStyle w:val="PargrafodaLista"/>
        <w:rPr>
          <w:color w:val="1F4E79" w:themeColor="accent1" w:themeShade="80"/>
        </w:rPr>
      </w:pPr>
    </w:p>
    <w:p w:rsidR="005D57A6" w:rsidRDefault="00096272" w:rsidP="005D57A6">
      <w:pPr>
        <w:pStyle w:val="PargrafodaLista"/>
        <w:numPr>
          <w:ilvl w:val="0"/>
          <w:numId w:val="1"/>
        </w:numPr>
        <w:rPr>
          <w:color w:val="1F4E79" w:themeColor="accent1" w:themeShade="80"/>
        </w:rPr>
      </w:pPr>
      <w:r w:rsidRPr="001E05C9">
        <w:rPr>
          <w:color w:val="1F4E79" w:themeColor="accent1" w:themeShade="80"/>
        </w:rPr>
        <w:t xml:space="preserve">Considere dois observadores </w:t>
      </w:r>
      <w:r w:rsidR="004F1A5C" w:rsidRPr="001E05C9">
        <w:rPr>
          <w:color w:val="1F4E79" w:themeColor="accent1" w:themeShade="80"/>
        </w:rPr>
        <w:t xml:space="preserve">do </w:t>
      </w:r>
      <w:r w:rsidRPr="001E05C9">
        <w:rPr>
          <w:color w:val="1F4E79" w:themeColor="accent1" w:themeShade="80"/>
        </w:rPr>
        <w:t>hemisfério</w:t>
      </w:r>
      <w:r w:rsidR="004F1A5C" w:rsidRPr="001E05C9">
        <w:rPr>
          <w:color w:val="1F4E79" w:themeColor="accent1" w:themeShade="80"/>
        </w:rPr>
        <w:t xml:space="preserve"> sul.</w:t>
      </w:r>
      <w:r w:rsidRPr="001E05C9">
        <w:rPr>
          <w:color w:val="1F4E79" w:themeColor="accent1" w:themeShade="80"/>
        </w:rPr>
        <w:t xml:space="preserve"> </w:t>
      </w:r>
      <w:r w:rsidR="004F1A5C" w:rsidRPr="001E05C9">
        <w:rPr>
          <w:color w:val="1F4E79" w:themeColor="accent1" w:themeShade="80"/>
        </w:rPr>
        <w:t>U</w:t>
      </w:r>
      <w:r w:rsidRPr="001E05C9">
        <w:rPr>
          <w:color w:val="1F4E79" w:themeColor="accent1" w:themeShade="80"/>
        </w:rPr>
        <w:t xml:space="preserve">m </w:t>
      </w:r>
      <w:r w:rsidR="004F1A5C" w:rsidRPr="001E05C9">
        <w:rPr>
          <w:color w:val="1F4E79" w:themeColor="accent1" w:themeShade="80"/>
        </w:rPr>
        <w:t>observador está exatamente</w:t>
      </w:r>
      <w:r w:rsidRPr="001E05C9">
        <w:rPr>
          <w:color w:val="1F4E79" w:themeColor="accent1" w:themeShade="80"/>
        </w:rPr>
        <w:t xml:space="preserve"> sobre o polo geo</w:t>
      </w:r>
      <w:r w:rsidR="004F1A5C" w:rsidRPr="001E05C9">
        <w:rPr>
          <w:color w:val="1F4E79" w:themeColor="accent1" w:themeShade="80"/>
        </w:rPr>
        <w:t xml:space="preserve">gráfico sul e o outro observador está deslocado 10 graus em direção ao norte. Como os dois observarão o movimento aparente do Sol no dia do solstício de verão?  </w:t>
      </w:r>
    </w:p>
    <w:p w:rsidR="005D57A6" w:rsidRPr="005D57A6" w:rsidRDefault="005D57A6" w:rsidP="005D57A6">
      <w:pPr>
        <w:pStyle w:val="PargrafodaLista"/>
        <w:rPr>
          <w:color w:val="1F4E79" w:themeColor="accent1" w:themeShade="80"/>
        </w:rPr>
      </w:pPr>
    </w:p>
    <w:p w:rsidR="005D57A6" w:rsidRDefault="005D57A6" w:rsidP="005D57A6">
      <w:pPr>
        <w:pStyle w:val="PargrafodaLista"/>
        <w:numPr>
          <w:ilvl w:val="0"/>
          <w:numId w:val="1"/>
        </w:numPr>
        <w:rPr>
          <w:color w:val="1F4E79" w:themeColor="accent1" w:themeShade="80"/>
        </w:rPr>
      </w:pPr>
      <w:r>
        <w:rPr>
          <w:color w:val="1F4E79" w:themeColor="accent1" w:themeShade="80"/>
        </w:rPr>
        <w:t>Explique a diferença entre hora astronômica e hora civil.</w:t>
      </w:r>
    </w:p>
    <w:p w:rsidR="005D57A6" w:rsidRPr="005D57A6" w:rsidRDefault="005D57A6" w:rsidP="005D57A6">
      <w:pPr>
        <w:pStyle w:val="PargrafodaLista"/>
        <w:rPr>
          <w:color w:val="1F4E79" w:themeColor="accent1" w:themeShade="80"/>
        </w:rPr>
      </w:pPr>
    </w:p>
    <w:p w:rsidR="00333D18" w:rsidRDefault="005D57A6" w:rsidP="005D57A6">
      <w:pPr>
        <w:pStyle w:val="PargrafodaLista"/>
        <w:numPr>
          <w:ilvl w:val="0"/>
          <w:numId w:val="1"/>
        </w:numPr>
        <w:rPr>
          <w:color w:val="1F4E79" w:themeColor="accent1" w:themeShade="80"/>
        </w:rPr>
      </w:pPr>
      <w:r>
        <w:rPr>
          <w:color w:val="1F4E79" w:themeColor="accent1" w:themeShade="80"/>
        </w:rPr>
        <w:t>O que explica a diferença entre período sideral e período sinódico?</w:t>
      </w:r>
    </w:p>
    <w:p w:rsidR="00333D18" w:rsidRPr="00333D18" w:rsidRDefault="00333D18" w:rsidP="00333D18">
      <w:pPr>
        <w:pStyle w:val="PargrafodaLista"/>
        <w:rPr>
          <w:color w:val="1F4E79" w:themeColor="accent1" w:themeShade="80"/>
        </w:rPr>
      </w:pPr>
    </w:p>
    <w:p w:rsidR="00333D18" w:rsidRDefault="00333D18" w:rsidP="005D57A6">
      <w:pPr>
        <w:pStyle w:val="PargrafodaLista"/>
        <w:numPr>
          <w:ilvl w:val="0"/>
          <w:numId w:val="1"/>
        </w:numPr>
        <w:rPr>
          <w:color w:val="1F4E79" w:themeColor="accent1" w:themeShade="80"/>
        </w:rPr>
      </w:pPr>
      <w:r>
        <w:rPr>
          <w:color w:val="1F4E79" w:themeColor="accent1" w:themeShade="80"/>
        </w:rPr>
        <w:t>Imagine-se exatamente sobre o polo sul geográfico. Como você determinaria os pontos cardeais?</w:t>
      </w:r>
    </w:p>
    <w:p w:rsidR="00333D18" w:rsidRPr="00333D18" w:rsidRDefault="00333D18" w:rsidP="00333D18">
      <w:pPr>
        <w:pStyle w:val="PargrafodaLista"/>
        <w:rPr>
          <w:color w:val="1F4E79" w:themeColor="accent1" w:themeShade="80"/>
        </w:rPr>
      </w:pPr>
    </w:p>
    <w:p w:rsidR="00096272" w:rsidRPr="005D57A6" w:rsidRDefault="00333D18" w:rsidP="005D57A6">
      <w:pPr>
        <w:pStyle w:val="PargrafodaLista"/>
        <w:numPr>
          <w:ilvl w:val="0"/>
          <w:numId w:val="1"/>
        </w:numPr>
        <w:rPr>
          <w:color w:val="1F4E79" w:themeColor="accent1" w:themeShade="80"/>
        </w:rPr>
      </w:pPr>
      <w:r>
        <w:rPr>
          <w:color w:val="1F4E79" w:themeColor="accent1" w:themeShade="80"/>
        </w:rPr>
        <w:t>Nas datas dos equinócios, o Sol nasce no ponto cardeal leste e se põe no ponto cardeal oeste. Fora dessas datas, o Sol nasce no Leste e se põe no Oeste. Como você determina o os pontos cardeais Norte e Sul nessas duas situações?</w:t>
      </w:r>
      <w:r w:rsidR="004F1A5C" w:rsidRPr="005D57A6">
        <w:rPr>
          <w:color w:val="1F4E79" w:themeColor="accent1" w:themeShade="80"/>
        </w:rPr>
        <w:br/>
        <w:t xml:space="preserve">    </w:t>
      </w:r>
    </w:p>
    <w:p w:rsidR="004E6CDF" w:rsidRPr="001E05C9" w:rsidRDefault="004E6CDF" w:rsidP="004E6CDF">
      <w:pPr>
        <w:pStyle w:val="PargrafodaLista"/>
        <w:numPr>
          <w:ilvl w:val="0"/>
          <w:numId w:val="1"/>
        </w:numPr>
        <w:rPr>
          <w:color w:val="1F4E79" w:themeColor="accent1" w:themeShade="80"/>
        </w:rPr>
      </w:pPr>
      <w:r w:rsidRPr="001E05C9">
        <w:rPr>
          <w:color w:val="1F4E79" w:themeColor="accent1" w:themeShade="80"/>
        </w:rPr>
        <w:t>Faça uma comparação resumida das zonas clim</w:t>
      </w:r>
      <w:r w:rsidR="001C5A36" w:rsidRPr="001E05C9">
        <w:rPr>
          <w:color w:val="1F4E79" w:themeColor="accent1" w:themeShade="80"/>
        </w:rPr>
        <w:t xml:space="preserve">áticas e </w:t>
      </w:r>
      <w:r w:rsidRPr="001E05C9">
        <w:rPr>
          <w:color w:val="1F4E79" w:themeColor="accent1" w:themeShade="80"/>
        </w:rPr>
        <w:t>d</w:t>
      </w:r>
      <w:r w:rsidR="001C5A36" w:rsidRPr="001E05C9">
        <w:rPr>
          <w:color w:val="1F4E79" w:themeColor="accent1" w:themeShade="80"/>
        </w:rPr>
        <w:t xml:space="preserve">as </w:t>
      </w:r>
      <w:r w:rsidRPr="001E05C9">
        <w:rPr>
          <w:color w:val="1F4E79" w:themeColor="accent1" w:themeShade="80"/>
        </w:rPr>
        <w:t>estações sazonais entre Marte e Terra.</w:t>
      </w:r>
      <w:r w:rsidRPr="001E05C9">
        <w:rPr>
          <w:color w:val="1F4E79" w:themeColor="accent1" w:themeShade="80"/>
        </w:rPr>
        <w:br/>
      </w:r>
    </w:p>
    <w:p w:rsidR="00632AA3" w:rsidRPr="001E05C9" w:rsidRDefault="00FA3ADD" w:rsidP="00E4797F">
      <w:pPr>
        <w:pStyle w:val="PargrafodaLista"/>
        <w:numPr>
          <w:ilvl w:val="0"/>
          <w:numId w:val="1"/>
        </w:numPr>
        <w:rPr>
          <w:color w:val="1F4E79" w:themeColor="accent1" w:themeShade="80"/>
        </w:rPr>
      </w:pPr>
      <w:r w:rsidRPr="001E05C9">
        <w:rPr>
          <w:color w:val="1F4E79" w:themeColor="accent1" w:themeShade="80"/>
        </w:rPr>
        <w:t xml:space="preserve">No endereço </w:t>
      </w:r>
      <w:hyperlink r:id="rId7" w:history="1">
        <w:r w:rsidRPr="001E05C9">
          <w:rPr>
            <w:rStyle w:val="Hyperlink"/>
            <w:color w:val="1F4E79" w:themeColor="accent1" w:themeShade="80"/>
          </w:rPr>
          <w:t>http://detudoblogue.blogspot.com.br/2015/05/a-estacao-espacial-sobre-o-terminador.html</w:t>
        </w:r>
      </w:hyperlink>
      <w:r w:rsidRPr="001E05C9">
        <w:rPr>
          <w:color w:val="1F4E79" w:themeColor="accent1" w:themeShade="80"/>
        </w:rPr>
        <w:t xml:space="preserve"> há uma foto da Estação Espacial tirada contra a superfície da Lua. Nela vê-se com bastante nitidez o Terminador </w:t>
      </w:r>
      <w:r w:rsidR="005F61E4" w:rsidRPr="001E05C9">
        <w:rPr>
          <w:color w:val="1F4E79" w:themeColor="accent1" w:themeShade="80"/>
        </w:rPr>
        <w:t>Lunar</w:t>
      </w:r>
      <w:r w:rsidR="00A122E0" w:rsidRPr="001E05C9">
        <w:rPr>
          <w:color w:val="1F4E79" w:themeColor="accent1" w:themeShade="80"/>
        </w:rPr>
        <w:t xml:space="preserve"> (linha que separa a região escura da </w:t>
      </w:r>
      <w:r w:rsidR="0063035F">
        <w:rPr>
          <w:color w:val="1F4E79" w:themeColor="accent1" w:themeShade="80"/>
        </w:rPr>
        <w:t xml:space="preserve">região </w:t>
      </w:r>
      <w:r w:rsidR="00A122E0" w:rsidRPr="001E05C9">
        <w:rPr>
          <w:color w:val="1F4E79" w:themeColor="accent1" w:themeShade="80"/>
        </w:rPr>
        <w:t>iluminada). P</w:t>
      </w:r>
      <w:r w:rsidR="005F61E4" w:rsidRPr="001E05C9">
        <w:rPr>
          <w:color w:val="1F4E79" w:themeColor="accent1" w:themeShade="80"/>
        </w:rPr>
        <w:t xml:space="preserve">or que </w:t>
      </w:r>
      <w:r w:rsidR="00A122E0" w:rsidRPr="001E05C9">
        <w:rPr>
          <w:color w:val="1F4E79" w:themeColor="accent1" w:themeShade="80"/>
        </w:rPr>
        <w:t xml:space="preserve">o terminador é </w:t>
      </w:r>
      <w:r w:rsidRPr="001E05C9">
        <w:rPr>
          <w:color w:val="1F4E79" w:themeColor="accent1" w:themeShade="80"/>
        </w:rPr>
        <w:t xml:space="preserve">nítido e não difuso?   </w:t>
      </w:r>
    </w:p>
    <w:p w:rsidR="00632AA3" w:rsidRPr="001E05C9" w:rsidRDefault="00632AA3" w:rsidP="00632AA3">
      <w:pPr>
        <w:pStyle w:val="PargrafodaLista"/>
        <w:rPr>
          <w:color w:val="1F4E79" w:themeColor="accent1" w:themeShade="80"/>
        </w:rPr>
      </w:pPr>
    </w:p>
    <w:p w:rsidR="00FA3ADD" w:rsidRPr="001E05C9" w:rsidRDefault="00A122E0" w:rsidP="005D163E">
      <w:pPr>
        <w:pStyle w:val="PargrafodaLista"/>
        <w:numPr>
          <w:ilvl w:val="0"/>
          <w:numId w:val="1"/>
        </w:numPr>
        <w:rPr>
          <w:color w:val="1F4E79" w:themeColor="accent1" w:themeShade="80"/>
        </w:rPr>
      </w:pPr>
      <w:r w:rsidRPr="001E05C9">
        <w:rPr>
          <w:color w:val="1F4E79" w:themeColor="accent1" w:themeShade="80"/>
        </w:rPr>
        <w:t>Admita</w:t>
      </w:r>
      <w:r w:rsidR="00880648" w:rsidRPr="001E05C9">
        <w:rPr>
          <w:color w:val="1F4E79" w:themeColor="accent1" w:themeShade="80"/>
        </w:rPr>
        <w:t xml:space="preserve"> o modelo copernicano (</w:t>
      </w:r>
      <w:r w:rsidRPr="001E05C9">
        <w:rPr>
          <w:color w:val="1F4E79" w:themeColor="accent1" w:themeShade="80"/>
        </w:rPr>
        <w:t xml:space="preserve">movimento uniforme em </w:t>
      </w:r>
      <w:r w:rsidR="00880648" w:rsidRPr="001E05C9">
        <w:rPr>
          <w:color w:val="1F4E79" w:themeColor="accent1" w:themeShade="80"/>
        </w:rPr>
        <w:t>órbita circular com o Sol no centro</w:t>
      </w:r>
      <w:r w:rsidRPr="001E05C9">
        <w:rPr>
          <w:color w:val="1F4E79" w:themeColor="accent1" w:themeShade="80"/>
        </w:rPr>
        <w:t>). Através dele</w:t>
      </w:r>
      <w:r w:rsidR="00880648" w:rsidRPr="001E05C9">
        <w:rPr>
          <w:color w:val="1F4E79" w:themeColor="accent1" w:themeShade="80"/>
        </w:rPr>
        <w:t xml:space="preserve"> é possível relacionar os períodos sideral (T) e sinódico (S) dos planetas com o período de translação da Terra (A), usando apenas geometria euclidiana</w:t>
      </w:r>
      <w:r w:rsidRPr="001E05C9">
        <w:rPr>
          <w:color w:val="1F4E79" w:themeColor="accent1" w:themeShade="80"/>
        </w:rPr>
        <w:t xml:space="preserve"> (geometria plana)</w:t>
      </w:r>
      <w:r w:rsidR="00880648" w:rsidRPr="001E05C9">
        <w:rPr>
          <w:color w:val="1F4E79" w:themeColor="accent1" w:themeShade="80"/>
        </w:rPr>
        <w:t xml:space="preserve">. </w:t>
      </w:r>
      <w:r w:rsidR="00D6555F" w:rsidRPr="001E05C9">
        <w:rPr>
          <w:color w:val="1F4E79" w:themeColor="accent1" w:themeShade="80"/>
        </w:rPr>
        <w:br/>
      </w:r>
      <w:r w:rsidR="00880648" w:rsidRPr="001E05C9">
        <w:rPr>
          <w:color w:val="1F4E79" w:themeColor="accent1" w:themeShade="80"/>
        </w:rPr>
        <w:t xml:space="preserve">Para os planetas </w:t>
      </w:r>
      <w:r w:rsidRPr="001E05C9">
        <w:rPr>
          <w:color w:val="1F4E79" w:themeColor="accent1" w:themeShade="80"/>
        </w:rPr>
        <w:t xml:space="preserve">Mercúrio e Vênus </w:t>
      </w:r>
      <w:r w:rsidR="00D6555F" w:rsidRPr="001E05C9">
        <w:rPr>
          <w:color w:val="1F4E79" w:themeColor="accent1" w:themeShade="80"/>
        </w:rPr>
        <w:t xml:space="preserve">a relação é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color w:val="1F4E79" w:themeColor="accent1" w:themeShade="80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color w:val="1F4E79" w:themeColor="accent1" w:themeShade="80"/>
                  </w:rPr>
                </m:ctrlPr>
              </m:fPr>
              <m:num>
                <m:r>
                  <w:rPr>
                    <w:rFonts w:ascii="Cambria Math" w:hAnsi="Cambria Math"/>
                    <w:color w:val="1F4E79" w:themeColor="accent1" w:themeShade="80"/>
                  </w:rPr>
                  <m:t>1</m:t>
                </m:r>
              </m:num>
              <m:den>
                <m:r>
                  <w:rPr>
                    <w:rFonts w:ascii="Cambria Math" w:hAnsi="Cambria Math"/>
                    <w:color w:val="1F4E79" w:themeColor="accent1" w:themeShade="80"/>
                  </w:rPr>
                  <m:t>T</m:t>
                </m:r>
              </m:den>
            </m:f>
            <m:r>
              <w:rPr>
                <w:rFonts w:ascii="Cambria Math" w:hAnsi="Cambria Math"/>
                <w:color w:val="1F4E79" w:themeColor="accent1" w:themeShade="80"/>
              </w:rPr>
              <m:t>=</m:t>
            </m:r>
            <m:f>
              <m:fPr>
                <m:ctrlPr>
                  <w:rPr>
                    <w:rFonts w:ascii="Cambria Math" w:hAnsi="Cambria Math"/>
                    <w:i/>
                    <w:color w:val="1F4E79" w:themeColor="accent1" w:themeShade="80"/>
                  </w:rPr>
                </m:ctrlPr>
              </m:fPr>
              <m:num>
                <m:r>
                  <w:rPr>
                    <w:rFonts w:ascii="Cambria Math" w:hAnsi="Cambria Math"/>
                    <w:color w:val="1F4E79" w:themeColor="accent1" w:themeShade="80"/>
                  </w:rPr>
                  <m:t>1</m:t>
                </m:r>
              </m:num>
              <m:den>
                <m:r>
                  <w:rPr>
                    <w:rFonts w:ascii="Cambria Math" w:hAnsi="Cambria Math"/>
                    <w:color w:val="1F4E79" w:themeColor="accent1" w:themeShade="80"/>
                  </w:rPr>
                  <m:t>A</m:t>
                </m:r>
              </m:den>
            </m:f>
            <m:r>
              <w:rPr>
                <w:rFonts w:ascii="Cambria Math" w:hAnsi="Cambria Math"/>
                <w:color w:val="1F4E79" w:themeColor="accent1" w:themeShade="80"/>
              </w:rPr>
              <m:t>+</m:t>
            </m:r>
            <m:f>
              <m:fPr>
                <m:ctrlPr>
                  <w:rPr>
                    <w:rFonts w:ascii="Cambria Math" w:hAnsi="Cambria Math"/>
                    <w:i/>
                    <w:color w:val="1F4E79" w:themeColor="accent1" w:themeShade="80"/>
                  </w:rPr>
                </m:ctrlPr>
              </m:fPr>
              <m:num>
                <m:r>
                  <w:rPr>
                    <w:rFonts w:ascii="Cambria Math" w:hAnsi="Cambria Math"/>
                    <w:color w:val="1F4E79" w:themeColor="accent1" w:themeShade="80"/>
                  </w:rPr>
                  <m:t>1</m:t>
                </m:r>
              </m:num>
              <m:den>
                <m:r>
                  <w:rPr>
                    <w:rFonts w:ascii="Cambria Math" w:hAnsi="Cambria Math"/>
                    <w:color w:val="1F4E79" w:themeColor="accent1" w:themeShade="80"/>
                  </w:rPr>
                  <m:t>S</m:t>
                </m:r>
              </m:den>
            </m:f>
          </m:e>
        </m:d>
      </m:oMath>
      <w:r w:rsidRPr="001E05C9">
        <w:rPr>
          <w:rFonts w:eastAsiaTheme="minorEastAsia"/>
          <w:color w:val="1F4E79" w:themeColor="accent1" w:themeShade="80"/>
        </w:rPr>
        <w:t xml:space="preserve"> </w:t>
      </w:r>
      <w:r w:rsidR="00D6555F" w:rsidRPr="001E05C9">
        <w:rPr>
          <w:rFonts w:eastAsiaTheme="minorEastAsia"/>
          <w:color w:val="1F4E79" w:themeColor="accent1" w:themeShade="80"/>
        </w:rPr>
        <w:t>.</w:t>
      </w:r>
      <w:r w:rsidRPr="001E05C9">
        <w:rPr>
          <w:rFonts w:eastAsiaTheme="minorEastAsia"/>
          <w:color w:val="1F4E79" w:themeColor="accent1" w:themeShade="80"/>
        </w:rPr>
        <w:t xml:space="preserve">  </w:t>
      </w:r>
      <w:r w:rsidR="00D6555F" w:rsidRPr="001E05C9">
        <w:rPr>
          <w:rFonts w:eastAsiaTheme="minorEastAsia"/>
          <w:color w:val="1F4E79" w:themeColor="accent1" w:themeShade="80"/>
        </w:rPr>
        <w:br/>
      </w:r>
      <w:r w:rsidR="00880648" w:rsidRPr="001E05C9">
        <w:rPr>
          <w:color w:val="1F4E79" w:themeColor="accent1" w:themeShade="80"/>
        </w:rPr>
        <w:t>Para os planetas Júpiter</w:t>
      </w:r>
      <w:r w:rsidR="00D6555F" w:rsidRPr="001E05C9">
        <w:rPr>
          <w:color w:val="1F4E79" w:themeColor="accent1" w:themeShade="80"/>
        </w:rPr>
        <w:t xml:space="preserve">, Saturno, Urano e </w:t>
      </w:r>
      <w:r w:rsidR="00880648" w:rsidRPr="001E05C9">
        <w:rPr>
          <w:color w:val="1F4E79" w:themeColor="accent1" w:themeShade="80"/>
        </w:rPr>
        <w:t>N</w:t>
      </w:r>
      <w:r w:rsidR="00D6555F" w:rsidRPr="001E05C9">
        <w:rPr>
          <w:color w:val="1F4E79" w:themeColor="accent1" w:themeShade="80"/>
        </w:rPr>
        <w:t>etuno</w:t>
      </w:r>
      <w:r w:rsidR="00880648" w:rsidRPr="001E05C9">
        <w:rPr>
          <w:color w:val="1F4E79" w:themeColor="accent1" w:themeShade="80"/>
        </w:rPr>
        <w:t xml:space="preserve"> a expressão é </w:t>
      </w:r>
      <w:r w:rsidR="00D6555F" w:rsidRPr="001E05C9">
        <w:rPr>
          <w:color w:val="1F4E79" w:themeColor="accent1" w:themeShade="80"/>
        </w:rPr>
        <w:t xml:space="preserve">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color w:val="1F4E79" w:themeColor="accent1" w:themeShade="80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color w:val="1F4E79" w:themeColor="accent1" w:themeShade="80"/>
                  </w:rPr>
                </m:ctrlPr>
              </m:fPr>
              <m:num>
                <m:r>
                  <w:rPr>
                    <w:rFonts w:ascii="Cambria Math" w:hAnsi="Cambria Math"/>
                    <w:color w:val="1F4E79" w:themeColor="accent1" w:themeShade="80"/>
                  </w:rPr>
                  <m:t>1</m:t>
                </m:r>
              </m:num>
              <m:den>
                <m:r>
                  <w:rPr>
                    <w:rFonts w:ascii="Cambria Math" w:hAnsi="Cambria Math"/>
                    <w:color w:val="1F4E79" w:themeColor="accent1" w:themeShade="80"/>
                  </w:rPr>
                  <m:t>T</m:t>
                </m:r>
              </m:den>
            </m:f>
            <m:r>
              <w:rPr>
                <w:rFonts w:ascii="Cambria Math" w:hAnsi="Cambria Math"/>
                <w:color w:val="1F4E79" w:themeColor="accent1" w:themeShade="80"/>
              </w:rPr>
              <m:t>=</m:t>
            </m:r>
            <m:f>
              <m:fPr>
                <m:ctrlPr>
                  <w:rPr>
                    <w:rFonts w:ascii="Cambria Math" w:hAnsi="Cambria Math"/>
                    <w:i/>
                    <w:color w:val="1F4E79" w:themeColor="accent1" w:themeShade="80"/>
                  </w:rPr>
                </m:ctrlPr>
              </m:fPr>
              <m:num>
                <m:r>
                  <w:rPr>
                    <w:rFonts w:ascii="Cambria Math" w:hAnsi="Cambria Math"/>
                    <w:color w:val="1F4E79" w:themeColor="accent1" w:themeShade="80"/>
                  </w:rPr>
                  <m:t>1</m:t>
                </m:r>
              </m:num>
              <m:den>
                <m:r>
                  <w:rPr>
                    <w:rFonts w:ascii="Cambria Math" w:hAnsi="Cambria Math"/>
                    <w:color w:val="1F4E79" w:themeColor="accent1" w:themeShade="80"/>
                  </w:rPr>
                  <m:t>A</m:t>
                </m:r>
              </m:den>
            </m:f>
            <m:r>
              <w:rPr>
                <w:rFonts w:ascii="Cambria Math" w:hAnsi="Cambria Math"/>
                <w:color w:val="1F4E79" w:themeColor="accent1" w:themeShade="80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color w:val="1F4E79" w:themeColor="accent1" w:themeShade="80"/>
                  </w:rPr>
                </m:ctrlPr>
              </m:fPr>
              <m:num>
                <m:r>
                  <w:rPr>
                    <w:rFonts w:ascii="Cambria Math" w:hAnsi="Cambria Math"/>
                    <w:color w:val="1F4E79" w:themeColor="accent1" w:themeShade="80"/>
                  </w:rPr>
                  <m:t>1</m:t>
                </m:r>
              </m:num>
              <m:den>
                <m:r>
                  <w:rPr>
                    <w:rFonts w:ascii="Cambria Math" w:hAnsi="Cambria Math"/>
                    <w:color w:val="1F4E79" w:themeColor="accent1" w:themeShade="80"/>
                  </w:rPr>
                  <m:t>S</m:t>
                </m:r>
              </m:den>
            </m:f>
          </m:e>
        </m:d>
      </m:oMath>
      <w:r w:rsidR="00D6555F" w:rsidRPr="001E05C9">
        <w:rPr>
          <w:rFonts w:eastAsiaTheme="minorEastAsia"/>
          <w:color w:val="1F4E79" w:themeColor="accent1" w:themeShade="80"/>
        </w:rPr>
        <w:t xml:space="preserve"> . </w:t>
      </w:r>
      <w:r w:rsidR="00D6555F" w:rsidRPr="001E05C9">
        <w:rPr>
          <w:rFonts w:eastAsiaTheme="minorEastAsia"/>
          <w:color w:val="1F4E79" w:themeColor="accent1" w:themeShade="80"/>
        </w:rPr>
        <w:br/>
      </w:r>
      <w:r w:rsidR="00483E4A" w:rsidRPr="001E05C9">
        <w:rPr>
          <w:color w:val="1F4E79" w:themeColor="accent1" w:themeShade="80"/>
        </w:rPr>
        <w:t>Mostre como se chega a essas conclusões.</w:t>
      </w:r>
    </w:p>
    <w:sectPr w:rsidR="00FA3ADD" w:rsidRPr="001E05C9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6726" w:rsidRDefault="00376726" w:rsidP="00657525">
      <w:pPr>
        <w:spacing w:after="0" w:line="240" w:lineRule="auto"/>
      </w:pPr>
      <w:r>
        <w:separator/>
      </w:r>
    </w:p>
  </w:endnote>
  <w:endnote w:type="continuationSeparator" w:id="0">
    <w:p w:rsidR="00376726" w:rsidRDefault="00376726" w:rsidP="00657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6726" w:rsidRDefault="00376726" w:rsidP="00657525">
      <w:pPr>
        <w:spacing w:after="0" w:line="240" w:lineRule="auto"/>
      </w:pPr>
      <w:r>
        <w:separator/>
      </w:r>
    </w:p>
  </w:footnote>
  <w:footnote w:type="continuationSeparator" w:id="0">
    <w:p w:rsidR="00376726" w:rsidRDefault="00376726" w:rsidP="006575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525" w:rsidRDefault="00657525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7525" w:rsidRDefault="00376726">
                          <w:pPr>
                            <w:spacing w:after="0" w:line="240" w:lineRule="auto"/>
                          </w:pPr>
                          <w:sdt>
                            <w:sdtPr>
                              <w:alias w:val="Título"/>
                              <w:id w:val="78679243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3C3D9A">
                                <w:t xml:space="preserve">MPA5001 – </w:t>
                              </w:r>
                              <w:proofErr w:type="spellStart"/>
                              <w:r w:rsidR="003C3D9A">
                                <w:t>Prof</w:t>
                              </w:r>
                              <w:proofErr w:type="spellEnd"/>
                            </w:sdtContent>
                          </w:sdt>
                          <w:r w:rsidR="003C3D9A">
                            <w:t xml:space="preserve"> Enos Picazzio</w:t>
                          </w:r>
                          <w:r w:rsidR="001E05C9">
                            <w:t>.</w:t>
                          </w:r>
                          <w:r w:rsidR="003C3D9A">
                            <w:t xml:space="preserve">                                                                   Entregar até 26/9/2017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p w:rsidR="00657525" w:rsidRDefault="00376726">
                    <w:pPr>
                      <w:spacing w:after="0" w:line="240" w:lineRule="auto"/>
                    </w:pPr>
                    <w:sdt>
                      <w:sdtPr>
                        <w:alias w:val="Título"/>
                        <w:id w:val="78679243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3C3D9A">
                          <w:t xml:space="preserve">MPA5001 – </w:t>
                        </w:r>
                        <w:proofErr w:type="spellStart"/>
                        <w:r w:rsidR="003C3D9A">
                          <w:t>Prof</w:t>
                        </w:r>
                        <w:proofErr w:type="spellEnd"/>
                      </w:sdtContent>
                    </w:sdt>
                    <w:r w:rsidR="003C3D9A">
                      <w:t xml:space="preserve"> Enos Picazzio</w:t>
                    </w:r>
                    <w:r w:rsidR="001E05C9">
                      <w:t>.</w:t>
                    </w:r>
                    <w:r w:rsidR="003C3D9A">
                      <w:t xml:space="preserve">                                                                   Entregar até 26/9/2017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657525" w:rsidRDefault="001E05C9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t>Lista 1/2017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a8d08d [1945]" stroked="f">
              <v:textbox style="mso-fit-shape-to-text:t" inset=",0,,0">
                <w:txbxContent>
                  <w:p w:rsidR="00657525" w:rsidRDefault="001E05C9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  <w:r>
                      <w:t>Lista 1/2017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6202A6"/>
    <w:multiLevelType w:val="hybridMultilevel"/>
    <w:tmpl w:val="BEFA0E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9D3"/>
    <w:rsid w:val="00096272"/>
    <w:rsid w:val="001C5A36"/>
    <w:rsid w:val="001E05C9"/>
    <w:rsid w:val="00333D18"/>
    <w:rsid w:val="00376726"/>
    <w:rsid w:val="003C3D9A"/>
    <w:rsid w:val="00483E4A"/>
    <w:rsid w:val="004A3E8D"/>
    <w:rsid w:val="004D73C8"/>
    <w:rsid w:val="004E6CDF"/>
    <w:rsid w:val="004F1A5C"/>
    <w:rsid w:val="005D57A6"/>
    <w:rsid w:val="005F61E4"/>
    <w:rsid w:val="0063035F"/>
    <w:rsid w:val="00632AA3"/>
    <w:rsid w:val="00657525"/>
    <w:rsid w:val="006A4B9F"/>
    <w:rsid w:val="006E78AE"/>
    <w:rsid w:val="00880648"/>
    <w:rsid w:val="00A015C8"/>
    <w:rsid w:val="00A122E0"/>
    <w:rsid w:val="00A429D3"/>
    <w:rsid w:val="00D6555F"/>
    <w:rsid w:val="00FA3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BF0819E-B476-4158-8AA7-6F1E15BD8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429D3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A3ADD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6575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57525"/>
  </w:style>
  <w:style w:type="paragraph" w:styleId="Rodap">
    <w:name w:val="footer"/>
    <w:basedOn w:val="Normal"/>
    <w:link w:val="RodapChar"/>
    <w:uiPriority w:val="99"/>
    <w:unhideWhenUsed/>
    <w:rsid w:val="006575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57525"/>
  </w:style>
  <w:style w:type="character" w:styleId="HiperlinkVisitado">
    <w:name w:val="FollowedHyperlink"/>
    <w:basedOn w:val="Fontepargpadro"/>
    <w:uiPriority w:val="99"/>
    <w:semiHidden/>
    <w:unhideWhenUsed/>
    <w:rsid w:val="006E78AE"/>
    <w:rPr>
      <w:color w:val="954F72" w:themeColor="followedHyperlink"/>
      <w:u w:val="single"/>
    </w:rPr>
  </w:style>
  <w:style w:type="character" w:styleId="TextodoEspaoReservado">
    <w:name w:val="Placeholder Text"/>
    <w:basedOn w:val="Fontepargpadro"/>
    <w:uiPriority w:val="99"/>
    <w:semiHidden/>
    <w:rsid w:val="00A122E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etudoblogue.blogspot.com.br/2015/05/a-estacao-espacial-sobre-o-terminador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303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MPA5001 – Prof</dc:title>
  <dc:subject/>
  <cp:keywords/>
  <dc:description/>
  <cp:lastModifiedBy>Enos Picazzio</cp:lastModifiedBy>
  <cp:revision>4</cp:revision>
  <dcterms:created xsi:type="dcterms:W3CDTF">2015-09-16T12:03:00Z</dcterms:created>
  <dcterms:modified xsi:type="dcterms:W3CDTF">2017-09-19T21:42:00Z</dcterms:modified>
</cp:coreProperties>
</file>