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9" w:rsidRPr="009D235D" w:rsidRDefault="00BF6859" w:rsidP="00BF6859">
      <w:pPr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>PROGRAMA</w:t>
      </w:r>
    </w:p>
    <w:p w:rsidR="00BF6859" w:rsidRPr="009D235D" w:rsidRDefault="00BF6859" w:rsidP="00BF6859">
      <w:pPr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>ESP5106-1 Políticas Públicas e Vigilância da Saúde</w:t>
      </w:r>
    </w:p>
    <w:p w:rsidR="00BF6859" w:rsidRPr="009D235D" w:rsidRDefault="00BF6859" w:rsidP="00BF6859">
      <w:pPr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Cs w:val="24"/>
          <w:bdr w:val="single" w:sz="4" w:space="0" w:color="auto"/>
        </w:rPr>
      </w:pPr>
      <w:proofErr w:type="gramStart"/>
      <w:r w:rsidRPr="009D235D">
        <w:rPr>
          <w:rFonts w:ascii="Times New Roman" w:hAnsi="Times New Roman"/>
          <w:szCs w:val="24"/>
        </w:rPr>
        <w:t>2</w:t>
      </w:r>
      <w:proofErr w:type="gramEnd"/>
      <w:r w:rsidRPr="009D235D">
        <w:rPr>
          <w:rFonts w:ascii="Times New Roman" w:hAnsi="Times New Roman"/>
          <w:szCs w:val="24"/>
        </w:rPr>
        <w:t xml:space="preserve"> semestre 2017</w:t>
      </w: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 xml:space="preserve">Nº DE CRÉDITOS: </w:t>
      </w:r>
      <w:proofErr w:type="gramStart"/>
      <w:r w:rsidRPr="009D235D">
        <w:rPr>
          <w:rFonts w:ascii="Times New Roman" w:hAnsi="Times New Roman"/>
          <w:szCs w:val="24"/>
        </w:rPr>
        <w:t>3</w:t>
      </w:r>
      <w:proofErr w:type="gramEnd"/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  <w:u w:val="single"/>
        </w:rPr>
      </w:pPr>
      <w:r w:rsidRPr="009D235D">
        <w:rPr>
          <w:rFonts w:ascii="Times New Roman" w:hAnsi="Times New Roman"/>
          <w:szCs w:val="24"/>
        </w:rPr>
        <w:t xml:space="preserve">DOCENTE RESPONSÁVEL: </w:t>
      </w: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  <w:proofErr w:type="gramStart"/>
      <w:r w:rsidRPr="009D235D">
        <w:rPr>
          <w:rFonts w:ascii="Times New Roman" w:hAnsi="Times New Roman"/>
          <w:szCs w:val="24"/>
        </w:rPr>
        <w:t>1.</w:t>
      </w:r>
      <w:proofErr w:type="gramEnd"/>
      <w:r w:rsidRPr="009D235D">
        <w:rPr>
          <w:rFonts w:ascii="Times New Roman" w:hAnsi="Times New Roman"/>
          <w:szCs w:val="24"/>
        </w:rPr>
        <w:t xml:space="preserve">Aylene </w:t>
      </w:r>
      <w:proofErr w:type="spellStart"/>
      <w:r w:rsidRPr="009D235D">
        <w:rPr>
          <w:rFonts w:ascii="Times New Roman" w:hAnsi="Times New Roman"/>
          <w:szCs w:val="24"/>
        </w:rPr>
        <w:t>Bousquat</w:t>
      </w:r>
      <w:proofErr w:type="spellEnd"/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  <w:bdr w:val="single" w:sz="4" w:space="0" w:color="auto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>Aulas Teóricas: 20        Aulas Práticas, Seminários e Outros: 16        Horas de Estudo:</w:t>
      </w:r>
      <w:proofErr w:type="gramStart"/>
      <w:r w:rsidRPr="009D235D">
        <w:rPr>
          <w:rFonts w:ascii="Times New Roman" w:hAnsi="Times New Roman"/>
          <w:szCs w:val="24"/>
        </w:rPr>
        <w:t xml:space="preserve">  </w:t>
      </w:r>
      <w:proofErr w:type="gramEnd"/>
      <w:r w:rsidRPr="009D235D">
        <w:rPr>
          <w:rFonts w:ascii="Times New Roman" w:hAnsi="Times New Roman"/>
          <w:szCs w:val="24"/>
        </w:rPr>
        <w:t>9</w:t>
      </w:r>
    </w:p>
    <w:p w:rsidR="00BF6859" w:rsidRPr="009D235D" w:rsidRDefault="00BF6859" w:rsidP="00BF6859">
      <w:pPr>
        <w:pStyle w:val="Ttulo2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pStyle w:val="Ttulo2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>PROGRAMA</w:t>
      </w:r>
    </w:p>
    <w:p w:rsidR="00BF6859" w:rsidRPr="009D235D" w:rsidRDefault="00BF6859" w:rsidP="00BF6859">
      <w:pPr>
        <w:spacing w:before="120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szCs w:val="24"/>
        </w:rPr>
        <w:t xml:space="preserve">OBJETIVOS: </w:t>
      </w:r>
    </w:p>
    <w:p w:rsidR="00BF6859" w:rsidRPr="009D235D" w:rsidRDefault="00BF6859" w:rsidP="00BF6859">
      <w:pPr>
        <w:spacing w:before="120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szCs w:val="24"/>
        </w:rPr>
        <w:t>Possibilitar a compreensão dos processos e ações que, em diferentes sociedades, levam à formulação e</w:t>
      </w:r>
      <w:r w:rsidRPr="009D235D">
        <w:rPr>
          <w:rFonts w:ascii="Times New Roman" w:hAnsi="Times New Roman"/>
          <w:b/>
          <w:szCs w:val="24"/>
        </w:rPr>
        <w:t xml:space="preserve"> </w:t>
      </w:r>
      <w:r w:rsidRPr="009D235D">
        <w:rPr>
          <w:rFonts w:ascii="Times New Roman" w:hAnsi="Times New Roman"/>
          <w:szCs w:val="24"/>
        </w:rPr>
        <w:t>implementação de políticas públicas e os modos como estas impactam os níveis de saúde doença</w:t>
      </w:r>
      <w:r w:rsidRPr="009D235D">
        <w:rPr>
          <w:rFonts w:ascii="Times New Roman" w:hAnsi="Times New Roman"/>
          <w:b/>
          <w:szCs w:val="24"/>
        </w:rPr>
        <w:t xml:space="preserve"> </w:t>
      </w:r>
      <w:r w:rsidRPr="009D235D">
        <w:rPr>
          <w:rFonts w:ascii="Times New Roman" w:hAnsi="Times New Roman"/>
          <w:szCs w:val="24"/>
        </w:rPr>
        <w:t>em populações, com</w:t>
      </w:r>
      <w:proofErr w:type="gramStart"/>
      <w:r w:rsidRPr="009D235D">
        <w:rPr>
          <w:rFonts w:ascii="Times New Roman" w:hAnsi="Times New Roman"/>
          <w:szCs w:val="24"/>
        </w:rPr>
        <w:t xml:space="preserve">  </w:t>
      </w:r>
      <w:proofErr w:type="gramEnd"/>
      <w:r w:rsidRPr="009D235D">
        <w:rPr>
          <w:rFonts w:ascii="Times New Roman" w:hAnsi="Times New Roman"/>
          <w:szCs w:val="24"/>
        </w:rPr>
        <w:t>ênfase na Vigilância em Saúde.</w:t>
      </w:r>
    </w:p>
    <w:p w:rsidR="00BF6859" w:rsidRPr="009D235D" w:rsidRDefault="00BF6859" w:rsidP="00BF6859">
      <w:pPr>
        <w:spacing w:before="120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szCs w:val="24"/>
        </w:rPr>
        <w:t>JUSTIFICATIVA</w:t>
      </w:r>
    </w:p>
    <w:p w:rsidR="00BF6859" w:rsidRPr="009D235D" w:rsidRDefault="00BF6859" w:rsidP="00BF685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>Alunos do Mestrado Profissional em Entomologia capazes de situar sua prática profissional no contexto de formulação e implementação de políticas públicas nos mais diversos cenários, entendo as especificidades da Vigilância em Saúde</w:t>
      </w:r>
      <w:proofErr w:type="gramStart"/>
      <w:r w:rsidRPr="009D235D">
        <w:rPr>
          <w:rFonts w:ascii="Times New Roman" w:hAnsi="Times New Roman"/>
          <w:szCs w:val="24"/>
        </w:rPr>
        <w:t xml:space="preserve">  </w:t>
      </w:r>
      <w:proofErr w:type="gramEnd"/>
      <w:r w:rsidRPr="009D235D">
        <w:rPr>
          <w:rFonts w:ascii="Times New Roman" w:hAnsi="Times New Roman"/>
          <w:szCs w:val="24"/>
        </w:rPr>
        <w:t>e suas interfaces serão  profissionais mais preparados para enfrentar os desafios da prática profissional em saúde, especialmente no Sistema Único de Saúde</w:t>
      </w: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szCs w:val="24"/>
        </w:rPr>
        <w:t xml:space="preserve">CONTEÚDO (EMENTA): </w:t>
      </w:r>
    </w:p>
    <w:p w:rsidR="00BF6859" w:rsidRPr="009D235D" w:rsidRDefault="00BF6859" w:rsidP="00BF6859">
      <w:pPr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 w:rsidRPr="009D235D">
        <w:rPr>
          <w:rFonts w:ascii="Times New Roman" w:hAnsi="Times New Roman"/>
          <w:szCs w:val="24"/>
        </w:rPr>
        <w:t>Marcos históricos e conceituais da Saúde Pública</w:t>
      </w:r>
      <w:proofErr w:type="gramEnd"/>
      <w:r w:rsidRPr="009D235D">
        <w:rPr>
          <w:rFonts w:ascii="Times New Roman" w:hAnsi="Times New Roman"/>
          <w:szCs w:val="24"/>
        </w:rPr>
        <w:t xml:space="preserve">; Poder, Estado e Vigilância em saúde. Sistemas de Saúde; </w:t>
      </w:r>
      <w:proofErr w:type="gramStart"/>
      <w:r w:rsidRPr="009D235D">
        <w:rPr>
          <w:rFonts w:ascii="Times New Roman" w:hAnsi="Times New Roman"/>
          <w:szCs w:val="24"/>
        </w:rPr>
        <w:t>• ;</w:t>
      </w:r>
      <w:proofErr w:type="gramEnd"/>
      <w:r w:rsidRPr="009D235D">
        <w:rPr>
          <w:rFonts w:ascii="Times New Roman" w:hAnsi="Times New Roman"/>
          <w:szCs w:val="24"/>
        </w:rPr>
        <w:t xml:space="preserve"> As políticas de saúde, proteção social e Vigilância em Saúde Direito à saúde, dimensões da integralidade e a vigilância da saúde; Configuração do Sistema de Saúde Brasileiro; </w:t>
      </w:r>
      <w:proofErr w:type="spellStart"/>
      <w:r w:rsidRPr="009D235D">
        <w:rPr>
          <w:rFonts w:ascii="Times New Roman" w:hAnsi="Times New Roman"/>
          <w:szCs w:val="24"/>
        </w:rPr>
        <w:t>Intersetorialidade</w:t>
      </w:r>
      <w:proofErr w:type="spellEnd"/>
      <w:r w:rsidRPr="009D235D">
        <w:rPr>
          <w:rFonts w:ascii="Times New Roman" w:hAnsi="Times New Roman"/>
          <w:szCs w:val="24"/>
        </w:rPr>
        <w:t xml:space="preserve">, políticas públicas e vigilância da saúde; Atenção Primária à Saúde e Vigilância em Saúde; </w:t>
      </w: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szCs w:val="24"/>
        </w:rPr>
        <w:t xml:space="preserve">BIBLIOGRAFIA: </w:t>
      </w:r>
      <w:r w:rsidRPr="009D235D">
        <w:rPr>
          <w:rFonts w:ascii="Times New Roman" w:hAnsi="Times New Roman"/>
          <w:b/>
          <w:szCs w:val="24"/>
        </w:rPr>
        <w:t>(no máximo 12 referências bibliográficas)</w:t>
      </w:r>
    </w:p>
    <w:p w:rsidR="003A4DED" w:rsidRPr="009D235D" w:rsidRDefault="003A4DED" w:rsidP="009D235D">
      <w:pPr>
        <w:pStyle w:val="NormalWeb"/>
        <w:spacing w:before="120" w:beforeAutospacing="0" w:after="120" w:afterAutospacing="0"/>
        <w:ind w:left="340"/>
        <w:jc w:val="both"/>
      </w:pPr>
      <w:proofErr w:type="spellStart"/>
      <w:proofErr w:type="gramStart"/>
      <w:r w:rsidRPr="009D235D">
        <w:t>Costa,</w:t>
      </w:r>
      <w:proofErr w:type="gramEnd"/>
      <w:r w:rsidRPr="009D235D">
        <w:t>EA</w:t>
      </w:r>
      <w:proofErr w:type="spellEnd"/>
      <w:r w:rsidRPr="009D235D">
        <w:t xml:space="preserve"> (</w:t>
      </w:r>
      <w:proofErr w:type="spellStart"/>
      <w:r w:rsidRPr="009D235D">
        <w:t>org</w:t>
      </w:r>
      <w:proofErr w:type="spellEnd"/>
      <w:r w:rsidRPr="009D235D">
        <w:t xml:space="preserve">) Vigilância Sanitária desvendando o enigma. Salvador: </w:t>
      </w:r>
      <w:proofErr w:type="spellStart"/>
      <w:r w:rsidRPr="009D235D">
        <w:t>Edfuba</w:t>
      </w:r>
      <w:proofErr w:type="spellEnd"/>
      <w:r w:rsidRPr="009D235D">
        <w:t>; 2008</w:t>
      </w:r>
    </w:p>
    <w:p w:rsidR="003A4DED" w:rsidRPr="003A4DED" w:rsidRDefault="009D235D" w:rsidP="009D235D">
      <w:pPr>
        <w:spacing w:before="120" w:after="120"/>
        <w:ind w:left="340"/>
        <w:jc w:val="both"/>
        <w:rPr>
          <w:rFonts w:ascii="Times New Roman" w:hAnsi="Times New Roman"/>
          <w:szCs w:val="24"/>
        </w:rPr>
      </w:pPr>
      <w:r w:rsidRPr="003A4DED">
        <w:rPr>
          <w:rFonts w:ascii="Times New Roman" w:hAnsi="Times New Roman"/>
          <w:szCs w:val="24"/>
        </w:rPr>
        <w:t>Costa</w:t>
      </w:r>
      <w:r w:rsidR="003A4DED" w:rsidRPr="003A4DED">
        <w:rPr>
          <w:rFonts w:ascii="Times New Roman" w:hAnsi="Times New Roman"/>
          <w:szCs w:val="24"/>
        </w:rPr>
        <w:t>, EA</w:t>
      </w:r>
      <w:proofErr w:type="gramStart"/>
      <w:r w:rsidR="003A4DED" w:rsidRPr="003A4DED">
        <w:rPr>
          <w:rFonts w:ascii="Times New Roman" w:hAnsi="Times New Roman"/>
          <w:szCs w:val="24"/>
        </w:rPr>
        <w:t>.,</w:t>
      </w:r>
      <w:proofErr w:type="gramEnd"/>
      <w:r w:rsidR="003A4DED" w:rsidRPr="003A4DED">
        <w:rPr>
          <w:rFonts w:ascii="Times New Roman" w:hAnsi="Times New Roman"/>
          <w:szCs w:val="24"/>
        </w:rPr>
        <w:t xml:space="preserve"> </w:t>
      </w:r>
      <w:proofErr w:type="spellStart"/>
      <w:r w:rsidR="003A4DED" w:rsidRPr="003A4DED">
        <w:rPr>
          <w:rFonts w:ascii="Times New Roman" w:hAnsi="Times New Roman"/>
          <w:szCs w:val="24"/>
        </w:rPr>
        <w:t>and</w:t>
      </w:r>
      <w:proofErr w:type="spellEnd"/>
      <w:r w:rsidR="003A4DED" w:rsidRPr="003A4DED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</w:t>
      </w:r>
      <w:r w:rsidRPr="003A4DED">
        <w:rPr>
          <w:rFonts w:ascii="Times New Roman" w:hAnsi="Times New Roman"/>
          <w:szCs w:val="24"/>
        </w:rPr>
        <w:t>ozenfeld</w:t>
      </w:r>
      <w:proofErr w:type="spellEnd"/>
      <w:r w:rsidR="003A4DED" w:rsidRPr="003A4DED">
        <w:rPr>
          <w:rFonts w:ascii="Times New Roman" w:hAnsi="Times New Roman"/>
          <w:szCs w:val="24"/>
        </w:rPr>
        <w:t xml:space="preserve">, S. Constituição da vigilância sanitária no Brasil. In: </w:t>
      </w:r>
      <w:r>
        <w:rPr>
          <w:rFonts w:ascii="Times New Roman" w:hAnsi="Times New Roman"/>
          <w:szCs w:val="24"/>
        </w:rPr>
        <w:t>R</w:t>
      </w:r>
      <w:r w:rsidRPr="003A4DED">
        <w:rPr>
          <w:rFonts w:ascii="Times New Roman" w:hAnsi="Times New Roman"/>
          <w:szCs w:val="24"/>
        </w:rPr>
        <w:t>ozenfel</w:t>
      </w:r>
      <w:r w:rsidR="003A4DED" w:rsidRPr="003A4DED">
        <w:rPr>
          <w:rFonts w:ascii="Times New Roman" w:hAnsi="Times New Roman"/>
          <w:szCs w:val="24"/>
        </w:rPr>
        <w:t>,S.,</w:t>
      </w:r>
      <w:proofErr w:type="spellStart"/>
      <w:r w:rsidR="003A4DED" w:rsidRPr="003A4DED">
        <w:rPr>
          <w:rFonts w:ascii="Times New Roman" w:hAnsi="Times New Roman"/>
          <w:szCs w:val="24"/>
        </w:rPr>
        <w:t>org</w:t>
      </w:r>
      <w:proofErr w:type="spellEnd"/>
      <w:r w:rsidR="003A4DED" w:rsidRPr="003A4DE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3A4DED" w:rsidRPr="003A4DED">
        <w:rPr>
          <w:rFonts w:ascii="Times New Roman" w:hAnsi="Times New Roman"/>
          <w:szCs w:val="24"/>
        </w:rPr>
        <w:t xml:space="preserve">Fundamentos da Vigilância Sanitária[online]. Rio de Janeiro: Editora FIOCRUZ, </w:t>
      </w:r>
      <w:proofErr w:type="gramStart"/>
      <w:r w:rsidR="003A4DED" w:rsidRPr="003A4DED">
        <w:rPr>
          <w:rFonts w:ascii="Times New Roman" w:hAnsi="Times New Roman"/>
          <w:szCs w:val="24"/>
        </w:rPr>
        <w:t>2000</w:t>
      </w:r>
      <w:proofErr w:type="gramEnd"/>
    </w:p>
    <w:p w:rsidR="003A4DED" w:rsidRPr="009D235D" w:rsidRDefault="003A4DED" w:rsidP="009D235D">
      <w:pPr>
        <w:pStyle w:val="NormalWeb"/>
        <w:spacing w:before="120" w:beforeAutospacing="0" w:after="120" w:afterAutospacing="0"/>
        <w:ind w:left="340"/>
        <w:jc w:val="both"/>
      </w:pPr>
      <w:proofErr w:type="spellStart"/>
      <w:r w:rsidRPr="009D235D">
        <w:t>Falleiros</w:t>
      </w:r>
      <w:proofErr w:type="spellEnd"/>
      <w:r w:rsidRPr="009D235D">
        <w:t xml:space="preserve"> </w:t>
      </w:r>
      <w:proofErr w:type="gramStart"/>
      <w:r w:rsidRPr="009D235D">
        <w:t>et</w:t>
      </w:r>
      <w:proofErr w:type="gramEnd"/>
      <w:r w:rsidRPr="009D235D">
        <w:t xml:space="preserve"> al. "A Constituinte e o Sistema Único de Saúde" in Pontes CF, </w:t>
      </w:r>
      <w:proofErr w:type="spellStart"/>
      <w:r w:rsidRPr="009D235D">
        <w:t>Falleiros</w:t>
      </w:r>
      <w:proofErr w:type="spellEnd"/>
      <w:r w:rsidRPr="009D235D">
        <w:t xml:space="preserve"> I (</w:t>
      </w:r>
      <w:proofErr w:type="spellStart"/>
      <w:r w:rsidRPr="009D235D">
        <w:t>org</w:t>
      </w:r>
      <w:proofErr w:type="spellEnd"/>
      <w:r w:rsidRPr="009D235D">
        <w:t xml:space="preserve">). Na corda bamba de sombrinha: a saúde no fio da história. Rio de </w:t>
      </w:r>
      <w:proofErr w:type="gramStart"/>
      <w:r w:rsidRPr="009D235D">
        <w:t>Janeiro :</w:t>
      </w:r>
      <w:proofErr w:type="gramEnd"/>
      <w:r w:rsidRPr="009D235D">
        <w:t xml:space="preserve"> Fiocruz/COC; Fiocruz/EPSJV, 2010.</w:t>
      </w:r>
    </w:p>
    <w:p w:rsidR="00BF6859" w:rsidRPr="009D235D" w:rsidRDefault="00BF6859" w:rsidP="009D235D">
      <w:pPr>
        <w:pStyle w:val="NormalWeb"/>
        <w:spacing w:before="120" w:beforeAutospacing="0" w:after="120" w:afterAutospacing="0"/>
        <w:ind w:left="340"/>
        <w:jc w:val="both"/>
        <w:rPr>
          <w:lang w:val="en-US"/>
        </w:rPr>
      </w:pPr>
      <w:proofErr w:type="spellStart"/>
      <w:r w:rsidRPr="009D235D">
        <w:t>Giovanella</w:t>
      </w:r>
      <w:proofErr w:type="spellEnd"/>
      <w:r w:rsidRPr="009D235D">
        <w:t xml:space="preserve"> L, </w:t>
      </w:r>
      <w:proofErr w:type="spellStart"/>
      <w:r w:rsidRPr="009D235D">
        <w:t>Escorel</w:t>
      </w:r>
      <w:proofErr w:type="spellEnd"/>
      <w:r w:rsidRPr="009D235D">
        <w:t xml:space="preserve">, S, Lobato LVC </w:t>
      </w:r>
      <w:proofErr w:type="gramStart"/>
      <w:r w:rsidRPr="009D235D">
        <w:t>et</w:t>
      </w:r>
      <w:proofErr w:type="gramEnd"/>
      <w:r w:rsidRPr="009D235D">
        <w:t xml:space="preserve"> al (</w:t>
      </w:r>
      <w:proofErr w:type="spellStart"/>
      <w:r w:rsidRPr="009D235D">
        <w:t>org</w:t>
      </w:r>
      <w:proofErr w:type="spellEnd"/>
      <w:r w:rsidRPr="009D235D">
        <w:t xml:space="preserve">). Políticas e Sistemas de Saúde no Brasil. </w:t>
      </w:r>
      <w:r w:rsidRPr="009D235D">
        <w:rPr>
          <w:lang w:val="en-US"/>
        </w:rPr>
        <w:t xml:space="preserve">Rio de Janeiro: </w:t>
      </w:r>
      <w:proofErr w:type="spellStart"/>
      <w:r w:rsidRPr="009D235D">
        <w:rPr>
          <w:lang w:val="en-US"/>
        </w:rPr>
        <w:t>Editora</w:t>
      </w:r>
      <w:proofErr w:type="spellEnd"/>
      <w:r w:rsidRPr="009D235D">
        <w:rPr>
          <w:lang w:val="en-US"/>
        </w:rPr>
        <w:t xml:space="preserve"> </w:t>
      </w:r>
      <w:proofErr w:type="spellStart"/>
      <w:r w:rsidRPr="009D235D">
        <w:rPr>
          <w:lang w:val="en-US"/>
        </w:rPr>
        <w:t>Fiocruz</w:t>
      </w:r>
      <w:proofErr w:type="spellEnd"/>
      <w:r w:rsidRPr="009D235D">
        <w:rPr>
          <w:lang w:val="en-US"/>
        </w:rPr>
        <w:t>, 2012.</w:t>
      </w:r>
    </w:p>
    <w:p w:rsidR="003A4DED" w:rsidRPr="009D235D" w:rsidRDefault="003A4DED" w:rsidP="009D235D">
      <w:pPr>
        <w:pStyle w:val="NormalWeb"/>
        <w:spacing w:before="120" w:beforeAutospacing="0" w:after="120" w:afterAutospacing="0"/>
        <w:ind w:left="340"/>
        <w:jc w:val="both"/>
        <w:rPr>
          <w:lang w:val="en-US"/>
        </w:rPr>
      </w:pPr>
      <w:proofErr w:type="spellStart"/>
      <w:r w:rsidRPr="009D235D">
        <w:t>Ibañez</w:t>
      </w:r>
      <w:proofErr w:type="spellEnd"/>
      <w:r w:rsidRPr="009D235D">
        <w:t xml:space="preserve"> N, Elias P, Seixas PHD´Â. </w:t>
      </w:r>
      <w:r w:rsidRPr="009D235D">
        <w:rPr>
          <w:i/>
          <w:iCs/>
        </w:rPr>
        <w:t>Política e Gestão Pública em Saúde</w:t>
      </w:r>
      <w:r w:rsidRPr="009D235D">
        <w:t xml:space="preserve">. </w:t>
      </w:r>
      <w:r w:rsidRPr="009D235D">
        <w:rPr>
          <w:lang w:val="en-US"/>
        </w:rPr>
        <w:t xml:space="preserve">São Paulo: </w:t>
      </w:r>
      <w:proofErr w:type="spellStart"/>
      <w:r w:rsidRPr="009D235D">
        <w:rPr>
          <w:lang w:val="en-US"/>
        </w:rPr>
        <w:t>Hucitec</w:t>
      </w:r>
      <w:proofErr w:type="spellEnd"/>
      <w:r w:rsidRPr="009D235D">
        <w:rPr>
          <w:lang w:val="en-US"/>
        </w:rPr>
        <w:t xml:space="preserve"> </w:t>
      </w:r>
      <w:proofErr w:type="spellStart"/>
      <w:r w:rsidRPr="009D235D">
        <w:rPr>
          <w:lang w:val="en-US"/>
        </w:rPr>
        <w:t>Editora</w:t>
      </w:r>
      <w:proofErr w:type="spellEnd"/>
      <w:r w:rsidRPr="009D235D">
        <w:rPr>
          <w:lang w:val="en-US"/>
        </w:rPr>
        <w:t xml:space="preserve">: </w:t>
      </w:r>
      <w:proofErr w:type="spellStart"/>
      <w:r w:rsidRPr="009D235D">
        <w:rPr>
          <w:lang w:val="en-US"/>
        </w:rPr>
        <w:t>Cealag</w:t>
      </w:r>
      <w:proofErr w:type="spellEnd"/>
      <w:r w:rsidRPr="009D235D">
        <w:rPr>
          <w:lang w:val="en-US"/>
        </w:rPr>
        <w:t>. 2011.</w:t>
      </w:r>
    </w:p>
    <w:p w:rsidR="00BF6859" w:rsidRPr="009D235D" w:rsidRDefault="00BF6859" w:rsidP="009D235D">
      <w:pPr>
        <w:spacing w:before="120" w:after="120"/>
        <w:ind w:left="340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9D235D">
        <w:rPr>
          <w:rFonts w:ascii="Times New Roman" w:hAnsi="Times New Roman"/>
          <w:szCs w:val="24"/>
          <w:lang w:val="en-US"/>
        </w:rPr>
        <w:lastRenderedPageBreak/>
        <w:t>Paim</w:t>
      </w:r>
      <w:proofErr w:type="spellEnd"/>
      <w:r w:rsidRPr="009D235D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D235D">
        <w:rPr>
          <w:rFonts w:ascii="Times New Roman" w:hAnsi="Times New Roman"/>
          <w:szCs w:val="24"/>
          <w:lang w:val="en-US"/>
        </w:rPr>
        <w:t>Jairnilson</w:t>
      </w:r>
      <w:proofErr w:type="spellEnd"/>
      <w:r w:rsidRPr="009D235D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9D235D">
        <w:rPr>
          <w:rFonts w:ascii="Times New Roman" w:hAnsi="Times New Roman"/>
          <w:szCs w:val="24"/>
          <w:lang w:val="en-US"/>
        </w:rPr>
        <w:t>et</w:t>
      </w:r>
      <w:proofErr w:type="gramEnd"/>
      <w:r w:rsidRPr="009D235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D235D">
        <w:rPr>
          <w:rFonts w:ascii="Times New Roman" w:hAnsi="Times New Roman"/>
          <w:szCs w:val="24"/>
          <w:lang w:val="en-US"/>
        </w:rPr>
        <w:t>al.The</w:t>
      </w:r>
      <w:proofErr w:type="spellEnd"/>
      <w:r w:rsidRPr="009D235D">
        <w:rPr>
          <w:rFonts w:ascii="Times New Roman" w:hAnsi="Times New Roman"/>
          <w:szCs w:val="24"/>
          <w:lang w:val="en-US"/>
        </w:rPr>
        <w:t xml:space="preserve"> Brazilian health</w:t>
      </w:r>
      <w:r w:rsidR="003A4DED" w:rsidRPr="009D235D">
        <w:rPr>
          <w:rFonts w:ascii="Times New Roman" w:hAnsi="Times New Roman"/>
          <w:szCs w:val="24"/>
          <w:lang w:val="en-US"/>
        </w:rPr>
        <w:t xml:space="preserve"> system: history, advances, and </w:t>
      </w:r>
      <w:r w:rsidRPr="009D235D">
        <w:rPr>
          <w:rFonts w:ascii="Times New Roman" w:hAnsi="Times New Roman"/>
          <w:szCs w:val="24"/>
          <w:lang w:val="en-US"/>
        </w:rPr>
        <w:t>challenges</w:t>
      </w:r>
      <w:r w:rsidR="009D235D">
        <w:rPr>
          <w:rFonts w:ascii="Times New Roman" w:hAnsi="Times New Roman"/>
          <w:szCs w:val="24"/>
          <w:lang w:val="en-US"/>
        </w:rPr>
        <w:t xml:space="preserve">. </w:t>
      </w:r>
      <w:r w:rsidRPr="009D235D">
        <w:rPr>
          <w:rFonts w:ascii="Times New Roman" w:hAnsi="Times New Roman"/>
          <w:szCs w:val="24"/>
          <w:lang w:val="en-US"/>
        </w:rPr>
        <w:t xml:space="preserve">The </w:t>
      </w:r>
      <w:proofErr w:type="gramStart"/>
      <w:r w:rsidRPr="009D235D">
        <w:rPr>
          <w:rFonts w:ascii="Times New Roman" w:hAnsi="Times New Roman"/>
          <w:szCs w:val="24"/>
          <w:lang w:val="en-US"/>
        </w:rPr>
        <w:t>Lancet ,</w:t>
      </w:r>
      <w:proofErr w:type="gramEnd"/>
      <w:r w:rsidRPr="009D235D">
        <w:rPr>
          <w:rFonts w:ascii="Times New Roman" w:hAnsi="Times New Roman"/>
          <w:szCs w:val="24"/>
          <w:lang w:val="en-US"/>
        </w:rPr>
        <w:t xml:space="preserve"> Volume 377 , Issue 9779 , 1778 - 1797 </w:t>
      </w:r>
    </w:p>
    <w:p w:rsidR="009D235D" w:rsidRPr="009D235D" w:rsidRDefault="009D235D" w:rsidP="009D235D">
      <w:pPr>
        <w:spacing w:before="120" w:after="120"/>
        <w:ind w:left="340"/>
        <w:jc w:val="both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 xml:space="preserve">Teixeira, CF., </w:t>
      </w:r>
      <w:r>
        <w:rPr>
          <w:rFonts w:ascii="Times New Roman" w:hAnsi="Times New Roman"/>
          <w:szCs w:val="24"/>
        </w:rPr>
        <w:t>P</w:t>
      </w:r>
      <w:r w:rsidRPr="009D235D">
        <w:rPr>
          <w:rFonts w:ascii="Times New Roman" w:hAnsi="Times New Roman"/>
          <w:szCs w:val="24"/>
        </w:rPr>
        <w:t>aim, JS</w:t>
      </w:r>
      <w:proofErr w:type="gramStart"/>
      <w:r w:rsidRPr="009D235D">
        <w:rPr>
          <w:rFonts w:ascii="Times New Roman" w:hAnsi="Times New Roman"/>
          <w:szCs w:val="24"/>
        </w:rPr>
        <w:t>.,</w:t>
      </w:r>
      <w:proofErr w:type="gramEnd"/>
      <w:r w:rsidRPr="009D235D">
        <w:rPr>
          <w:rFonts w:ascii="Times New Roman" w:hAnsi="Times New Roman"/>
          <w:szCs w:val="24"/>
        </w:rPr>
        <w:t xml:space="preserve"> </w:t>
      </w:r>
      <w:proofErr w:type="spellStart"/>
      <w:r w:rsidRPr="009D235D">
        <w:rPr>
          <w:rFonts w:ascii="Times New Roman" w:hAnsi="Times New Roman"/>
          <w:szCs w:val="24"/>
        </w:rPr>
        <w:t>and</w:t>
      </w:r>
      <w:proofErr w:type="spellEnd"/>
      <w:r w:rsidRPr="009D235D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</w:t>
      </w:r>
      <w:r w:rsidRPr="009D235D">
        <w:rPr>
          <w:rFonts w:ascii="Times New Roman" w:hAnsi="Times New Roman"/>
          <w:szCs w:val="24"/>
        </w:rPr>
        <w:t>ilasbôas</w:t>
      </w:r>
      <w:proofErr w:type="spellEnd"/>
      <w:r w:rsidRPr="009D235D">
        <w:rPr>
          <w:rFonts w:ascii="Times New Roman" w:hAnsi="Times New Roman"/>
          <w:szCs w:val="24"/>
        </w:rPr>
        <w:t>, AL</w:t>
      </w:r>
      <w:r>
        <w:rPr>
          <w:rFonts w:ascii="Times New Roman" w:hAnsi="Times New Roman"/>
          <w:szCs w:val="24"/>
        </w:rPr>
        <w:t xml:space="preserve">.   </w:t>
      </w:r>
      <w:r w:rsidRPr="009D235D">
        <w:rPr>
          <w:rFonts w:ascii="Times New Roman" w:hAnsi="Times New Roman"/>
          <w:szCs w:val="24"/>
        </w:rPr>
        <w:t xml:space="preserve">SUS, modelos assistenciais e Vigilância da Saúde In: </w:t>
      </w:r>
      <w:proofErr w:type="spellStart"/>
      <w:r>
        <w:rPr>
          <w:rFonts w:ascii="Times New Roman" w:hAnsi="Times New Roman"/>
          <w:szCs w:val="24"/>
        </w:rPr>
        <w:t>R</w:t>
      </w:r>
      <w:r w:rsidRPr="003A4DED">
        <w:rPr>
          <w:rFonts w:ascii="Times New Roman" w:hAnsi="Times New Roman"/>
          <w:szCs w:val="24"/>
        </w:rPr>
        <w:t>ozenfel</w:t>
      </w:r>
      <w:proofErr w:type="spellEnd"/>
      <w:r w:rsidRPr="009D235D">
        <w:rPr>
          <w:rFonts w:ascii="Times New Roman" w:hAnsi="Times New Roman"/>
          <w:szCs w:val="24"/>
        </w:rPr>
        <w:t xml:space="preserve">, S., </w:t>
      </w:r>
      <w:proofErr w:type="spellStart"/>
      <w:r w:rsidRPr="009D235D">
        <w:rPr>
          <w:rFonts w:ascii="Times New Roman" w:hAnsi="Times New Roman"/>
          <w:szCs w:val="24"/>
        </w:rPr>
        <w:t>org.Fundamentos</w:t>
      </w:r>
      <w:proofErr w:type="spellEnd"/>
      <w:r w:rsidRPr="009D235D">
        <w:rPr>
          <w:rFonts w:ascii="Times New Roman" w:hAnsi="Times New Roman"/>
          <w:szCs w:val="24"/>
        </w:rPr>
        <w:t xml:space="preserve"> da </w:t>
      </w:r>
      <w:proofErr w:type="spellStart"/>
      <w:r w:rsidRPr="009D235D">
        <w:rPr>
          <w:rFonts w:ascii="Times New Roman" w:hAnsi="Times New Roman"/>
          <w:szCs w:val="24"/>
        </w:rPr>
        <w:t>VigilânciaSanitária</w:t>
      </w:r>
      <w:proofErr w:type="spellEnd"/>
      <w:r w:rsidRPr="009D235D">
        <w:rPr>
          <w:rFonts w:ascii="Times New Roman" w:hAnsi="Times New Roman"/>
          <w:szCs w:val="24"/>
        </w:rPr>
        <w:t>[online]. Rio de Janeiro: Editora FIOCRUZ, 2000, pp. 49-60.</w:t>
      </w:r>
    </w:p>
    <w:p w:rsidR="00BF6859" w:rsidRPr="009D235D" w:rsidRDefault="003A4DED" w:rsidP="009D235D">
      <w:pPr>
        <w:pStyle w:val="NormalWeb"/>
        <w:spacing w:before="120" w:beforeAutospacing="0" w:after="120" w:afterAutospacing="0"/>
        <w:ind w:left="340"/>
        <w:jc w:val="both"/>
      </w:pPr>
      <w:r w:rsidRPr="009D235D">
        <w:t xml:space="preserve">Viana AL. </w:t>
      </w:r>
      <w:proofErr w:type="spellStart"/>
      <w:r w:rsidRPr="009D235D">
        <w:t>Levcovitz</w:t>
      </w:r>
      <w:proofErr w:type="spellEnd"/>
      <w:r w:rsidRPr="009D235D">
        <w:t xml:space="preserve"> E. Proteção Social: introduzindo o debate  in Viana AL. Elias PEM. </w:t>
      </w:r>
      <w:proofErr w:type="spellStart"/>
      <w:r w:rsidRPr="009D235D">
        <w:t>Ibañez</w:t>
      </w:r>
      <w:proofErr w:type="spellEnd"/>
      <w:r w:rsidRPr="009D235D">
        <w:t xml:space="preserve"> N (</w:t>
      </w:r>
      <w:proofErr w:type="spellStart"/>
      <w:r w:rsidRPr="009D235D">
        <w:t>org</w:t>
      </w:r>
      <w:proofErr w:type="spellEnd"/>
      <w:r w:rsidRPr="009D235D">
        <w:t xml:space="preserve">). Proteção Social: Dilemas e Desafios. São Paulo: </w:t>
      </w:r>
      <w:proofErr w:type="spellStart"/>
      <w:r w:rsidRPr="009D235D">
        <w:t>Hucitec</w:t>
      </w:r>
      <w:proofErr w:type="spellEnd"/>
      <w:r w:rsidRPr="009D235D">
        <w:t xml:space="preserve">, </w:t>
      </w:r>
      <w:proofErr w:type="gramStart"/>
      <w:r w:rsidRPr="009D235D">
        <w:t>2005</w:t>
      </w:r>
      <w:proofErr w:type="gramEnd"/>
    </w:p>
    <w:p w:rsidR="00BF6859" w:rsidRPr="009D235D" w:rsidRDefault="00BF6859" w:rsidP="00BF6859">
      <w:pPr>
        <w:pStyle w:val="NormalWeb"/>
        <w:ind w:left="7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152"/>
      </w:tblGrid>
      <w:tr w:rsidR="00365A2B" w:rsidRPr="009D235D" w:rsidTr="00365A2B">
        <w:tc>
          <w:tcPr>
            <w:tcW w:w="959" w:type="dxa"/>
          </w:tcPr>
          <w:p w:rsidR="00365A2B" w:rsidRPr="009D235D" w:rsidRDefault="00365A2B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1/08</w:t>
            </w:r>
          </w:p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9:00</w:t>
            </w:r>
            <w:proofErr w:type="gramEnd"/>
          </w:p>
        </w:tc>
        <w:tc>
          <w:tcPr>
            <w:tcW w:w="9152" w:type="dxa"/>
          </w:tcPr>
          <w:p w:rsidR="00365A2B" w:rsidRPr="009D235D" w:rsidRDefault="00F57094" w:rsidP="00F57094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Proteção Social e Sistemas de Saúde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3/08</w:t>
            </w:r>
          </w:p>
          <w:p w:rsidR="00EC09BC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14:00</w:t>
            </w:r>
            <w:proofErr w:type="gramEnd"/>
          </w:p>
        </w:tc>
        <w:tc>
          <w:tcPr>
            <w:tcW w:w="9152" w:type="dxa"/>
          </w:tcPr>
          <w:p w:rsidR="00365A2B" w:rsidRPr="009D235D" w:rsidRDefault="00F57094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História das políticas de Saúde</w:t>
            </w:r>
            <w:r w:rsidR="00FD4A7C" w:rsidRPr="009D235D">
              <w:rPr>
                <w:rFonts w:ascii="Times New Roman" w:hAnsi="Times New Roman"/>
                <w:szCs w:val="24"/>
              </w:rPr>
              <w:t xml:space="preserve"> e da V</w:t>
            </w:r>
            <w:r w:rsidRPr="009D235D">
              <w:rPr>
                <w:rFonts w:ascii="Times New Roman" w:hAnsi="Times New Roman"/>
                <w:szCs w:val="24"/>
              </w:rPr>
              <w:t>igilância da Saúde no Brasil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8/08</w:t>
            </w:r>
          </w:p>
          <w:p w:rsidR="00EC09BC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9:00</w:t>
            </w:r>
            <w:proofErr w:type="gramEnd"/>
          </w:p>
        </w:tc>
        <w:tc>
          <w:tcPr>
            <w:tcW w:w="9152" w:type="dxa"/>
          </w:tcPr>
          <w:p w:rsidR="00365A2B" w:rsidRPr="009D235D" w:rsidRDefault="00FD4A7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Sistema de Saúde Brasileiro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10/08</w:t>
            </w:r>
          </w:p>
          <w:p w:rsidR="00EC09BC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14:00</w:t>
            </w:r>
            <w:proofErr w:type="gramEnd"/>
          </w:p>
        </w:tc>
        <w:tc>
          <w:tcPr>
            <w:tcW w:w="9152" w:type="dxa"/>
          </w:tcPr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APS</w:t>
            </w:r>
            <w:proofErr w:type="gramStart"/>
            <w:r w:rsidRPr="009D235D">
              <w:rPr>
                <w:rFonts w:ascii="Times New Roman" w:hAnsi="Times New Roman"/>
                <w:szCs w:val="24"/>
              </w:rPr>
              <w:t xml:space="preserve">  </w:t>
            </w:r>
          </w:p>
          <w:p w:rsidR="003A4DED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End"/>
            <w:r w:rsidRPr="009D235D">
              <w:rPr>
                <w:rFonts w:ascii="Times New Roman" w:hAnsi="Times New Roman"/>
                <w:szCs w:val="24"/>
              </w:rPr>
              <w:t>Vigilância Sanitária no Brasil- História</w:t>
            </w:r>
          </w:p>
        </w:tc>
      </w:tr>
      <w:tr w:rsidR="003A4DED" w:rsidRPr="009D235D" w:rsidTr="00365A2B">
        <w:tc>
          <w:tcPr>
            <w:tcW w:w="959" w:type="dxa"/>
          </w:tcPr>
          <w:p w:rsidR="003A4DED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15/08</w:t>
            </w:r>
          </w:p>
          <w:p w:rsidR="003A4DED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9:00</w:t>
            </w:r>
            <w:proofErr w:type="gramEnd"/>
          </w:p>
        </w:tc>
        <w:tc>
          <w:tcPr>
            <w:tcW w:w="9152" w:type="dxa"/>
          </w:tcPr>
          <w:p w:rsidR="003A4DED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O que é vigilância em saúde?</w:t>
            </w:r>
          </w:p>
          <w:p w:rsidR="003A4DED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FA6CFF" w:rsidRPr="009D235D" w:rsidTr="00365A2B">
        <w:tc>
          <w:tcPr>
            <w:tcW w:w="959" w:type="dxa"/>
          </w:tcPr>
          <w:p w:rsidR="00FA6CFF" w:rsidRPr="009D235D" w:rsidRDefault="00FA6CFF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17/08</w:t>
            </w:r>
          </w:p>
        </w:tc>
        <w:tc>
          <w:tcPr>
            <w:tcW w:w="9152" w:type="dxa"/>
          </w:tcPr>
          <w:p w:rsidR="00FA6CFF" w:rsidRPr="009D235D" w:rsidRDefault="00FA6CFF" w:rsidP="00FA6CFF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O que é vigilância em saúde?</w:t>
            </w:r>
          </w:p>
          <w:p w:rsidR="00FA6CFF" w:rsidRPr="009D235D" w:rsidRDefault="00FA6CFF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22/08</w:t>
            </w:r>
          </w:p>
          <w:p w:rsidR="00EC09BC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8:30</w:t>
            </w:r>
            <w:proofErr w:type="gramEnd"/>
          </w:p>
        </w:tc>
        <w:tc>
          <w:tcPr>
            <w:tcW w:w="9152" w:type="dxa"/>
          </w:tcPr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Modelos de atenção e vigilância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24</w:t>
            </w:r>
            <w:r w:rsidR="00EC09BC" w:rsidRPr="009D235D">
              <w:rPr>
                <w:rFonts w:ascii="Times New Roman" w:hAnsi="Times New Roman"/>
                <w:szCs w:val="24"/>
              </w:rPr>
              <w:t>/08</w:t>
            </w:r>
          </w:p>
          <w:p w:rsidR="00EC09BC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14:00</w:t>
            </w:r>
            <w:proofErr w:type="gramEnd"/>
          </w:p>
        </w:tc>
        <w:tc>
          <w:tcPr>
            <w:tcW w:w="9152" w:type="dxa"/>
          </w:tcPr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 xml:space="preserve">Vigilância da água (Professor </w:t>
            </w:r>
            <w:proofErr w:type="gramStart"/>
            <w:r w:rsidRPr="009D235D">
              <w:rPr>
                <w:rFonts w:ascii="Times New Roman" w:hAnsi="Times New Roman"/>
                <w:szCs w:val="24"/>
              </w:rPr>
              <w:t>convidado :</w:t>
            </w:r>
            <w:proofErr w:type="gramEnd"/>
            <w:r w:rsidRPr="009D235D">
              <w:rPr>
                <w:rFonts w:ascii="Times New Roman" w:hAnsi="Times New Roman"/>
                <w:szCs w:val="24"/>
              </w:rPr>
              <w:t xml:space="preserve"> Prof. Dr. Paulo Frazão)</w:t>
            </w:r>
          </w:p>
          <w:p w:rsidR="003A4DED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Vigilância da Saúde do Trabalhador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29/08</w:t>
            </w:r>
          </w:p>
          <w:p w:rsidR="00EC09BC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9:00</w:t>
            </w:r>
            <w:proofErr w:type="gramEnd"/>
          </w:p>
        </w:tc>
        <w:tc>
          <w:tcPr>
            <w:tcW w:w="9152" w:type="dxa"/>
          </w:tcPr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spellStart"/>
            <w:r w:rsidRPr="009D235D">
              <w:rPr>
                <w:rFonts w:ascii="Times New Roman" w:hAnsi="Times New Roman"/>
                <w:szCs w:val="24"/>
              </w:rPr>
              <w:t>Intersetorialidade</w:t>
            </w:r>
            <w:proofErr w:type="spellEnd"/>
            <w:r w:rsidRPr="009D235D">
              <w:rPr>
                <w:rFonts w:ascii="Times New Roman" w:hAnsi="Times New Roman"/>
                <w:szCs w:val="24"/>
              </w:rPr>
              <w:t xml:space="preserve"> e vigilância </w:t>
            </w:r>
            <w:r w:rsidRPr="009D235D">
              <w:rPr>
                <w:rFonts w:ascii="Times New Roman" w:hAnsi="Times New Roman"/>
                <w:szCs w:val="24"/>
              </w:rPr>
              <w:t xml:space="preserve">(Professor </w:t>
            </w:r>
            <w:proofErr w:type="gramStart"/>
            <w:r w:rsidRPr="009D235D">
              <w:rPr>
                <w:rFonts w:ascii="Times New Roman" w:hAnsi="Times New Roman"/>
                <w:szCs w:val="24"/>
              </w:rPr>
              <w:t>convidado :</w:t>
            </w:r>
            <w:proofErr w:type="gramEnd"/>
            <w:r w:rsidRPr="009D235D">
              <w:rPr>
                <w:rFonts w:ascii="Times New Roman" w:hAnsi="Times New Roman"/>
                <w:szCs w:val="24"/>
              </w:rPr>
              <w:t xml:space="preserve"> Prof. Dr</w:t>
            </w:r>
            <w:r w:rsidRPr="009D235D">
              <w:rPr>
                <w:rFonts w:ascii="Times New Roman" w:hAnsi="Times New Roman"/>
                <w:szCs w:val="24"/>
              </w:rPr>
              <w:t xml:space="preserve">. Marco </w:t>
            </w:r>
            <w:proofErr w:type="spellStart"/>
            <w:r w:rsidRPr="009D235D">
              <w:rPr>
                <w:rFonts w:ascii="Times New Roman" w:hAnsi="Times New Roman"/>
                <w:szCs w:val="24"/>
              </w:rPr>
              <w:t>Akerman</w:t>
            </w:r>
            <w:proofErr w:type="spellEnd"/>
            <w:r w:rsidRPr="009D235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31/08</w:t>
            </w:r>
          </w:p>
          <w:p w:rsidR="00EC09BC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proofErr w:type="gramStart"/>
            <w:r w:rsidRPr="009D235D">
              <w:rPr>
                <w:rFonts w:ascii="Times New Roman" w:hAnsi="Times New Roman"/>
                <w:szCs w:val="24"/>
              </w:rPr>
              <w:t>14:30</w:t>
            </w:r>
            <w:proofErr w:type="gramEnd"/>
          </w:p>
        </w:tc>
        <w:tc>
          <w:tcPr>
            <w:tcW w:w="9152" w:type="dxa"/>
          </w:tcPr>
          <w:p w:rsidR="00365A2B" w:rsidRPr="009D235D" w:rsidRDefault="003A4DED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Vigilância</w:t>
            </w:r>
            <w:r w:rsidR="009D235D">
              <w:rPr>
                <w:rFonts w:ascii="Times New Roman" w:hAnsi="Times New Roman"/>
                <w:szCs w:val="24"/>
              </w:rPr>
              <w:t xml:space="preserve"> em Saúde</w:t>
            </w:r>
            <w:r w:rsidRPr="009D235D">
              <w:rPr>
                <w:rFonts w:ascii="Times New Roman" w:hAnsi="Times New Roman"/>
                <w:szCs w:val="24"/>
              </w:rPr>
              <w:t>: competências dos entes federados</w:t>
            </w:r>
          </w:p>
        </w:tc>
      </w:tr>
      <w:tr w:rsidR="00365A2B" w:rsidRPr="009D235D" w:rsidTr="00365A2B">
        <w:tc>
          <w:tcPr>
            <w:tcW w:w="959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12/9</w:t>
            </w:r>
          </w:p>
        </w:tc>
        <w:tc>
          <w:tcPr>
            <w:tcW w:w="9152" w:type="dxa"/>
          </w:tcPr>
          <w:p w:rsidR="00365A2B" w:rsidRPr="009D235D" w:rsidRDefault="00EC09BC" w:rsidP="00BF6859">
            <w:pPr>
              <w:spacing w:before="120"/>
              <w:rPr>
                <w:rFonts w:ascii="Times New Roman" w:hAnsi="Times New Roman"/>
                <w:szCs w:val="24"/>
              </w:rPr>
            </w:pPr>
            <w:r w:rsidRPr="009D235D">
              <w:rPr>
                <w:rFonts w:ascii="Times New Roman" w:hAnsi="Times New Roman"/>
                <w:szCs w:val="24"/>
              </w:rPr>
              <w:t>Prova</w:t>
            </w:r>
          </w:p>
        </w:tc>
      </w:tr>
    </w:tbl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szCs w:val="24"/>
        </w:rPr>
        <w:t xml:space="preserve">CRITÉRIOS DE AVALIAÇÃO: </w:t>
      </w:r>
      <w:r w:rsidRPr="009D235D">
        <w:rPr>
          <w:rFonts w:ascii="Times New Roman" w:hAnsi="Times New Roman"/>
          <w:b/>
          <w:szCs w:val="24"/>
        </w:rPr>
        <w:t>(no máximo 12 linhas, letra: times, new, Roman, fonte: 12</w:t>
      </w:r>
      <w:proofErr w:type="gramStart"/>
      <w:r w:rsidRPr="009D235D">
        <w:rPr>
          <w:rFonts w:ascii="Times New Roman" w:hAnsi="Times New Roman"/>
          <w:b/>
          <w:szCs w:val="24"/>
        </w:rPr>
        <w:t>)</w:t>
      </w:r>
      <w:proofErr w:type="gramEnd"/>
    </w:p>
    <w:p w:rsidR="00BF6859" w:rsidRPr="009D235D" w:rsidRDefault="00BF6859" w:rsidP="00BF6859">
      <w:pPr>
        <w:ind w:left="720" w:firstLine="720"/>
        <w:rPr>
          <w:rFonts w:ascii="Times New Roman" w:hAnsi="Times New Roman"/>
          <w:szCs w:val="24"/>
        </w:rPr>
      </w:pPr>
      <w:r w:rsidRPr="009D235D">
        <w:rPr>
          <w:rFonts w:ascii="Times New Roman" w:hAnsi="Times New Roman"/>
          <w:b/>
          <w:szCs w:val="24"/>
        </w:rPr>
        <w:t xml:space="preserve">1- Método: </w:t>
      </w:r>
      <w:r w:rsidRPr="009D235D">
        <w:rPr>
          <w:rFonts w:ascii="Times New Roman" w:hAnsi="Times New Roman"/>
          <w:szCs w:val="24"/>
        </w:rPr>
        <w:t>Trabalhos</w:t>
      </w:r>
      <w:proofErr w:type="gramStart"/>
      <w:r w:rsidRPr="009D235D">
        <w:rPr>
          <w:rFonts w:ascii="Times New Roman" w:hAnsi="Times New Roman"/>
          <w:szCs w:val="24"/>
        </w:rPr>
        <w:t xml:space="preserve">  </w:t>
      </w:r>
      <w:proofErr w:type="gramEnd"/>
      <w:r w:rsidRPr="009D235D">
        <w:rPr>
          <w:rFonts w:ascii="Times New Roman" w:hAnsi="Times New Roman"/>
          <w:szCs w:val="24"/>
        </w:rPr>
        <w:t>e provas</w:t>
      </w:r>
    </w:p>
    <w:p w:rsidR="00BF6859" w:rsidRPr="009D235D" w:rsidRDefault="00BF6859" w:rsidP="00BF6859">
      <w:pPr>
        <w:jc w:val="both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b/>
          <w:szCs w:val="24"/>
        </w:rPr>
        <w:t xml:space="preserve"> </w:t>
      </w:r>
    </w:p>
    <w:p w:rsidR="00BF6859" w:rsidRPr="009D235D" w:rsidRDefault="00BF6859" w:rsidP="00BF6859">
      <w:pPr>
        <w:jc w:val="both"/>
        <w:rPr>
          <w:rFonts w:ascii="Times New Roman" w:hAnsi="Times New Roman"/>
          <w:b/>
          <w:szCs w:val="24"/>
        </w:rPr>
      </w:pPr>
      <w:r w:rsidRPr="009D235D">
        <w:rPr>
          <w:rFonts w:ascii="Times New Roman" w:hAnsi="Times New Roman"/>
          <w:b/>
          <w:szCs w:val="24"/>
        </w:rPr>
        <w:lastRenderedPageBreak/>
        <w:t xml:space="preserve">             </w:t>
      </w:r>
      <w:r w:rsidRPr="009D235D">
        <w:rPr>
          <w:rFonts w:ascii="Times New Roman" w:hAnsi="Times New Roman"/>
          <w:b/>
          <w:szCs w:val="24"/>
        </w:rPr>
        <w:tab/>
        <w:t xml:space="preserve">2 - Critério: </w:t>
      </w:r>
      <w:r w:rsidRPr="009D235D">
        <w:rPr>
          <w:rFonts w:ascii="Times New Roman" w:hAnsi="Times New Roman"/>
          <w:szCs w:val="24"/>
        </w:rPr>
        <w:t>Prova escrita e trabalho individuais ou em grupo</w:t>
      </w:r>
    </w:p>
    <w:p w:rsidR="00BF6859" w:rsidRPr="009D235D" w:rsidRDefault="00BF6859" w:rsidP="00BF6859">
      <w:pPr>
        <w:jc w:val="both"/>
        <w:rPr>
          <w:rFonts w:ascii="Times New Roman" w:hAnsi="Times New Roman"/>
          <w:b/>
          <w:szCs w:val="24"/>
        </w:rPr>
      </w:pPr>
    </w:p>
    <w:p w:rsidR="00BF6859" w:rsidRPr="009D235D" w:rsidRDefault="00BF6859" w:rsidP="00BF6859">
      <w:pPr>
        <w:spacing w:before="120"/>
        <w:rPr>
          <w:rFonts w:ascii="Times New Roman" w:hAnsi="Times New Roman"/>
          <w:szCs w:val="24"/>
        </w:rPr>
      </w:pPr>
    </w:p>
    <w:sectPr w:rsidR="00BF6859" w:rsidRPr="009D235D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9"/>
    <w:rsid w:val="001C035B"/>
    <w:rsid w:val="00200F2A"/>
    <w:rsid w:val="00365A2B"/>
    <w:rsid w:val="003A4DED"/>
    <w:rsid w:val="00476681"/>
    <w:rsid w:val="008D578E"/>
    <w:rsid w:val="009D235D"/>
    <w:rsid w:val="00BF6859"/>
    <w:rsid w:val="00EC09BC"/>
    <w:rsid w:val="00F57094"/>
    <w:rsid w:val="00FA6CFF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859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BF6859"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85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F685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F68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59"/>
    <w:rsid w:val="003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6859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BF6859"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6859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F6859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F68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59"/>
    <w:rsid w:val="003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2017-08-14T18:01:00Z</dcterms:created>
  <dcterms:modified xsi:type="dcterms:W3CDTF">2017-08-14T18:01:00Z</dcterms:modified>
</cp:coreProperties>
</file>