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9" w:rsidRDefault="007A66C9" w:rsidP="007A6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Fichamento do artigo “Fantas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ia</w:t>
      </w:r>
      <w:r w:rsidR="00B87AF1"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é o que mais tarde nós chamamos de memória”, de Marcos Câmara de Castro.</w:t>
      </w:r>
    </w:p>
    <w:p w:rsidR="002026C8" w:rsidRDefault="007A66C9" w:rsidP="002026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artigo é uma espécie de tradução e resenha crítica do livro de Anais </w:t>
      </w:r>
      <w:proofErr w:type="spellStart"/>
      <w:r>
        <w:rPr>
          <w:rFonts w:ascii="Arial" w:hAnsi="Arial" w:cs="Arial"/>
          <w:sz w:val="24"/>
          <w:szCs w:val="24"/>
        </w:rPr>
        <w:t>Flechét</w:t>
      </w:r>
      <w:proofErr w:type="spellEnd"/>
      <w:r>
        <w:rPr>
          <w:rFonts w:ascii="Arial" w:hAnsi="Arial" w:cs="Arial"/>
          <w:sz w:val="24"/>
          <w:szCs w:val="24"/>
        </w:rPr>
        <w:t xml:space="preserve">, intitulado </w:t>
      </w:r>
      <w:r w:rsidR="00303263">
        <w:rPr>
          <w:rFonts w:ascii="Arial" w:hAnsi="Arial" w:cs="Arial"/>
          <w:sz w:val="24"/>
          <w:szCs w:val="24"/>
        </w:rPr>
        <w:t xml:space="preserve">Villa-Lobos a Paris: um </w:t>
      </w:r>
      <w:proofErr w:type="spellStart"/>
      <w:r w:rsidR="00303263">
        <w:rPr>
          <w:rFonts w:ascii="Arial" w:hAnsi="Arial" w:cs="Arial"/>
          <w:sz w:val="24"/>
          <w:szCs w:val="24"/>
        </w:rPr>
        <w:t>echo</w:t>
      </w:r>
      <w:proofErr w:type="spellEnd"/>
      <w:r w:rsidR="00303263">
        <w:rPr>
          <w:rFonts w:ascii="Arial" w:hAnsi="Arial" w:cs="Arial"/>
          <w:sz w:val="24"/>
          <w:szCs w:val="24"/>
        </w:rPr>
        <w:t xml:space="preserve"> musical </w:t>
      </w:r>
      <w:proofErr w:type="spellStart"/>
      <w:proofErr w:type="gramStart"/>
      <w:r w:rsidR="00303263">
        <w:rPr>
          <w:rFonts w:ascii="Arial" w:hAnsi="Arial" w:cs="Arial"/>
          <w:sz w:val="24"/>
          <w:szCs w:val="24"/>
        </w:rPr>
        <w:t>du</w:t>
      </w:r>
      <w:proofErr w:type="spellEnd"/>
      <w:proofErr w:type="gramEnd"/>
      <w:r w:rsidR="00303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263">
        <w:rPr>
          <w:rFonts w:ascii="Arial" w:hAnsi="Arial" w:cs="Arial"/>
          <w:sz w:val="24"/>
          <w:szCs w:val="24"/>
        </w:rPr>
        <w:t>bresil</w:t>
      </w:r>
      <w:proofErr w:type="spellEnd"/>
      <w:r w:rsidR="00303263">
        <w:rPr>
          <w:rFonts w:ascii="Arial" w:hAnsi="Arial" w:cs="Arial"/>
          <w:sz w:val="24"/>
          <w:szCs w:val="24"/>
        </w:rPr>
        <w:t xml:space="preserve">. Nele, o autor-leitor propõe </w:t>
      </w:r>
      <w:proofErr w:type="gramStart"/>
      <w:r w:rsidR="00303263">
        <w:rPr>
          <w:rFonts w:ascii="Arial" w:hAnsi="Arial" w:cs="Arial"/>
          <w:sz w:val="24"/>
          <w:szCs w:val="24"/>
        </w:rPr>
        <w:t>articular os conceitos mobilizados no t</w:t>
      </w:r>
      <w:r w:rsidR="003C3A65">
        <w:rPr>
          <w:rFonts w:ascii="Arial" w:hAnsi="Arial" w:cs="Arial"/>
          <w:sz w:val="24"/>
          <w:szCs w:val="24"/>
        </w:rPr>
        <w:t xml:space="preserve">rabalho de </w:t>
      </w:r>
      <w:proofErr w:type="spellStart"/>
      <w:r w:rsidR="003C3A65">
        <w:rPr>
          <w:rFonts w:ascii="Arial" w:hAnsi="Arial" w:cs="Arial"/>
          <w:sz w:val="24"/>
          <w:szCs w:val="24"/>
        </w:rPr>
        <w:t>Flechét</w:t>
      </w:r>
      <w:proofErr w:type="spellEnd"/>
      <w:r w:rsidR="003C3A65">
        <w:rPr>
          <w:rFonts w:ascii="Arial" w:hAnsi="Arial" w:cs="Arial"/>
          <w:sz w:val="24"/>
          <w:szCs w:val="24"/>
        </w:rPr>
        <w:t>, oferecendo ferramentas analíticas significativas aos estudos de uma abordagem etnográfica da música erudita brasileira</w:t>
      </w:r>
      <w:proofErr w:type="gramEnd"/>
      <w:r w:rsidR="003C3A65">
        <w:rPr>
          <w:rFonts w:ascii="Arial" w:hAnsi="Arial" w:cs="Arial"/>
          <w:sz w:val="24"/>
          <w:szCs w:val="24"/>
        </w:rPr>
        <w:t>.</w:t>
      </w:r>
      <w:r w:rsidR="00303263">
        <w:rPr>
          <w:rFonts w:ascii="Arial" w:hAnsi="Arial" w:cs="Arial"/>
          <w:sz w:val="24"/>
          <w:szCs w:val="24"/>
        </w:rPr>
        <w:t xml:space="preserve"> </w:t>
      </w:r>
    </w:p>
    <w:p w:rsidR="00671448" w:rsidRDefault="006611C6" w:rsidP="00425A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Inicialmente, o</w:t>
      </w:r>
      <w:r w:rsidR="00865765">
        <w:rPr>
          <w:rFonts w:ascii="Arial" w:hAnsi="Arial" w:cs="Arial"/>
          <w:sz w:val="24"/>
          <w:szCs w:val="24"/>
        </w:rPr>
        <w:t xml:space="preserve"> texto atenta para a emergência</w:t>
      </w:r>
      <w:r>
        <w:rPr>
          <w:rFonts w:ascii="Arial" w:hAnsi="Arial" w:cs="Arial"/>
          <w:sz w:val="24"/>
          <w:szCs w:val="24"/>
        </w:rPr>
        <w:t xml:space="preserve"> de uma abordagem da história cultural para a compreensão plena do </w:t>
      </w:r>
      <w:r w:rsidR="00EF6B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fenômeno</w:t>
      </w:r>
      <w:r w:rsidR="00EF6B8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Villa-Lobos. Nesta perspectiva, visa-se considerar, em primeira instância, aspectos extrínsecos à obra de arte e, neste processo, eleger os determinantes socioculturais</w:t>
      </w:r>
      <w:r w:rsidR="000A2F58">
        <w:rPr>
          <w:rFonts w:ascii="Arial" w:hAnsi="Arial" w:cs="Arial"/>
          <w:sz w:val="24"/>
          <w:szCs w:val="24"/>
        </w:rPr>
        <w:t>, imanente</w:t>
      </w:r>
      <w:r w:rsidR="002026C8">
        <w:rPr>
          <w:rFonts w:ascii="Arial" w:hAnsi="Arial" w:cs="Arial"/>
          <w:sz w:val="24"/>
          <w:szCs w:val="24"/>
        </w:rPr>
        <w:t>s</w:t>
      </w:r>
      <w:r w:rsidR="000A2F58">
        <w:rPr>
          <w:rFonts w:ascii="Arial" w:hAnsi="Arial" w:cs="Arial"/>
          <w:sz w:val="24"/>
          <w:szCs w:val="24"/>
        </w:rPr>
        <w:t xml:space="preserve"> às práticas dos atores sociais envolvidos,</w:t>
      </w:r>
      <w:r>
        <w:rPr>
          <w:rFonts w:ascii="Arial" w:hAnsi="Arial" w:cs="Arial"/>
          <w:sz w:val="24"/>
          <w:szCs w:val="24"/>
        </w:rPr>
        <w:t xml:space="preserve"> que incidem significativamente sobre o</w:t>
      </w:r>
      <w:r w:rsidR="0074737D">
        <w:rPr>
          <w:rFonts w:ascii="Arial" w:hAnsi="Arial" w:cs="Arial"/>
          <w:sz w:val="24"/>
          <w:szCs w:val="24"/>
        </w:rPr>
        <w:t xml:space="preserve">s critérios definidores da orientação estética da sintaxe musical. </w:t>
      </w:r>
      <w:r w:rsidR="00F73BCA">
        <w:rPr>
          <w:rFonts w:ascii="Arial" w:hAnsi="Arial" w:cs="Arial"/>
          <w:sz w:val="24"/>
          <w:szCs w:val="24"/>
        </w:rPr>
        <w:t>A proposta do artigo, portanto, é realizar um mapeamento</w:t>
      </w:r>
      <w:r w:rsidR="002C6619">
        <w:rPr>
          <w:rFonts w:ascii="Arial" w:hAnsi="Arial" w:cs="Arial"/>
          <w:sz w:val="24"/>
          <w:szCs w:val="24"/>
        </w:rPr>
        <w:t xml:space="preserve"> c</w:t>
      </w:r>
      <w:r w:rsidR="0008534C">
        <w:rPr>
          <w:rFonts w:ascii="Arial" w:hAnsi="Arial" w:cs="Arial"/>
          <w:sz w:val="24"/>
          <w:szCs w:val="24"/>
        </w:rPr>
        <w:t>rítico das possibilidades analítica</w:t>
      </w:r>
      <w:r w:rsidR="002C6619">
        <w:rPr>
          <w:rFonts w:ascii="Arial" w:hAnsi="Arial" w:cs="Arial"/>
          <w:sz w:val="24"/>
          <w:szCs w:val="24"/>
        </w:rPr>
        <w:t xml:space="preserve">s </w:t>
      </w:r>
      <w:r w:rsidR="0008534C">
        <w:rPr>
          <w:rFonts w:ascii="Arial" w:hAnsi="Arial" w:cs="Arial"/>
          <w:sz w:val="24"/>
          <w:szCs w:val="24"/>
        </w:rPr>
        <w:t>mobilizada</w:t>
      </w:r>
      <w:r w:rsidR="002C6619">
        <w:rPr>
          <w:rFonts w:ascii="Arial" w:hAnsi="Arial" w:cs="Arial"/>
          <w:sz w:val="24"/>
          <w:szCs w:val="24"/>
        </w:rPr>
        <w:t xml:space="preserve">s no livro de </w:t>
      </w:r>
      <w:proofErr w:type="spellStart"/>
      <w:r w:rsidR="002C6619">
        <w:rPr>
          <w:rFonts w:ascii="Arial" w:hAnsi="Arial" w:cs="Arial"/>
          <w:sz w:val="24"/>
          <w:szCs w:val="24"/>
        </w:rPr>
        <w:t>Fléchet</w:t>
      </w:r>
      <w:proofErr w:type="spellEnd"/>
      <w:r w:rsidR="002C6619">
        <w:rPr>
          <w:rFonts w:ascii="Arial" w:hAnsi="Arial" w:cs="Arial"/>
          <w:sz w:val="24"/>
          <w:szCs w:val="24"/>
        </w:rPr>
        <w:t xml:space="preserve">, reafirmando </w:t>
      </w:r>
      <w:r w:rsidR="00865765">
        <w:rPr>
          <w:rFonts w:ascii="Arial" w:hAnsi="Arial" w:cs="Arial"/>
          <w:sz w:val="24"/>
          <w:szCs w:val="24"/>
        </w:rPr>
        <w:t>suas considerações em torno da imagem pública do personagem Villa-Lobos</w:t>
      </w:r>
      <w:r w:rsidR="003102C0">
        <w:rPr>
          <w:rFonts w:ascii="Arial" w:hAnsi="Arial" w:cs="Arial"/>
          <w:sz w:val="24"/>
          <w:szCs w:val="24"/>
        </w:rPr>
        <w:t xml:space="preserve"> e as inflexões de sua trajetória na ocasião de sua integração ao ambiente artístico parisiense. Neste sentido, busca desmistificar </w:t>
      </w:r>
      <w:r w:rsidR="00EF6B80">
        <w:rPr>
          <w:rFonts w:ascii="Arial" w:hAnsi="Arial" w:cs="Arial"/>
          <w:sz w:val="24"/>
          <w:szCs w:val="24"/>
        </w:rPr>
        <w:t xml:space="preserve">a fantasia inculcada pela corrente bibliográfica brasileira e francesa </w:t>
      </w:r>
      <w:r w:rsidR="00571555">
        <w:rPr>
          <w:rFonts w:ascii="Arial" w:hAnsi="Arial" w:cs="Arial"/>
          <w:sz w:val="24"/>
          <w:szCs w:val="24"/>
        </w:rPr>
        <w:t xml:space="preserve">produzida até os dias atuais, oferecendo recursos analíticos que, ao mesmo tempo em que elegem preceitos outros </w:t>
      </w:r>
      <w:r w:rsidR="0029503C">
        <w:rPr>
          <w:rFonts w:ascii="Arial" w:hAnsi="Arial" w:cs="Arial"/>
          <w:sz w:val="24"/>
          <w:szCs w:val="24"/>
        </w:rPr>
        <w:t xml:space="preserve">(antropológicos, sociológicos, </w:t>
      </w:r>
      <w:r w:rsidR="003472BE">
        <w:rPr>
          <w:rFonts w:ascii="Arial" w:hAnsi="Arial" w:cs="Arial"/>
          <w:sz w:val="24"/>
          <w:szCs w:val="24"/>
        </w:rPr>
        <w:t xml:space="preserve">historiográficos e </w:t>
      </w:r>
      <w:r w:rsidR="0029503C">
        <w:rPr>
          <w:rFonts w:ascii="Arial" w:hAnsi="Arial" w:cs="Arial"/>
          <w:sz w:val="24"/>
          <w:szCs w:val="24"/>
        </w:rPr>
        <w:t xml:space="preserve">psicológicos) </w:t>
      </w:r>
      <w:r w:rsidR="00571555">
        <w:rPr>
          <w:rFonts w:ascii="Arial" w:hAnsi="Arial" w:cs="Arial"/>
          <w:sz w:val="24"/>
          <w:szCs w:val="24"/>
        </w:rPr>
        <w:t xml:space="preserve">que </w:t>
      </w:r>
      <w:r w:rsidR="0029503C">
        <w:rPr>
          <w:rFonts w:ascii="Arial" w:hAnsi="Arial" w:cs="Arial"/>
          <w:sz w:val="24"/>
          <w:szCs w:val="24"/>
        </w:rPr>
        <w:t>não aqueles ligados diretamente aos processos intrínsecos à composição</w:t>
      </w:r>
      <w:r w:rsidR="00571555">
        <w:rPr>
          <w:rFonts w:ascii="Arial" w:hAnsi="Arial" w:cs="Arial"/>
          <w:sz w:val="24"/>
          <w:szCs w:val="24"/>
        </w:rPr>
        <w:t xml:space="preserve">, enaltecem o </w:t>
      </w:r>
      <w:r w:rsidR="0029503C">
        <w:rPr>
          <w:rFonts w:ascii="Arial" w:hAnsi="Arial" w:cs="Arial"/>
          <w:sz w:val="24"/>
          <w:szCs w:val="24"/>
        </w:rPr>
        <w:t xml:space="preserve">valor real da opera </w:t>
      </w:r>
      <w:proofErr w:type="spellStart"/>
      <w:r w:rsidR="0029503C">
        <w:rPr>
          <w:rFonts w:ascii="Arial" w:hAnsi="Arial" w:cs="Arial"/>
          <w:sz w:val="24"/>
          <w:szCs w:val="24"/>
        </w:rPr>
        <w:t>omnia</w:t>
      </w:r>
      <w:proofErr w:type="spellEnd"/>
      <w:r w:rsidR="00295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03C">
        <w:rPr>
          <w:rFonts w:ascii="Arial" w:hAnsi="Arial" w:cs="Arial"/>
          <w:sz w:val="24"/>
          <w:szCs w:val="24"/>
        </w:rPr>
        <w:t>villalobiana</w:t>
      </w:r>
      <w:proofErr w:type="spellEnd"/>
      <w:r w:rsidR="0029503C">
        <w:rPr>
          <w:rFonts w:ascii="Arial" w:hAnsi="Arial" w:cs="Arial"/>
          <w:sz w:val="24"/>
          <w:szCs w:val="24"/>
        </w:rPr>
        <w:t xml:space="preserve"> e promove o reconhecimento legítimo do enga</w:t>
      </w:r>
      <w:r w:rsidR="00264E39">
        <w:rPr>
          <w:rFonts w:ascii="Arial" w:hAnsi="Arial" w:cs="Arial"/>
          <w:sz w:val="24"/>
          <w:szCs w:val="24"/>
        </w:rPr>
        <w:t xml:space="preserve">jamento estético do compositor brasileiro. </w:t>
      </w:r>
    </w:p>
    <w:p w:rsidR="00F73BCA" w:rsidRDefault="005E61FA" w:rsidP="00425A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</w:t>
      </w:r>
      <w:r w:rsidR="0019267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autor</w:t>
      </w:r>
      <w:r w:rsidR="00192673">
        <w:rPr>
          <w:rFonts w:ascii="Arial" w:hAnsi="Arial" w:cs="Arial"/>
          <w:sz w:val="24"/>
          <w:szCs w:val="24"/>
        </w:rPr>
        <w:t>(</w:t>
      </w:r>
      <w:proofErr w:type="gramEnd"/>
      <w:r w:rsidR="00192673">
        <w:rPr>
          <w:rFonts w:ascii="Arial" w:hAnsi="Arial" w:cs="Arial"/>
          <w:sz w:val="24"/>
          <w:szCs w:val="24"/>
        </w:rPr>
        <w:t>res)</w:t>
      </w:r>
      <w:r>
        <w:rPr>
          <w:rFonts w:ascii="Arial" w:hAnsi="Arial" w:cs="Arial"/>
          <w:sz w:val="24"/>
          <w:szCs w:val="24"/>
        </w:rPr>
        <w:t>, a</w:t>
      </w:r>
      <w:r w:rsidR="00A7433A">
        <w:rPr>
          <w:rFonts w:ascii="Arial" w:hAnsi="Arial" w:cs="Arial"/>
          <w:sz w:val="24"/>
          <w:szCs w:val="24"/>
        </w:rPr>
        <w:t xml:space="preserve"> partir do contexto de influências entre dois polos culturais distintos</w:t>
      </w:r>
      <w:r w:rsidR="003472BE">
        <w:rPr>
          <w:rFonts w:ascii="Arial" w:hAnsi="Arial" w:cs="Arial"/>
          <w:sz w:val="24"/>
          <w:szCs w:val="24"/>
        </w:rPr>
        <w:t>, Brasil e França</w:t>
      </w:r>
      <w:r w:rsidR="00A7433A">
        <w:rPr>
          <w:rFonts w:ascii="Arial" w:hAnsi="Arial" w:cs="Arial"/>
          <w:sz w:val="24"/>
          <w:szCs w:val="24"/>
        </w:rPr>
        <w:t xml:space="preserve"> – à época,</w:t>
      </w:r>
      <w:r w:rsidR="003472BE">
        <w:rPr>
          <w:rFonts w:ascii="Arial" w:hAnsi="Arial" w:cs="Arial"/>
          <w:sz w:val="24"/>
          <w:szCs w:val="24"/>
        </w:rPr>
        <w:t xml:space="preserve"> Paris é o centro referencial </w:t>
      </w:r>
      <w:r w:rsidR="003472BE">
        <w:rPr>
          <w:rFonts w:ascii="Arial" w:hAnsi="Arial" w:cs="Arial"/>
          <w:sz w:val="24"/>
          <w:szCs w:val="24"/>
        </w:rPr>
        <w:lastRenderedPageBreak/>
        <w:t xml:space="preserve">de civilização do ocidente </w:t>
      </w:r>
      <w:r w:rsidR="008B2B46">
        <w:rPr>
          <w:rFonts w:ascii="Arial" w:hAnsi="Arial" w:cs="Arial"/>
          <w:sz w:val="24"/>
          <w:szCs w:val="24"/>
        </w:rPr>
        <w:t>–</w:t>
      </w:r>
      <w:r w:rsidR="003472BE">
        <w:rPr>
          <w:rFonts w:ascii="Arial" w:hAnsi="Arial" w:cs="Arial"/>
          <w:sz w:val="24"/>
          <w:szCs w:val="24"/>
        </w:rPr>
        <w:t xml:space="preserve"> </w:t>
      </w:r>
      <w:r w:rsidR="008B2B46">
        <w:rPr>
          <w:rFonts w:ascii="Arial" w:hAnsi="Arial" w:cs="Arial"/>
          <w:sz w:val="24"/>
          <w:szCs w:val="24"/>
        </w:rPr>
        <w:t>é possível visualizar o jogo de representações e hierarquias est</w:t>
      </w:r>
      <w:r w:rsidR="00DD4027">
        <w:rPr>
          <w:rFonts w:ascii="Arial" w:hAnsi="Arial" w:cs="Arial"/>
          <w:sz w:val="24"/>
          <w:szCs w:val="24"/>
        </w:rPr>
        <w:t>abelecido na retórica da alteridade entre ambas as culturas</w:t>
      </w:r>
      <w:r w:rsidR="00D16868">
        <w:rPr>
          <w:rFonts w:ascii="Arial" w:hAnsi="Arial" w:cs="Arial"/>
          <w:sz w:val="24"/>
          <w:szCs w:val="24"/>
        </w:rPr>
        <w:t>. A nova conjuntura social brasileira, inaugurada</w:t>
      </w:r>
      <w:r w:rsidR="00480473">
        <w:rPr>
          <w:rFonts w:ascii="Arial" w:hAnsi="Arial" w:cs="Arial"/>
          <w:sz w:val="24"/>
          <w:szCs w:val="24"/>
        </w:rPr>
        <w:t xml:space="preserve"> pelas mudanças estruturais ocorridas na im</w:t>
      </w:r>
      <w:r w:rsidR="00D16868">
        <w:rPr>
          <w:rFonts w:ascii="Arial" w:hAnsi="Arial" w:cs="Arial"/>
          <w:sz w:val="24"/>
          <w:szCs w:val="24"/>
        </w:rPr>
        <w:t>plantação do regime republicano durante as primeiras décadas do século XX, caracteriza-se pela redução do intercâmbio dinâmico entre as classes</w:t>
      </w:r>
      <w:r>
        <w:rPr>
          <w:rFonts w:ascii="Arial" w:hAnsi="Arial" w:cs="Arial"/>
          <w:sz w:val="24"/>
          <w:szCs w:val="24"/>
        </w:rPr>
        <w:t xml:space="preserve"> e por uma elite cultural ávida pela obtenção de índices civilizatórios caros ao seu processo de legitimação.</w:t>
      </w:r>
      <w:r w:rsidR="00D16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esta elite, </w:t>
      </w:r>
      <w:r w:rsidR="00DD4027">
        <w:rPr>
          <w:rFonts w:ascii="Arial" w:hAnsi="Arial" w:cs="Arial"/>
          <w:sz w:val="24"/>
          <w:szCs w:val="24"/>
        </w:rPr>
        <w:t>Villa-Lobos</w:t>
      </w:r>
      <w:r w:rsidR="00A94097">
        <w:rPr>
          <w:rFonts w:ascii="Arial" w:hAnsi="Arial" w:cs="Arial"/>
          <w:sz w:val="24"/>
          <w:szCs w:val="24"/>
        </w:rPr>
        <w:t>, ao demonstrar pleno domínio das novas estéticas importadas,</w:t>
      </w:r>
      <w:r w:rsidR="00050FDC">
        <w:rPr>
          <w:rFonts w:ascii="Arial" w:hAnsi="Arial" w:cs="Arial"/>
          <w:sz w:val="24"/>
          <w:szCs w:val="24"/>
        </w:rPr>
        <w:t xml:space="preserve"> sustentadas na “modernidade” de Wagner e Saint-</w:t>
      </w:r>
      <w:proofErr w:type="spellStart"/>
      <w:r w:rsidR="00050FDC">
        <w:rPr>
          <w:rFonts w:ascii="Arial" w:hAnsi="Arial" w:cs="Arial"/>
          <w:sz w:val="24"/>
          <w:szCs w:val="24"/>
        </w:rPr>
        <w:t>Saens</w:t>
      </w:r>
      <w:proofErr w:type="spellEnd"/>
      <w:r w:rsidR="00050FDC">
        <w:rPr>
          <w:rFonts w:ascii="Arial" w:hAnsi="Arial" w:cs="Arial"/>
          <w:sz w:val="24"/>
          <w:szCs w:val="24"/>
        </w:rPr>
        <w:t xml:space="preserve"> e na estética </w:t>
      </w:r>
      <w:r w:rsidR="00DD409A">
        <w:rPr>
          <w:rFonts w:ascii="Arial" w:hAnsi="Arial" w:cs="Arial"/>
          <w:sz w:val="24"/>
          <w:szCs w:val="24"/>
        </w:rPr>
        <w:t>“</w:t>
      </w:r>
      <w:r w:rsidR="00050FDC">
        <w:rPr>
          <w:rFonts w:ascii="Arial" w:hAnsi="Arial" w:cs="Arial"/>
          <w:sz w:val="24"/>
          <w:szCs w:val="24"/>
        </w:rPr>
        <w:t>revolucionária</w:t>
      </w:r>
      <w:r w:rsidR="00DD409A">
        <w:rPr>
          <w:rFonts w:ascii="Arial" w:hAnsi="Arial" w:cs="Arial"/>
          <w:sz w:val="24"/>
          <w:szCs w:val="24"/>
        </w:rPr>
        <w:t>”</w:t>
      </w:r>
      <w:r w:rsidR="00050FDC">
        <w:rPr>
          <w:rFonts w:ascii="Arial" w:hAnsi="Arial" w:cs="Arial"/>
          <w:sz w:val="24"/>
          <w:szCs w:val="24"/>
        </w:rPr>
        <w:t xml:space="preserve"> de Debussy</w:t>
      </w:r>
      <w:r w:rsidR="00DD409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409A">
        <w:rPr>
          <w:rFonts w:ascii="Arial" w:hAnsi="Arial" w:cs="Arial"/>
          <w:sz w:val="24"/>
          <w:szCs w:val="24"/>
        </w:rPr>
        <w:t>Guérios</w:t>
      </w:r>
      <w:proofErr w:type="spellEnd"/>
      <w:r w:rsidR="00DD409A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representa o ícone </w:t>
      </w:r>
      <w:r w:rsidR="002C2920">
        <w:rPr>
          <w:rFonts w:ascii="Arial" w:hAnsi="Arial" w:cs="Arial"/>
          <w:sz w:val="24"/>
          <w:szCs w:val="24"/>
        </w:rPr>
        <w:t>que a eleva à condição de igualdade perante seu grande centro de referência</w:t>
      </w:r>
      <w:r w:rsidR="00A94097">
        <w:rPr>
          <w:rFonts w:ascii="Arial" w:hAnsi="Arial" w:cs="Arial"/>
          <w:sz w:val="24"/>
          <w:szCs w:val="24"/>
        </w:rPr>
        <w:t xml:space="preserve"> e garante seu lugar no concerto das nações civilizadas. </w:t>
      </w:r>
      <w:r w:rsidR="0061083D">
        <w:rPr>
          <w:rFonts w:ascii="Arial" w:hAnsi="Arial" w:cs="Arial"/>
          <w:sz w:val="24"/>
          <w:szCs w:val="24"/>
        </w:rPr>
        <w:t>A</w:t>
      </w:r>
      <w:r w:rsidR="00BD3034">
        <w:rPr>
          <w:rFonts w:ascii="Arial" w:hAnsi="Arial" w:cs="Arial"/>
          <w:sz w:val="24"/>
          <w:szCs w:val="24"/>
        </w:rPr>
        <w:t>o integrar-se</w:t>
      </w:r>
      <w:r w:rsidR="00DD409A">
        <w:rPr>
          <w:rFonts w:ascii="Arial" w:hAnsi="Arial" w:cs="Arial"/>
          <w:sz w:val="24"/>
          <w:szCs w:val="24"/>
        </w:rPr>
        <w:t xml:space="preserve"> ao ambiente artístico</w:t>
      </w:r>
      <w:r w:rsidR="00BD3034">
        <w:rPr>
          <w:rFonts w:ascii="Arial" w:hAnsi="Arial" w:cs="Arial"/>
          <w:sz w:val="24"/>
          <w:szCs w:val="24"/>
        </w:rPr>
        <w:t xml:space="preserve"> parisiense</w:t>
      </w:r>
      <w:r w:rsidR="00F10908">
        <w:rPr>
          <w:rFonts w:ascii="Arial" w:hAnsi="Arial" w:cs="Arial"/>
          <w:sz w:val="24"/>
          <w:szCs w:val="24"/>
        </w:rPr>
        <w:t>,</w:t>
      </w:r>
      <w:r w:rsidR="00BD3034">
        <w:rPr>
          <w:rFonts w:ascii="Arial" w:hAnsi="Arial" w:cs="Arial"/>
          <w:sz w:val="24"/>
          <w:szCs w:val="24"/>
        </w:rPr>
        <w:t xml:space="preserve"> </w:t>
      </w:r>
      <w:r w:rsidR="00F10908">
        <w:rPr>
          <w:rFonts w:ascii="Arial" w:hAnsi="Arial" w:cs="Arial"/>
          <w:sz w:val="24"/>
          <w:szCs w:val="24"/>
        </w:rPr>
        <w:t xml:space="preserve">o compositor brasileiro rompe com duas expectativas: a sua própria, como compositor engajado </w:t>
      </w:r>
      <w:r w:rsidR="00A414BD">
        <w:rPr>
          <w:rFonts w:ascii="Arial" w:hAnsi="Arial" w:cs="Arial"/>
          <w:sz w:val="24"/>
          <w:szCs w:val="24"/>
        </w:rPr>
        <w:t>no fluxo estético universal, acreditando inserir-se no meio do mais legítimo cosmopolitismo francês</w:t>
      </w:r>
      <w:r w:rsidR="00AF45FB">
        <w:rPr>
          <w:rFonts w:ascii="Arial" w:hAnsi="Arial" w:cs="Arial"/>
          <w:sz w:val="24"/>
          <w:szCs w:val="24"/>
        </w:rPr>
        <w:t>, quando, na verdade, “não há nada de um suposto universalismo, mas um despertar dos nacionalismos musicais”; e a do público francês que, no primeiro momento do contato com Villa-Lobos, esperava ver no artista a oferta do exótico, reafirmando os códigos estabelecidos na relaç</w:t>
      </w:r>
      <w:r w:rsidR="004E65EB">
        <w:rPr>
          <w:rFonts w:ascii="Arial" w:hAnsi="Arial" w:cs="Arial"/>
          <w:sz w:val="24"/>
          <w:szCs w:val="24"/>
        </w:rPr>
        <w:t>ão entre uma sociedade</w:t>
      </w:r>
      <w:r w:rsidR="00AF45FB">
        <w:rPr>
          <w:rFonts w:ascii="Arial" w:hAnsi="Arial" w:cs="Arial"/>
          <w:sz w:val="24"/>
          <w:szCs w:val="24"/>
        </w:rPr>
        <w:t xml:space="preserve"> marginal </w:t>
      </w:r>
      <w:r w:rsidR="000B3DAC">
        <w:rPr>
          <w:rFonts w:ascii="Arial" w:hAnsi="Arial" w:cs="Arial"/>
          <w:sz w:val="24"/>
          <w:szCs w:val="24"/>
        </w:rPr>
        <w:t xml:space="preserve">e </w:t>
      </w:r>
      <w:r w:rsidR="00AF45FB">
        <w:rPr>
          <w:rFonts w:ascii="Arial" w:hAnsi="Arial" w:cs="Arial"/>
          <w:sz w:val="24"/>
          <w:szCs w:val="24"/>
        </w:rPr>
        <w:t xml:space="preserve">outra civilizada. </w:t>
      </w:r>
    </w:p>
    <w:p w:rsidR="00B623D4" w:rsidRDefault="00B03BA0" w:rsidP="00425A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segundo </w:t>
      </w:r>
      <w:r w:rsidR="000B3DAC">
        <w:rPr>
          <w:rFonts w:ascii="Arial" w:hAnsi="Arial" w:cs="Arial"/>
          <w:sz w:val="24"/>
          <w:szCs w:val="24"/>
        </w:rPr>
        <w:t>momento do texto, o autor aponta</w:t>
      </w:r>
      <w:r>
        <w:rPr>
          <w:rFonts w:ascii="Arial" w:hAnsi="Arial" w:cs="Arial"/>
          <w:sz w:val="24"/>
          <w:szCs w:val="24"/>
        </w:rPr>
        <w:t xml:space="preserve"> os fatores sociais </w:t>
      </w:r>
      <w:r w:rsidR="00AA7499">
        <w:rPr>
          <w:rFonts w:ascii="Arial" w:hAnsi="Arial" w:cs="Arial"/>
          <w:sz w:val="24"/>
          <w:szCs w:val="24"/>
        </w:rPr>
        <w:t xml:space="preserve">e antropológicos </w:t>
      </w:r>
      <w:r>
        <w:rPr>
          <w:rFonts w:ascii="Arial" w:hAnsi="Arial" w:cs="Arial"/>
          <w:sz w:val="24"/>
          <w:szCs w:val="24"/>
        </w:rPr>
        <w:t>atrelados à</w:t>
      </w:r>
      <w:r w:rsidR="00AA74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estratégia</w:t>
      </w:r>
      <w:r w:rsidR="00AA7499">
        <w:rPr>
          <w:rFonts w:ascii="Arial" w:hAnsi="Arial" w:cs="Arial"/>
          <w:sz w:val="24"/>
          <w:szCs w:val="24"/>
        </w:rPr>
        <w:t xml:space="preserve">s de promoção do compositor e, consequentemente, da alta sociedade carioca. </w:t>
      </w:r>
      <w:r w:rsidR="000B3DAC">
        <w:rPr>
          <w:rFonts w:ascii="Arial" w:hAnsi="Arial" w:cs="Arial"/>
          <w:sz w:val="24"/>
          <w:szCs w:val="24"/>
        </w:rPr>
        <w:t xml:space="preserve">Neste intuito, revela as táticas empreendidas pelos atores </w:t>
      </w:r>
      <w:r w:rsidR="005C706C">
        <w:rPr>
          <w:rFonts w:ascii="Arial" w:hAnsi="Arial" w:cs="Arial"/>
          <w:sz w:val="24"/>
          <w:szCs w:val="24"/>
        </w:rPr>
        <w:t>sociais</w:t>
      </w:r>
      <w:r w:rsidR="000B3DAC">
        <w:rPr>
          <w:rFonts w:ascii="Arial" w:hAnsi="Arial" w:cs="Arial"/>
          <w:sz w:val="24"/>
          <w:szCs w:val="24"/>
        </w:rPr>
        <w:t xml:space="preserve"> envolvidos n</w:t>
      </w:r>
      <w:r w:rsidR="00656B12">
        <w:rPr>
          <w:rFonts w:ascii="Arial" w:hAnsi="Arial" w:cs="Arial"/>
          <w:sz w:val="24"/>
          <w:szCs w:val="24"/>
        </w:rPr>
        <w:t>a eficácia do processo de</w:t>
      </w:r>
      <w:r w:rsidR="005C706C">
        <w:rPr>
          <w:rFonts w:ascii="Arial" w:hAnsi="Arial" w:cs="Arial"/>
          <w:sz w:val="24"/>
          <w:szCs w:val="24"/>
        </w:rPr>
        <w:t xml:space="preserve"> edição</w:t>
      </w:r>
      <w:r w:rsidR="000B3DAC">
        <w:rPr>
          <w:rFonts w:ascii="Arial" w:hAnsi="Arial" w:cs="Arial"/>
          <w:sz w:val="24"/>
          <w:szCs w:val="24"/>
        </w:rPr>
        <w:t xml:space="preserve"> e divulgação das obras de </w:t>
      </w:r>
      <w:r w:rsidR="00DD11E0">
        <w:rPr>
          <w:rFonts w:ascii="Arial" w:hAnsi="Arial" w:cs="Arial"/>
          <w:sz w:val="24"/>
          <w:szCs w:val="24"/>
        </w:rPr>
        <w:t xml:space="preserve">Villa-Lobos que, somadas às observações realizadas por </w:t>
      </w:r>
      <w:proofErr w:type="spellStart"/>
      <w:r w:rsidR="00DD11E0">
        <w:rPr>
          <w:rFonts w:ascii="Arial" w:hAnsi="Arial" w:cs="Arial"/>
          <w:sz w:val="24"/>
          <w:szCs w:val="24"/>
        </w:rPr>
        <w:t>Fléchet</w:t>
      </w:r>
      <w:proofErr w:type="spellEnd"/>
      <w:r w:rsidR="00292269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292269">
        <w:rPr>
          <w:rFonts w:ascii="Arial" w:hAnsi="Arial" w:cs="Arial"/>
          <w:sz w:val="24"/>
          <w:szCs w:val="24"/>
        </w:rPr>
        <w:t>,</w:t>
      </w:r>
      <w:r w:rsidR="00DD11E0">
        <w:rPr>
          <w:rFonts w:ascii="Arial" w:hAnsi="Arial" w:cs="Arial"/>
          <w:sz w:val="24"/>
          <w:szCs w:val="24"/>
        </w:rPr>
        <w:t xml:space="preserve"> propiciam um entendimento </w:t>
      </w:r>
      <w:r w:rsidR="00000EE8">
        <w:rPr>
          <w:rFonts w:ascii="Arial" w:hAnsi="Arial" w:cs="Arial"/>
          <w:sz w:val="24"/>
          <w:szCs w:val="24"/>
        </w:rPr>
        <w:t xml:space="preserve">abrangente dos dizeres públicos e acadêmicos magnetizados em torno da figura do artista advindo do cenário musical do Rio de Janeiro. </w:t>
      </w:r>
    </w:p>
    <w:p w:rsidR="002B781A" w:rsidRDefault="007E3FB1" w:rsidP="00425A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discorrer s</w:t>
      </w:r>
      <w:r w:rsidR="004E65EB">
        <w:rPr>
          <w:rFonts w:ascii="Arial" w:hAnsi="Arial" w:cs="Arial"/>
          <w:sz w:val="24"/>
          <w:szCs w:val="24"/>
        </w:rPr>
        <w:t>obre a “metáfora vegetal”</w:t>
      </w:r>
      <w:r w:rsidR="003419B7">
        <w:rPr>
          <w:rFonts w:ascii="Arial" w:hAnsi="Arial" w:cs="Arial"/>
          <w:sz w:val="24"/>
          <w:szCs w:val="24"/>
        </w:rPr>
        <w:t xml:space="preserve"> a que </w:t>
      </w:r>
      <w:proofErr w:type="spellStart"/>
      <w:r w:rsidR="003419B7">
        <w:rPr>
          <w:rFonts w:ascii="Arial" w:hAnsi="Arial" w:cs="Arial"/>
          <w:sz w:val="24"/>
          <w:szCs w:val="24"/>
        </w:rPr>
        <w:t>Fléchet</w:t>
      </w:r>
      <w:proofErr w:type="spellEnd"/>
      <w:r w:rsidR="003419B7">
        <w:rPr>
          <w:rFonts w:ascii="Arial" w:hAnsi="Arial" w:cs="Arial"/>
          <w:sz w:val="24"/>
          <w:szCs w:val="24"/>
        </w:rPr>
        <w:t xml:space="preserve"> chama a atenção</w:t>
      </w:r>
      <w:r w:rsidR="001E6207">
        <w:rPr>
          <w:rFonts w:ascii="Arial" w:hAnsi="Arial" w:cs="Arial"/>
          <w:sz w:val="24"/>
          <w:szCs w:val="24"/>
        </w:rPr>
        <w:t xml:space="preserve"> – que impregna os discursos que frequentemente descrevem, ou melhor, </w:t>
      </w:r>
      <w:r w:rsidR="001E6207">
        <w:rPr>
          <w:rFonts w:ascii="Arial" w:hAnsi="Arial" w:cs="Arial"/>
          <w:sz w:val="24"/>
          <w:szCs w:val="24"/>
        </w:rPr>
        <w:lastRenderedPageBreak/>
        <w:t xml:space="preserve">obnubilam e mistificam </w:t>
      </w:r>
      <w:r w:rsidR="003419B7">
        <w:rPr>
          <w:rFonts w:ascii="Arial" w:hAnsi="Arial" w:cs="Arial"/>
          <w:sz w:val="24"/>
          <w:szCs w:val="24"/>
        </w:rPr>
        <w:t xml:space="preserve">as composições </w:t>
      </w:r>
      <w:proofErr w:type="spellStart"/>
      <w:r w:rsidR="003419B7">
        <w:rPr>
          <w:rFonts w:ascii="Arial" w:hAnsi="Arial" w:cs="Arial"/>
          <w:sz w:val="24"/>
          <w:szCs w:val="24"/>
        </w:rPr>
        <w:t>villalobianas</w:t>
      </w:r>
      <w:proofErr w:type="spellEnd"/>
      <w:r w:rsidR="003419B7">
        <w:rPr>
          <w:rFonts w:ascii="Arial" w:hAnsi="Arial" w:cs="Arial"/>
          <w:sz w:val="24"/>
          <w:szCs w:val="24"/>
        </w:rPr>
        <w:t xml:space="preserve"> –</w:t>
      </w:r>
      <w:r w:rsidR="001E6207">
        <w:rPr>
          <w:rFonts w:ascii="Arial" w:hAnsi="Arial" w:cs="Arial"/>
          <w:sz w:val="24"/>
          <w:szCs w:val="24"/>
        </w:rPr>
        <w:t xml:space="preserve">, o autor desenvolve o conceito de exotismo e alteridade citando as pesquisas de </w:t>
      </w:r>
      <w:proofErr w:type="spellStart"/>
      <w:r w:rsidR="001E6207">
        <w:rPr>
          <w:rFonts w:ascii="Arial" w:hAnsi="Arial" w:cs="Arial"/>
          <w:sz w:val="24"/>
          <w:szCs w:val="24"/>
        </w:rPr>
        <w:t>Affergan</w:t>
      </w:r>
      <w:proofErr w:type="spellEnd"/>
      <w:r w:rsidR="001E6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207">
        <w:rPr>
          <w:rFonts w:ascii="Arial" w:hAnsi="Arial" w:cs="Arial"/>
          <w:sz w:val="24"/>
          <w:szCs w:val="24"/>
        </w:rPr>
        <w:t>Hartog</w:t>
      </w:r>
      <w:proofErr w:type="spellEnd"/>
      <w:r w:rsidR="001E6207">
        <w:rPr>
          <w:rFonts w:ascii="Arial" w:hAnsi="Arial" w:cs="Arial"/>
          <w:sz w:val="24"/>
          <w:szCs w:val="24"/>
        </w:rPr>
        <w:t xml:space="preserve"> e Todorov, para os quais </w:t>
      </w:r>
      <w:r w:rsidR="003419B7">
        <w:rPr>
          <w:rFonts w:ascii="Arial" w:hAnsi="Arial" w:cs="Arial"/>
          <w:sz w:val="24"/>
          <w:szCs w:val="24"/>
        </w:rPr>
        <w:t xml:space="preserve">o “longínquo”, “a beleza paradisíaca” e “o estranho” definem </w:t>
      </w:r>
      <w:r w:rsidR="00956734">
        <w:rPr>
          <w:rFonts w:ascii="Arial" w:hAnsi="Arial" w:cs="Arial"/>
          <w:sz w:val="24"/>
          <w:szCs w:val="24"/>
        </w:rPr>
        <w:t xml:space="preserve">o atrativo de uma periferia sob a ótica de uma metrópole cultural. </w:t>
      </w:r>
      <w:r w:rsidR="00641B6C">
        <w:rPr>
          <w:rFonts w:ascii="Arial" w:hAnsi="Arial" w:cs="Arial"/>
          <w:sz w:val="24"/>
          <w:szCs w:val="24"/>
        </w:rPr>
        <w:t xml:space="preserve">Ainda utilizando-se da linha de raciocínio da retórica da alteridade de </w:t>
      </w:r>
      <w:proofErr w:type="spellStart"/>
      <w:r w:rsidR="00641B6C">
        <w:rPr>
          <w:rFonts w:ascii="Arial" w:hAnsi="Arial" w:cs="Arial"/>
          <w:sz w:val="24"/>
          <w:szCs w:val="24"/>
        </w:rPr>
        <w:t>Fléchet</w:t>
      </w:r>
      <w:proofErr w:type="spellEnd"/>
      <w:r w:rsidR="00641B6C">
        <w:rPr>
          <w:rFonts w:ascii="Arial" w:hAnsi="Arial" w:cs="Arial"/>
          <w:sz w:val="24"/>
          <w:szCs w:val="24"/>
        </w:rPr>
        <w:t>, Câmara transpõe as reflexões</w:t>
      </w:r>
      <w:r w:rsidR="00724F15">
        <w:rPr>
          <w:rFonts w:ascii="Arial" w:hAnsi="Arial" w:cs="Arial"/>
          <w:sz w:val="24"/>
          <w:szCs w:val="24"/>
        </w:rPr>
        <w:t xml:space="preserve"> partindo do ponto de vista da própria realidade brasileira, sobre a qual afirma que “do lado brasileiro a alteridade é ainda, apesar da ideologia da elite, o branco civilizado, que não joga lixo no chão, e o músico de talento está acima da miséria e da floresta que o cerca”. E conclui:</w:t>
      </w:r>
      <w:r w:rsidR="00E165F5">
        <w:rPr>
          <w:rFonts w:ascii="Arial" w:hAnsi="Arial" w:cs="Arial"/>
          <w:sz w:val="24"/>
          <w:szCs w:val="24"/>
        </w:rPr>
        <w:t xml:space="preserve"> </w:t>
      </w:r>
      <w:r w:rsidR="00724F15">
        <w:rPr>
          <w:rFonts w:ascii="Arial" w:hAnsi="Arial" w:cs="Arial"/>
          <w:sz w:val="24"/>
          <w:szCs w:val="24"/>
        </w:rPr>
        <w:t xml:space="preserve">“Tudo o que a elite brasileira não vê por causa de sua miopia e de sua </w:t>
      </w:r>
      <w:r w:rsidR="00724F15" w:rsidRPr="00292269">
        <w:rPr>
          <w:rFonts w:ascii="Arial" w:hAnsi="Arial" w:cs="Arial"/>
          <w:sz w:val="24"/>
          <w:szCs w:val="24"/>
        </w:rPr>
        <w:t>esquizofrenia</w:t>
      </w:r>
      <w:r w:rsidR="00724F15">
        <w:rPr>
          <w:rFonts w:ascii="Arial" w:hAnsi="Arial" w:cs="Arial"/>
          <w:sz w:val="24"/>
          <w:szCs w:val="24"/>
        </w:rPr>
        <w:t xml:space="preserve"> e de sua vocação, ainda pior, de ser administradora dos interesses econômicos estrangeiros”. </w:t>
      </w:r>
      <w:r w:rsidR="00E165F5">
        <w:rPr>
          <w:rFonts w:ascii="Arial" w:hAnsi="Arial" w:cs="Arial"/>
          <w:sz w:val="24"/>
          <w:szCs w:val="24"/>
        </w:rPr>
        <w:t>Destarte, observa-se que o conteúdo cultural periférico não é estável</w:t>
      </w:r>
      <w:r w:rsidR="00941420">
        <w:rPr>
          <w:rFonts w:ascii="Arial" w:hAnsi="Arial" w:cs="Arial"/>
          <w:sz w:val="24"/>
          <w:szCs w:val="24"/>
        </w:rPr>
        <w:t xml:space="preserve">, pois </w:t>
      </w:r>
      <w:proofErr w:type="gramStart"/>
      <w:r w:rsidR="00941420">
        <w:rPr>
          <w:rFonts w:ascii="Arial" w:hAnsi="Arial" w:cs="Arial"/>
          <w:sz w:val="24"/>
          <w:szCs w:val="24"/>
        </w:rPr>
        <w:t>apresenta-se</w:t>
      </w:r>
      <w:proofErr w:type="gramEnd"/>
      <w:r w:rsidR="00E165F5">
        <w:rPr>
          <w:rFonts w:ascii="Arial" w:hAnsi="Arial" w:cs="Arial"/>
          <w:sz w:val="24"/>
          <w:szCs w:val="24"/>
        </w:rPr>
        <w:t xml:space="preserve"> sempre à mercê das exigências do observador, para o </w:t>
      </w:r>
      <w:r w:rsidR="00941420">
        <w:rPr>
          <w:rFonts w:ascii="Arial" w:hAnsi="Arial" w:cs="Arial"/>
          <w:sz w:val="24"/>
          <w:szCs w:val="24"/>
        </w:rPr>
        <w:t xml:space="preserve">qual é redefinido quando reclamado. </w:t>
      </w:r>
    </w:p>
    <w:p w:rsidR="00716B6F" w:rsidRDefault="00AE4E4A" w:rsidP="00425A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um entendimento mais amplo do</w:t>
      </w:r>
      <w:r w:rsidR="005A7566">
        <w:rPr>
          <w:rFonts w:ascii="Arial" w:hAnsi="Arial" w:cs="Arial"/>
          <w:sz w:val="24"/>
          <w:szCs w:val="24"/>
        </w:rPr>
        <w:t xml:space="preserve"> subcapítulo</w:t>
      </w:r>
      <w:r w:rsidR="002B781A">
        <w:rPr>
          <w:rFonts w:ascii="Arial" w:hAnsi="Arial" w:cs="Arial"/>
          <w:sz w:val="24"/>
          <w:szCs w:val="24"/>
        </w:rPr>
        <w:t xml:space="preserve"> “Alimentar a retórica da alterida</w:t>
      </w:r>
      <w:r w:rsidR="005A7566">
        <w:rPr>
          <w:rFonts w:ascii="Arial" w:hAnsi="Arial" w:cs="Arial"/>
          <w:sz w:val="24"/>
          <w:szCs w:val="24"/>
        </w:rPr>
        <w:t>de</w:t>
      </w:r>
      <w:r w:rsidR="002B781A">
        <w:rPr>
          <w:rFonts w:ascii="Arial" w:hAnsi="Arial" w:cs="Arial"/>
          <w:sz w:val="24"/>
          <w:szCs w:val="24"/>
        </w:rPr>
        <w:t>”</w:t>
      </w:r>
      <w:r w:rsidR="005A7566">
        <w:rPr>
          <w:rFonts w:ascii="Arial" w:hAnsi="Arial" w:cs="Arial"/>
          <w:sz w:val="24"/>
          <w:szCs w:val="24"/>
        </w:rPr>
        <w:t xml:space="preserve">, trago o estudo de Paulo Renato </w:t>
      </w:r>
      <w:proofErr w:type="spellStart"/>
      <w:r w:rsidR="005A7566">
        <w:rPr>
          <w:rFonts w:ascii="Arial" w:hAnsi="Arial" w:cs="Arial"/>
          <w:sz w:val="24"/>
          <w:szCs w:val="24"/>
        </w:rPr>
        <w:t>Guérios</w:t>
      </w:r>
      <w:proofErr w:type="spellEnd"/>
      <w:r w:rsidR="005A7566">
        <w:rPr>
          <w:rFonts w:ascii="Arial" w:hAnsi="Arial" w:cs="Arial"/>
          <w:sz w:val="24"/>
          <w:szCs w:val="24"/>
        </w:rPr>
        <w:t xml:space="preserve">, intitulado “Heitor Villa-Lobos e o ambiente artístico parisiense: convertendo-se em um músico brasileiro”, o qual pretende discutir o regime de funcionamento dos fluxos culturais entre um grande centro e um sistema periférico, tomando como exemplos os ambientes musicais da França e do Brasil na década de XX. Após </w:t>
      </w:r>
      <w:r w:rsidR="000D45AF">
        <w:rPr>
          <w:rFonts w:ascii="Arial" w:hAnsi="Arial" w:cs="Arial"/>
          <w:sz w:val="24"/>
          <w:szCs w:val="24"/>
        </w:rPr>
        <w:t>sua chegada</w:t>
      </w:r>
      <w:r w:rsidR="005A7566">
        <w:rPr>
          <w:rFonts w:ascii="Arial" w:hAnsi="Arial" w:cs="Arial"/>
          <w:sz w:val="24"/>
          <w:szCs w:val="24"/>
        </w:rPr>
        <w:t xml:space="preserve"> à Paris, em 1923, </w:t>
      </w:r>
      <w:r w:rsidR="000D45AF">
        <w:rPr>
          <w:rFonts w:ascii="Arial" w:hAnsi="Arial" w:cs="Arial"/>
          <w:sz w:val="24"/>
          <w:szCs w:val="24"/>
        </w:rPr>
        <w:t>e inserir-se na teia de relações entre os diversos personagens da vida artística parisiense, o compositor redirec</w:t>
      </w:r>
      <w:r w:rsidR="00A60979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na-se esteticamente com vistas a</w:t>
      </w:r>
      <w:r w:rsidR="00A60979">
        <w:rPr>
          <w:rFonts w:ascii="Arial" w:hAnsi="Arial" w:cs="Arial"/>
          <w:sz w:val="24"/>
          <w:szCs w:val="24"/>
        </w:rPr>
        <w:t xml:space="preserve"> atender o público de seu polo de referência e, com isso, sua ambição em tornar-se “o brasileiro do meio musical parisiense” e, consequentemente, estar à frente de seus pares no Brasil. </w:t>
      </w:r>
      <w:r w:rsidR="000F0B52">
        <w:rPr>
          <w:rFonts w:ascii="Arial" w:hAnsi="Arial" w:cs="Arial"/>
          <w:sz w:val="24"/>
          <w:szCs w:val="24"/>
        </w:rPr>
        <w:t xml:space="preserve">Assim, </w:t>
      </w:r>
      <w:proofErr w:type="spellStart"/>
      <w:r w:rsidR="000F0B52">
        <w:rPr>
          <w:rFonts w:ascii="Arial" w:hAnsi="Arial" w:cs="Arial"/>
          <w:sz w:val="24"/>
          <w:szCs w:val="24"/>
        </w:rPr>
        <w:t>Guérios</w:t>
      </w:r>
      <w:proofErr w:type="spellEnd"/>
      <w:r w:rsidR="000F0B52">
        <w:rPr>
          <w:rFonts w:ascii="Arial" w:hAnsi="Arial" w:cs="Arial"/>
          <w:sz w:val="24"/>
          <w:szCs w:val="24"/>
        </w:rPr>
        <w:t xml:space="preserve"> afirma que “inúmeras práticas como essas, legitimaram e naturalizaram a atribuição de um valor superior a estéticas e definições da ‘civilização’ francesa</w:t>
      </w:r>
      <w:r>
        <w:rPr>
          <w:rFonts w:ascii="Arial" w:hAnsi="Arial" w:cs="Arial"/>
          <w:sz w:val="24"/>
          <w:szCs w:val="24"/>
        </w:rPr>
        <w:t>”</w:t>
      </w:r>
      <w:r w:rsidR="000F0B52">
        <w:rPr>
          <w:rFonts w:ascii="Arial" w:hAnsi="Arial" w:cs="Arial"/>
          <w:sz w:val="24"/>
          <w:szCs w:val="24"/>
        </w:rPr>
        <w:t xml:space="preserve">. Ainda segundo este autor, ao acompanhar a trajetória de Villa-Lobos, “podemos perceber como ele e uma série de produtores de uma ‘cultura brasileira’, acataram as definições, opiniões e estéticas de artistas europeus, constituindo-se como brasileiros no espelho por eles fornecido”. </w:t>
      </w:r>
    </w:p>
    <w:p w:rsidR="00560CCF" w:rsidRPr="006611C6" w:rsidRDefault="00560CCF" w:rsidP="007A6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560CCF" w:rsidRPr="00661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E2" w:rsidRDefault="003A3EE2" w:rsidP="00B87AF1">
      <w:pPr>
        <w:spacing w:after="0" w:line="240" w:lineRule="auto"/>
      </w:pPr>
      <w:r>
        <w:separator/>
      </w:r>
    </w:p>
  </w:endnote>
  <w:endnote w:type="continuationSeparator" w:id="0">
    <w:p w:rsidR="003A3EE2" w:rsidRDefault="003A3EE2" w:rsidP="00B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E2" w:rsidRDefault="003A3EE2" w:rsidP="00B87AF1">
      <w:pPr>
        <w:spacing w:after="0" w:line="240" w:lineRule="auto"/>
      </w:pPr>
      <w:r>
        <w:separator/>
      </w:r>
    </w:p>
  </w:footnote>
  <w:footnote w:type="continuationSeparator" w:id="0">
    <w:p w:rsidR="003A3EE2" w:rsidRDefault="003A3EE2" w:rsidP="00B87AF1">
      <w:pPr>
        <w:spacing w:after="0" w:line="240" w:lineRule="auto"/>
      </w:pPr>
      <w:r>
        <w:continuationSeparator/>
      </w:r>
    </w:p>
  </w:footnote>
  <w:footnote w:id="1">
    <w:p w:rsidR="00B87AF1" w:rsidRDefault="00B87AF1" w:rsidP="00B87A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B87AF1">
        <w:rPr>
          <w:rFonts w:ascii="Arial" w:hAnsi="Arial" w:cs="Arial"/>
          <w:sz w:val="20"/>
          <w:szCs w:val="20"/>
        </w:rPr>
        <w:t>O termo “fantasia”</w:t>
      </w:r>
      <w:r>
        <w:rPr>
          <w:rFonts w:ascii="Arial" w:hAnsi="Arial" w:cs="Arial"/>
          <w:sz w:val="20"/>
          <w:szCs w:val="20"/>
        </w:rPr>
        <w:t xml:space="preserve"> tratado aqui</w:t>
      </w:r>
      <w:r w:rsidRPr="00B87A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87AF1">
        <w:rPr>
          <w:rFonts w:ascii="Arial" w:hAnsi="Arial" w:cs="Arial"/>
          <w:sz w:val="20"/>
          <w:szCs w:val="20"/>
        </w:rPr>
        <w:t>refere-se</w:t>
      </w:r>
      <w:proofErr w:type="gramEnd"/>
      <w:r w:rsidRPr="00B87AF1">
        <w:rPr>
          <w:rFonts w:ascii="Arial" w:hAnsi="Arial" w:cs="Arial"/>
          <w:sz w:val="20"/>
          <w:szCs w:val="20"/>
        </w:rPr>
        <w:t xml:space="preserve"> a um conjunto de concepções ou ideias acerca de um fenômeno, objeto ou personagem</w:t>
      </w:r>
      <w:r>
        <w:rPr>
          <w:rFonts w:ascii="Arial" w:hAnsi="Arial" w:cs="Arial"/>
          <w:sz w:val="20"/>
          <w:szCs w:val="20"/>
        </w:rPr>
        <w:t>,</w:t>
      </w:r>
      <w:r w:rsidRPr="00B87AF1">
        <w:rPr>
          <w:rFonts w:ascii="Arial" w:hAnsi="Arial" w:cs="Arial"/>
          <w:sz w:val="20"/>
          <w:szCs w:val="20"/>
        </w:rPr>
        <w:t xml:space="preserve"> que se impõe no imaginário popular</w:t>
      </w:r>
      <w:r w:rsidR="007826F4">
        <w:rPr>
          <w:rFonts w:ascii="Arial" w:hAnsi="Arial" w:cs="Arial"/>
          <w:sz w:val="20"/>
          <w:szCs w:val="20"/>
        </w:rPr>
        <w:t>,</w:t>
      </w:r>
      <w:r w:rsidRPr="00B87AF1">
        <w:rPr>
          <w:rFonts w:ascii="Arial" w:hAnsi="Arial" w:cs="Arial"/>
          <w:sz w:val="20"/>
          <w:szCs w:val="20"/>
        </w:rPr>
        <w:t xml:space="preserve"> </w:t>
      </w:r>
      <w:r w:rsidR="007826F4">
        <w:rPr>
          <w:rFonts w:ascii="Arial" w:hAnsi="Arial" w:cs="Arial"/>
          <w:sz w:val="20"/>
          <w:szCs w:val="20"/>
        </w:rPr>
        <w:t xml:space="preserve">inaugurando </w:t>
      </w:r>
      <w:r w:rsidR="00292269">
        <w:rPr>
          <w:rFonts w:ascii="Arial" w:hAnsi="Arial" w:cs="Arial"/>
          <w:sz w:val="20"/>
          <w:szCs w:val="20"/>
        </w:rPr>
        <w:t>cânone</w:t>
      </w:r>
      <w:r w:rsidR="007826F4">
        <w:rPr>
          <w:rFonts w:ascii="Arial" w:hAnsi="Arial" w:cs="Arial"/>
          <w:sz w:val="20"/>
          <w:szCs w:val="20"/>
        </w:rPr>
        <w:t xml:space="preserve"> a seu respeito. Ao considerar</w:t>
      </w:r>
      <w:r w:rsidR="005C0843">
        <w:rPr>
          <w:rFonts w:ascii="Arial" w:hAnsi="Arial" w:cs="Arial"/>
          <w:sz w:val="20"/>
          <w:szCs w:val="20"/>
        </w:rPr>
        <w:t xml:space="preserve"> uma abordagem etnográfica, tende-se a questionar o cânone e a o</w:t>
      </w:r>
      <w:r w:rsidRPr="00B87AF1">
        <w:rPr>
          <w:rFonts w:ascii="Arial" w:hAnsi="Arial" w:cs="Arial"/>
          <w:sz w:val="20"/>
          <w:szCs w:val="20"/>
        </w:rPr>
        <w:t>ferece</w:t>
      </w:r>
      <w:r w:rsidR="005C0843">
        <w:rPr>
          <w:rFonts w:ascii="Arial" w:hAnsi="Arial" w:cs="Arial"/>
          <w:sz w:val="20"/>
          <w:szCs w:val="20"/>
        </w:rPr>
        <w:t>r</w:t>
      </w:r>
      <w:r w:rsidRPr="00B87AF1">
        <w:rPr>
          <w:rFonts w:ascii="Arial" w:hAnsi="Arial" w:cs="Arial"/>
          <w:sz w:val="20"/>
          <w:szCs w:val="20"/>
        </w:rPr>
        <w:t xml:space="preserve"> recursos analíticos caros </w:t>
      </w:r>
      <w:proofErr w:type="gramStart"/>
      <w:r w:rsidRPr="00B87AF1">
        <w:rPr>
          <w:rFonts w:ascii="Arial" w:hAnsi="Arial" w:cs="Arial"/>
          <w:sz w:val="20"/>
          <w:szCs w:val="20"/>
        </w:rPr>
        <w:t>à</w:t>
      </w:r>
      <w:proofErr w:type="gramEnd"/>
      <w:r w:rsidRPr="00B87AF1">
        <w:rPr>
          <w:rFonts w:ascii="Arial" w:hAnsi="Arial" w:cs="Arial"/>
          <w:sz w:val="20"/>
          <w:szCs w:val="20"/>
        </w:rPr>
        <w:t xml:space="preserve"> uma compreensão ampla e</w:t>
      </w:r>
      <w:r>
        <w:rPr>
          <w:rFonts w:ascii="Arial" w:hAnsi="Arial" w:cs="Arial"/>
          <w:sz w:val="24"/>
          <w:szCs w:val="24"/>
        </w:rPr>
        <w:t xml:space="preserve"> </w:t>
      </w:r>
      <w:r w:rsidRPr="00B87AF1">
        <w:rPr>
          <w:rFonts w:ascii="Arial" w:hAnsi="Arial" w:cs="Arial"/>
          <w:sz w:val="20"/>
          <w:szCs w:val="20"/>
        </w:rPr>
        <w:t>aprofundada</w:t>
      </w:r>
      <w:r w:rsidR="007826F4">
        <w:rPr>
          <w:rFonts w:ascii="Arial" w:hAnsi="Arial" w:cs="Arial"/>
          <w:sz w:val="20"/>
          <w:szCs w:val="20"/>
        </w:rPr>
        <w:t xml:space="preserve"> destes fenômenos, objetos ou p</w:t>
      </w:r>
      <w:r w:rsidR="005C0843">
        <w:rPr>
          <w:rFonts w:ascii="Arial" w:hAnsi="Arial" w:cs="Arial"/>
          <w:sz w:val="20"/>
          <w:szCs w:val="20"/>
        </w:rPr>
        <w:t>ersonagens.</w:t>
      </w:r>
    </w:p>
    <w:p w:rsidR="00B87AF1" w:rsidRDefault="00B87AF1">
      <w:pPr>
        <w:pStyle w:val="Textodenotaderodap"/>
      </w:pPr>
    </w:p>
  </w:footnote>
  <w:footnote w:id="2">
    <w:p w:rsidR="00292269" w:rsidRPr="00292269" w:rsidRDefault="00292269">
      <w:pPr>
        <w:pStyle w:val="Textodenotaderodap"/>
      </w:pPr>
      <w:r>
        <w:rPr>
          <w:rStyle w:val="Refdenotaderodap"/>
        </w:rPr>
        <w:footnoteRef/>
      </w:r>
      <w:r>
        <w:t xml:space="preserve"> O trecho a que me refiro é o seguinte: </w:t>
      </w:r>
      <w:r>
        <w:rPr>
          <w:rFonts w:ascii="Arial" w:hAnsi="Arial" w:cs="Arial"/>
        </w:rPr>
        <w:t>“O</w:t>
      </w:r>
      <w:r w:rsidRPr="00292269">
        <w:rPr>
          <w:rFonts w:ascii="Arial" w:hAnsi="Arial" w:cs="Arial"/>
        </w:rPr>
        <w:t xml:space="preserve"> sucesso de Villa-Lobos é tributário de </w:t>
      </w:r>
      <w:proofErr w:type="gramStart"/>
      <w:r w:rsidRPr="00292269">
        <w:rPr>
          <w:rFonts w:ascii="Arial" w:hAnsi="Arial" w:cs="Arial"/>
        </w:rPr>
        <w:t>3</w:t>
      </w:r>
      <w:proofErr w:type="gramEnd"/>
      <w:r w:rsidRPr="00292269">
        <w:rPr>
          <w:rFonts w:ascii="Arial" w:hAnsi="Arial" w:cs="Arial"/>
        </w:rPr>
        <w:t xml:space="preserve"> elementos: força e originalidade de sua obra; sua integração ao meio musical parisiense e a adequação ao horizonte de expectativas do público francês – a este terceiro, segundo Câmara, ao chegar em Paris, Villa-Lobos elabora eficientemente suas estratégias de ação de modo a corresponder rapidamente aos interesses estéticos do público francês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B"/>
    <w:rsid w:val="00000EE8"/>
    <w:rsid w:val="00036F51"/>
    <w:rsid w:val="000478F5"/>
    <w:rsid w:val="00050FDC"/>
    <w:rsid w:val="0008534C"/>
    <w:rsid w:val="000A2F58"/>
    <w:rsid w:val="000B3DAC"/>
    <w:rsid w:val="000D45AF"/>
    <w:rsid w:val="000F0B52"/>
    <w:rsid w:val="00192673"/>
    <w:rsid w:val="001E6207"/>
    <w:rsid w:val="002026C8"/>
    <w:rsid w:val="00264E39"/>
    <w:rsid w:val="00292269"/>
    <w:rsid w:val="0029503C"/>
    <w:rsid w:val="002B781A"/>
    <w:rsid w:val="002C2920"/>
    <w:rsid w:val="002C6619"/>
    <w:rsid w:val="002D3D9A"/>
    <w:rsid w:val="002E2B69"/>
    <w:rsid w:val="00303263"/>
    <w:rsid w:val="003102C0"/>
    <w:rsid w:val="003419B7"/>
    <w:rsid w:val="003472BE"/>
    <w:rsid w:val="003A3EE2"/>
    <w:rsid w:val="003B0EA7"/>
    <w:rsid w:val="003C3A65"/>
    <w:rsid w:val="003E6AE5"/>
    <w:rsid w:val="00425AE3"/>
    <w:rsid w:val="0043731E"/>
    <w:rsid w:val="00480473"/>
    <w:rsid w:val="004E65EB"/>
    <w:rsid w:val="00560CCF"/>
    <w:rsid w:val="00571555"/>
    <w:rsid w:val="005A7566"/>
    <w:rsid w:val="005C0843"/>
    <w:rsid w:val="005C706C"/>
    <w:rsid w:val="005E61FA"/>
    <w:rsid w:val="005F4300"/>
    <w:rsid w:val="0061083D"/>
    <w:rsid w:val="00641B6C"/>
    <w:rsid w:val="00656B12"/>
    <w:rsid w:val="006611C6"/>
    <w:rsid w:val="00671448"/>
    <w:rsid w:val="00716B6F"/>
    <w:rsid w:val="00724F15"/>
    <w:rsid w:val="0074737D"/>
    <w:rsid w:val="007826F4"/>
    <w:rsid w:val="007A66C9"/>
    <w:rsid w:val="007A6ED1"/>
    <w:rsid w:val="007E3FB1"/>
    <w:rsid w:val="008025B8"/>
    <w:rsid w:val="00865765"/>
    <w:rsid w:val="008B2B46"/>
    <w:rsid w:val="00941420"/>
    <w:rsid w:val="00956734"/>
    <w:rsid w:val="00A414BD"/>
    <w:rsid w:val="00A60979"/>
    <w:rsid w:val="00A7433A"/>
    <w:rsid w:val="00A94097"/>
    <w:rsid w:val="00AA1940"/>
    <w:rsid w:val="00AA7499"/>
    <w:rsid w:val="00AE4E4A"/>
    <w:rsid w:val="00AE6B3B"/>
    <w:rsid w:val="00AF45FB"/>
    <w:rsid w:val="00B03BA0"/>
    <w:rsid w:val="00B10630"/>
    <w:rsid w:val="00B147DE"/>
    <w:rsid w:val="00B623D4"/>
    <w:rsid w:val="00B87AF1"/>
    <w:rsid w:val="00BD3034"/>
    <w:rsid w:val="00BF08D2"/>
    <w:rsid w:val="00C01123"/>
    <w:rsid w:val="00CD1762"/>
    <w:rsid w:val="00D16868"/>
    <w:rsid w:val="00D75107"/>
    <w:rsid w:val="00DA2295"/>
    <w:rsid w:val="00DD11E0"/>
    <w:rsid w:val="00DD4027"/>
    <w:rsid w:val="00DD409A"/>
    <w:rsid w:val="00E165F5"/>
    <w:rsid w:val="00EF6B80"/>
    <w:rsid w:val="00F05E2B"/>
    <w:rsid w:val="00F10908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A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A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7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A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A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7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8C50-1672-4494-A42F-C83FCBB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VINICÍUS</cp:lastModifiedBy>
  <cp:revision>10</cp:revision>
  <dcterms:created xsi:type="dcterms:W3CDTF">2015-05-20T20:15:00Z</dcterms:created>
  <dcterms:modified xsi:type="dcterms:W3CDTF">2015-06-13T13:13:00Z</dcterms:modified>
</cp:coreProperties>
</file>