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25" w:rsidRPr="00557358" w:rsidRDefault="00DC308E" w:rsidP="00557358">
      <w:pPr>
        <w:jc w:val="both"/>
        <w:rPr>
          <w:rFonts w:ascii="Times New Roman" w:hAnsi="Times New Roman" w:cs="Times New Roman"/>
        </w:rPr>
      </w:pPr>
      <w:r w:rsidRPr="00557358">
        <w:rPr>
          <w:rFonts w:ascii="Times New Roman" w:hAnsi="Times New Roman" w:cs="Times New Roman"/>
        </w:rPr>
        <w:t>Aristóteles. Poética:</w:t>
      </w:r>
      <w:r w:rsidR="00557358" w:rsidRPr="00557358">
        <w:rPr>
          <w:rFonts w:ascii="Times New Roman" w:hAnsi="Times New Roman" w:cs="Times New Roman"/>
        </w:rPr>
        <w:t xml:space="preserve"> Sobre a tragédia,</w:t>
      </w:r>
      <w:r w:rsidRPr="00557358">
        <w:rPr>
          <w:rFonts w:ascii="Times New Roman" w:hAnsi="Times New Roman" w:cs="Times New Roman"/>
        </w:rPr>
        <w:t xml:space="preserve"> passagens escolhidas</w:t>
      </w:r>
      <w:r w:rsidR="00557358" w:rsidRPr="00557358">
        <w:rPr>
          <w:rStyle w:val="Refdenotaderodap"/>
          <w:rFonts w:ascii="Times New Roman" w:hAnsi="Times New Roman" w:cs="Times New Roman"/>
        </w:rPr>
        <w:footnoteReference w:id="1"/>
      </w:r>
    </w:p>
    <w:p w:rsidR="00557358" w:rsidRPr="00557358" w:rsidRDefault="00557358" w:rsidP="00557358">
      <w:pPr>
        <w:jc w:val="both"/>
        <w:rPr>
          <w:rFonts w:ascii="Times New Roman" w:hAnsi="Times New Roman" w:cs="Times New Roman"/>
        </w:rPr>
      </w:pPr>
      <w:r w:rsidRPr="00557358">
        <w:rPr>
          <w:rFonts w:ascii="Times New Roman" w:hAnsi="Times New Roman" w:cs="Times New Roman"/>
        </w:rPr>
        <w:t xml:space="preserve">a) </w:t>
      </w:r>
      <w:r w:rsidRPr="006417A4">
        <w:rPr>
          <w:rFonts w:ascii="Times New Roman" w:hAnsi="Times New Roman" w:cs="Times New Roman"/>
          <w:b/>
        </w:rPr>
        <w:t>Definição</w:t>
      </w:r>
      <w:r w:rsidRPr="00557358">
        <w:rPr>
          <w:rFonts w:ascii="Times New Roman" w:hAnsi="Times New Roman" w:cs="Times New Roman"/>
        </w:rPr>
        <w:t>:</w:t>
      </w:r>
    </w:p>
    <w:p w:rsidR="00557358" w:rsidRDefault="00557358" w:rsidP="00557358">
      <w:pPr>
        <w:jc w:val="both"/>
        <w:rPr>
          <w:rFonts w:ascii="Times New Roman" w:hAnsi="Times New Roman" w:cs="Times New Roman"/>
        </w:rPr>
      </w:pPr>
      <w:r w:rsidRPr="00557358">
        <w:rPr>
          <w:rFonts w:ascii="Times New Roman" w:hAnsi="Times New Roman" w:cs="Times New Roman"/>
        </w:rPr>
        <w:t xml:space="preserve">É, pois, a tragédia </w:t>
      </w:r>
      <w:r w:rsidRPr="00557358">
        <w:rPr>
          <w:rFonts w:ascii="Times New Roman" w:hAnsi="Times New Roman" w:cs="Times New Roman"/>
          <w:u w:val="single"/>
        </w:rPr>
        <w:t>imitação</w:t>
      </w:r>
      <w:r w:rsidRPr="00557358">
        <w:rPr>
          <w:rFonts w:ascii="Times New Roman" w:hAnsi="Times New Roman" w:cs="Times New Roman"/>
        </w:rPr>
        <w:t xml:space="preserve"> de uma </w:t>
      </w:r>
      <w:r w:rsidRPr="00557358">
        <w:rPr>
          <w:rFonts w:ascii="Times New Roman" w:hAnsi="Times New Roman" w:cs="Times New Roman"/>
          <w:u w:val="single"/>
        </w:rPr>
        <w:t>ação de caráter elevado</w:t>
      </w:r>
      <w:r w:rsidRPr="00557358">
        <w:rPr>
          <w:rFonts w:ascii="Times New Roman" w:hAnsi="Times New Roman" w:cs="Times New Roman"/>
        </w:rPr>
        <w:t xml:space="preserve">, completa e </w:t>
      </w:r>
      <w:r w:rsidRPr="00557358">
        <w:rPr>
          <w:rFonts w:ascii="Times New Roman" w:hAnsi="Times New Roman" w:cs="Times New Roman"/>
          <w:u w:val="single"/>
        </w:rPr>
        <w:t>de certa extensão</w:t>
      </w:r>
      <w:r w:rsidRPr="00557358">
        <w:rPr>
          <w:rFonts w:ascii="Times New Roman" w:hAnsi="Times New Roman" w:cs="Times New Roman"/>
        </w:rPr>
        <w:t xml:space="preserve">, em </w:t>
      </w:r>
      <w:r w:rsidRPr="00557358">
        <w:rPr>
          <w:rFonts w:ascii="Times New Roman" w:hAnsi="Times New Roman" w:cs="Times New Roman"/>
          <w:u w:val="single"/>
        </w:rPr>
        <w:t>linguagem ornamentada</w:t>
      </w:r>
      <w:r w:rsidRPr="00557358">
        <w:rPr>
          <w:rFonts w:ascii="Times New Roman" w:hAnsi="Times New Roman" w:cs="Times New Roman"/>
        </w:rPr>
        <w:t xml:space="preserve"> e com várias espécies de ornamentos distribuídas pelas diversas partes [do drama], [imitação que se efetua] não por narrativa, mas mediante </w:t>
      </w:r>
      <w:r w:rsidRPr="00557358">
        <w:rPr>
          <w:rFonts w:ascii="Times New Roman" w:hAnsi="Times New Roman" w:cs="Times New Roman"/>
          <w:u w:val="single"/>
        </w:rPr>
        <w:t>atores</w:t>
      </w:r>
      <w:r w:rsidRPr="00557358">
        <w:rPr>
          <w:rFonts w:ascii="Times New Roman" w:hAnsi="Times New Roman" w:cs="Times New Roman"/>
        </w:rPr>
        <w:t>, e que, suscitando o terror e a piedade, tem por efeito a purificação (catarse) dessas emoções. (VI, 1449b 24)</w:t>
      </w:r>
    </w:p>
    <w:p w:rsidR="00557358" w:rsidRDefault="007B196E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7358">
        <w:rPr>
          <w:rFonts w:ascii="Times New Roman" w:hAnsi="Times New Roman" w:cs="Times New Roman"/>
        </w:rPr>
        <w:t>a.1) Imitação:</w:t>
      </w:r>
    </w:p>
    <w:p w:rsidR="00557358" w:rsidRDefault="00557358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epopeia, a tragédia, assim como a poesia ditirâmbica e a maior parte da aulética e da </w:t>
      </w:r>
      <w:proofErr w:type="spellStart"/>
      <w:r>
        <w:rPr>
          <w:rFonts w:ascii="Times New Roman" w:hAnsi="Times New Roman" w:cs="Times New Roman"/>
        </w:rPr>
        <w:t>citarística</w:t>
      </w:r>
      <w:proofErr w:type="spellEnd"/>
      <w:r>
        <w:rPr>
          <w:rFonts w:ascii="Times New Roman" w:hAnsi="Times New Roman" w:cs="Times New Roman"/>
        </w:rPr>
        <w:t xml:space="preserve">, todas em geral são imitações. Diferem, porém, umas das outras, por três aspectos: ou porque imitam objetos diversos, ou porque imitam por meios diversos, ou porque imitam por modos diversos e não da mesma </w:t>
      </w:r>
      <w:proofErr w:type="spellStart"/>
      <w:r>
        <w:rPr>
          <w:rFonts w:ascii="Times New Roman" w:hAnsi="Times New Roman" w:cs="Times New Roman"/>
        </w:rPr>
        <w:t>maneita</w:t>
      </w:r>
      <w:proofErr w:type="spellEnd"/>
      <w:r>
        <w:rPr>
          <w:rFonts w:ascii="Times New Roman" w:hAnsi="Times New Roman" w:cs="Times New Roman"/>
        </w:rPr>
        <w:t xml:space="preserve"> (I, 1447</w:t>
      </w:r>
      <w:r w:rsidR="008E068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13)</w:t>
      </w:r>
    </w:p>
    <w:p w:rsidR="00557358" w:rsidRDefault="00557358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 que parece, duas causas, e ambas natur</w:t>
      </w:r>
      <w:r w:rsidR="008E068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is</w:t>
      </w:r>
      <w:r w:rsidR="008E0687">
        <w:rPr>
          <w:rFonts w:ascii="Times New Roman" w:hAnsi="Times New Roman" w:cs="Times New Roman"/>
        </w:rPr>
        <w:t>, geraram a poesia. O imitar é congênito no homem (e nisso ele difere dos outros viventes, pois de todos, é ele o mais imitador e, por imitação, aprende as primeiras noções), e os homens se comprazem no imitado. (IV, 1448b 13)</w:t>
      </w:r>
    </w:p>
    <w:p w:rsidR="00655B7F" w:rsidRDefault="007B196E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5B7F">
        <w:rPr>
          <w:rFonts w:ascii="Times New Roman" w:hAnsi="Times New Roman" w:cs="Times New Roman"/>
        </w:rPr>
        <w:t>a.2) Ação de caráter elevado (objeto da imitação trágica):</w:t>
      </w:r>
    </w:p>
    <w:p w:rsidR="00655B7F" w:rsidRDefault="00655B7F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 como os imitadores imitam homens que praticam alguma ação, e estes, necessariamente, são indivíduos de elevada ou de baixa índole [...], necessariamente também sucederá que os poetas imitam homens melhores, piores ou iguais a nós. [...] Pois a mesma diferença separa a tragédia da comédia: procura esta imitar os homens piores, e aquela, melhores do eles ordinariamente são. (II, 1448a 7)</w:t>
      </w:r>
    </w:p>
    <w:p w:rsidR="00655B7F" w:rsidRDefault="007B196E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5B7F">
        <w:rPr>
          <w:rFonts w:ascii="Times New Roman" w:hAnsi="Times New Roman" w:cs="Times New Roman"/>
        </w:rPr>
        <w:t>a.3) Ação de certa extensão:</w:t>
      </w:r>
    </w:p>
    <w:p w:rsidR="00655B7F" w:rsidRDefault="00655B7F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Dando uma definição mais simples, podemos dizer que o limite suficiente de uma tragédia é o que permite que nas ações uma após outras sucedidas, </w:t>
      </w:r>
      <w:proofErr w:type="spellStart"/>
      <w:r>
        <w:rPr>
          <w:rFonts w:ascii="Times New Roman" w:hAnsi="Times New Roman" w:cs="Times New Roman"/>
        </w:rPr>
        <w:t>conformemente</w:t>
      </w:r>
      <w:proofErr w:type="spellEnd"/>
      <w:r>
        <w:rPr>
          <w:rFonts w:ascii="Times New Roman" w:hAnsi="Times New Roman" w:cs="Times New Roman"/>
        </w:rPr>
        <w:t xml:space="preserve"> à verossimilhança e a necessidade, se dê o transe da infelicidade para a felicidade ou da felicidade à infelicidade. (</w:t>
      </w:r>
      <w:r w:rsidR="00E940D7">
        <w:rPr>
          <w:rFonts w:ascii="Times New Roman" w:hAnsi="Times New Roman" w:cs="Times New Roman"/>
        </w:rPr>
        <w:t xml:space="preserve">VII, </w:t>
      </w:r>
      <w:r>
        <w:rPr>
          <w:rFonts w:ascii="Times New Roman" w:hAnsi="Times New Roman" w:cs="Times New Roman"/>
        </w:rPr>
        <w:t>1451a 6)</w:t>
      </w:r>
    </w:p>
    <w:p w:rsidR="00E940D7" w:rsidRDefault="007B196E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40D7">
        <w:rPr>
          <w:rFonts w:ascii="Times New Roman" w:hAnsi="Times New Roman" w:cs="Times New Roman"/>
        </w:rPr>
        <w:t>a.4) Linguagem ornamentada</w:t>
      </w:r>
      <w:r w:rsidR="008B672A">
        <w:rPr>
          <w:rFonts w:ascii="Times New Roman" w:hAnsi="Times New Roman" w:cs="Times New Roman"/>
        </w:rPr>
        <w:t xml:space="preserve"> (meios da imitação)</w:t>
      </w:r>
      <w:r w:rsidR="00E940D7">
        <w:rPr>
          <w:rFonts w:ascii="Times New Roman" w:hAnsi="Times New Roman" w:cs="Times New Roman"/>
        </w:rPr>
        <w:t>:</w:t>
      </w:r>
    </w:p>
    <w:p w:rsidR="00E940D7" w:rsidRDefault="00E940D7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Digo ornamentada a linguagem que tem ritmo, harmonia e canto, e o servir-se separadamente de cada uma das espécies de ornamentos significa que algumas partes da tragédia adotam só o verso, outras também o canto. (VI, 1449b 28)</w:t>
      </w:r>
    </w:p>
    <w:p w:rsidR="00E940D7" w:rsidRDefault="007B196E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40D7">
        <w:rPr>
          <w:rFonts w:ascii="Times New Roman" w:hAnsi="Times New Roman" w:cs="Times New Roman"/>
        </w:rPr>
        <w:t>a.5) Mediante atores (modo de imitação):</w:t>
      </w:r>
    </w:p>
    <w:p w:rsidR="00E940D7" w:rsidRDefault="00E940D7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Há ainda uma diferença entre as espécies [de poesia] imitativas, a qual consiste no modo como se efetua a imitação. Efetivamente, com os mesmos meios pode um poeta imitar os mesmos objetos, quer na forma narrativa [...], quer mediante todas as pessoas imitadas, operando e agindo elas mesmas [...]. Daí sustentarem alguns que tais composições se denominam </w:t>
      </w:r>
      <w:r w:rsidRPr="00E940D7">
        <w:rPr>
          <w:rFonts w:ascii="Times New Roman" w:hAnsi="Times New Roman" w:cs="Times New Roman"/>
          <w:i/>
        </w:rPr>
        <w:t>dramas</w:t>
      </w:r>
      <w:r>
        <w:rPr>
          <w:rFonts w:ascii="Times New Roman" w:hAnsi="Times New Roman" w:cs="Times New Roman"/>
        </w:rPr>
        <w:t>, pelo fato de imitarem agentes [</w:t>
      </w:r>
      <w:proofErr w:type="spellStart"/>
      <w:r w:rsidRPr="00E940D7">
        <w:rPr>
          <w:rFonts w:ascii="Times New Roman" w:hAnsi="Times New Roman" w:cs="Times New Roman"/>
          <w:i/>
        </w:rPr>
        <w:t>drontas</w:t>
      </w:r>
      <w:proofErr w:type="spellEnd"/>
      <w:r>
        <w:rPr>
          <w:rFonts w:ascii="Times New Roman" w:hAnsi="Times New Roman" w:cs="Times New Roman"/>
        </w:rPr>
        <w:t>]. (III, 1448a 19)</w:t>
      </w:r>
    </w:p>
    <w:p w:rsidR="00B764CD" w:rsidRDefault="00B764CD" w:rsidP="00557358">
      <w:pPr>
        <w:jc w:val="both"/>
        <w:rPr>
          <w:rFonts w:ascii="Times New Roman" w:hAnsi="Times New Roman" w:cs="Times New Roman"/>
        </w:rPr>
      </w:pPr>
    </w:p>
    <w:p w:rsidR="007B196E" w:rsidRDefault="007B196E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6417A4">
        <w:rPr>
          <w:rFonts w:ascii="Times New Roman" w:hAnsi="Times New Roman" w:cs="Times New Roman"/>
          <w:b/>
        </w:rPr>
        <w:t xml:space="preserve">Partes </w:t>
      </w:r>
      <w:r w:rsidRPr="006417A4">
        <w:rPr>
          <w:rFonts w:ascii="Times New Roman" w:hAnsi="Times New Roman" w:cs="Times New Roman"/>
          <w:b/>
          <w:i/>
        </w:rPr>
        <w:t>qualitativas</w:t>
      </w:r>
      <w:r w:rsidRPr="006417A4">
        <w:rPr>
          <w:rFonts w:ascii="Times New Roman" w:hAnsi="Times New Roman" w:cs="Times New Roman"/>
          <w:b/>
        </w:rPr>
        <w:t xml:space="preserve"> da tragédia</w:t>
      </w:r>
      <w:r>
        <w:rPr>
          <w:rFonts w:ascii="Times New Roman" w:hAnsi="Times New Roman" w:cs="Times New Roman"/>
        </w:rPr>
        <w:t>:</w:t>
      </w:r>
    </w:p>
    <w:p w:rsidR="007B196E" w:rsidRDefault="006244D3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É, portanto, necessário que sejam seis as partes da tragédia que constituam a sua qualidade, designadamente: </w:t>
      </w:r>
      <w:r w:rsidRPr="006244D3">
        <w:rPr>
          <w:rFonts w:ascii="Times New Roman" w:hAnsi="Times New Roman" w:cs="Times New Roman"/>
          <w:u w:val="single"/>
        </w:rPr>
        <w:t>mito</w:t>
      </w:r>
      <w:r>
        <w:rPr>
          <w:rFonts w:ascii="Times New Roman" w:hAnsi="Times New Roman" w:cs="Times New Roman"/>
        </w:rPr>
        <w:t xml:space="preserve"> [fábula], </w:t>
      </w:r>
      <w:r w:rsidRPr="006244D3">
        <w:rPr>
          <w:rFonts w:ascii="Times New Roman" w:hAnsi="Times New Roman" w:cs="Times New Roman"/>
          <w:u w:val="single"/>
        </w:rPr>
        <w:t>caráter</w:t>
      </w:r>
      <w:r>
        <w:rPr>
          <w:rFonts w:ascii="Times New Roman" w:hAnsi="Times New Roman" w:cs="Times New Roman"/>
        </w:rPr>
        <w:t xml:space="preserve">, </w:t>
      </w:r>
      <w:r w:rsidRPr="006244D3">
        <w:rPr>
          <w:rFonts w:ascii="Times New Roman" w:hAnsi="Times New Roman" w:cs="Times New Roman"/>
          <w:u w:val="single"/>
        </w:rPr>
        <w:t>elocução</w:t>
      </w:r>
      <w:r>
        <w:rPr>
          <w:rFonts w:ascii="Times New Roman" w:hAnsi="Times New Roman" w:cs="Times New Roman"/>
        </w:rPr>
        <w:t xml:space="preserve">, </w:t>
      </w:r>
      <w:r w:rsidRPr="006244D3">
        <w:rPr>
          <w:rFonts w:ascii="Times New Roman" w:hAnsi="Times New Roman" w:cs="Times New Roman"/>
          <w:u w:val="single"/>
        </w:rPr>
        <w:t>pensamento</w:t>
      </w:r>
      <w:r>
        <w:rPr>
          <w:rFonts w:ascii="Times New Roman" w:hAnsi="Times New Roman" w:cs="Times New Roman"/>
        </w:rPr>
        <w:t xml:space="preserve">, </w:t>
      </w:r>
      <w:r w:rsidRPr="006244D3">
        <w:rPr>
          <w:rFonts w:ascii="Times New Roman" w:hAnsi="Times New Roman" w:cs="Times New Roman"/>
          <w:u w:val="single"/>
        </w:rPr>
        <w:t>espetáculo</w:t>
      </w:r>
      <w:r>
        <w:rPr>
          <w:rFonts w:ascii="Times New Roman" w:hAnsi="Times New Roman" w:cs="Times New Roman"/>
        </w:rPr>
        <w:t xml:space="preserve"> e </w:t>
      </w:r>
      <w:r w:rsidRPr="006244D3">
        <w:rPr>
          <w:rFonts w:ascii="Times New Roman" w:hAnsi="Times New Roman" w:cs="Times New Roman"/>
          <w:u w:val="single"/>
        </w:rPr>
        <w:t>melopeia</w:t>
      </w:r>
      <w:r>
        <w:rPr>
          <w:rFonts w:ascii="Times New Roman" w:hAnsi="Times New Roman" w:cs="Times New Roman"/>
        </w:rPr>
        <w:t>. (VI, 1450a 8)</w:t>
      </w:r>
    </w:p>
    <w:p w:rsidR="006244D3" w:rsidRDefault="006244D3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b.1) Caráter:</w:t>
      </w:r>
    </w:p>
    <w:p w:rsidR="006244D3" w:rsidRDefault="00F6036A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caráter [entendo] o que nos faz dizer que elas [as personagens] têm tal ou qual qualidade. [...] A tragédia não é imitação de homens, mas de ações e de vida, [...] e a própria finalidade da vida é uma ação, não uma qualidade. Ora, os homens possuem tal ou qual qualidade, </w:t>
      </w:r>
      <w:proofErr w:type="spellStart"/>
      <w:r>
        <w:rPr>
          <w:rFonts w:ascii="Times New Roman" w:hAnsi="Times New Roman" w:cs="Times New Roman"/>
        </w:rPr>
        <w:t>conformemente</w:t>
      </w:r>
      <w:proofErr w:type="spellEnd"/>
      <w:r>
        <w:rPr>
          <w:rFonts w:ascii="Times New Roman" w:hAnsi="Times New Roman" w:cs="Times New Roman"/>
        </w:rPr>
        <w:t xml:space="preserve"> ao caráter, mas são bem ou mal-aventurados pelas ações que praticam. [...] Na tragédia, não agem as personagens para imitar caracteres, mas assumem caracteres para efetuar certas ações. (VI, 1450a 16)</w:t>
      </w:r>
    </w:p>
    <w:p w:rsidR="001145C5" w:rsidRDefault="001145C5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b.2) Pensamento:</w:t>
      </w:r>
    </w:p>
    <w:p w:rsidR="001145C5" w:rsidRDefault="001145C5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Pensamento: consiste em dizer sobre tal assunto o que lhe é inerente e a esse convém. [...] Pensamento é aquilo em que a pessoa demonstra que algo é ou não é, ou enuncia uma sentença geral (VI, 1450b 4). Diz respeito à retórica (XIX, 1456a 34).</w:t>
      </w:r>
    </w:p>
    <w:p w:rsidR="001145C5" w:rsidRDefault="001145C5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b.3) Elocução:</w:t>
      </w:r>
    </w:p>
    <w:p w:rsidR="001145C5" w:rsidRDefault="001145C5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Denomino elocução o enunciado dos pensamentos por meio de palavras, enunciado este que tem a mesma efetividade em verso ou em prosa. (VI, 1450 4). Suas partes são: letra, sílaba, conjunção, nome (substantivo/adjetivo), verbo, artigo, flexão e proposição. (XX 1456b 20)</w:t>
      </w:r>
    </w:p>
    <w:p w:rsidR="001145C5" w:rsidRDefault="001145C5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b.4) Melopeia e espetáculo</w:t>
      </w:r>
    </w:p>
    <w:p w:rsidR="001145C5" w:rsidRDefault="001145C5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 restantes partes, a melopeia é o principal ornamento. (Cf. meio da imitação, ornamento da linguagem: canto).</w:t>
      </w:r>
    </w:p>
    <w:p w:rsidR="001145C5" w:rsidRDefault="001145C5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Quanto ao espetáculo cênico, decerto é o mais emocionante, mas também o menos artístico e menos próprio da poesia. Na verdade, mesmo sem representação</w:t>
      </w:r>
      <w:r w:rsidR="00464E68">
        <w:rPr>
          <w:rFonts w:ascii="Times New Roman" w:hAnsi="Times New Roman" w:cs="Times New Roman"/>
        </w:rPr>
        <w:t xml:space="preserve"> e sem atores, pode a tragédia manifestar seus efeitos; além disso, a realização de um bom espetáculo mais depende do cenógrafo do que do poeta. (VI, 1450 b 12)</w:t>
      </w:r>
    </w:p>
    <w:p w:rsidR="00464E68" w:rsidRDefault="00464E68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b.5) Mito (fábula, enredo):</w:t>
      </w:r>
    </w:p>
    <w:p w:rsidR="00464E68" w:rsidRDefault="00464E68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 o mito é imitação de ações; e, por “mito”, entendo a composição dos atos.</w:t>
      </w:r>
    </w:p>
    <w:p w:rsidR="00464E68" w:rsidRDefault="00464E68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ações e o mito constituem a finalidade da tragédia, e a finalidade é de tudo o que mais importa.</w:t>
      </w:r>
    </w:p>
    <w:p w:rsidR="00464E68" w:rsidRDefault="00464E68" w:rsidP="00DD24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mito é o princípio e a alma da tragédia. (VI, 1450a 16)</w:t>
      </w:r>
    </w:p>
    <w:p w:rsidR="00DD2443" w:rsidRDefault="00DD2443" w:rsidP="00DD2443">
      <w:pPr>
        <w:spacing w:after="0"/>
        <w:jc w:val="both"/>
        <w:rPr>
          <w:rFonts w:ascii="Times New Roman" w:hAnsi="Times New Roman" w:cs="Times New Roman"/>
        </w:rPr>
      </w:pPr>
    </w:p>
    <w:p w:rsidR="00464E68" w:rsidRDefault="00464E68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b.5.1) Mito (fábula simples e complexo):</w:t>
      </w:r>
    </w:p>
    <w:p w:rsidR="00464E68" w:rsidRDefault="00464E68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 mitos, uns são simples, outros complexos.</w:t>
      </w:r>
    </w:p>
    <w:p w:rsidR="00464E68" w:rsidRDefault="006417A4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Simples: </w:t>
      </w:r>
      <w:r w:rsidR="00464E68">
        <w:rPr>
          <w:rFonts w:ascii="Times New Roman" w:hAnsi="Times New Roman" w:cs="Times New Roman"/>
        </w:rPr>
        <w:t>o mito em que a mudança de fortuna ocorre sem peripécia ou reconhecimento.</w:t>
      </w:r>
    </w:p>
    <w:p w:rsidR="00464E68" w:rsidRDefault="006417A4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Complexo: </w:t>
      </w:r>
      <w:r w:rsidR="00464E68">
        <w:rPr>
          <w:rFonts w:ascii="Times New Roman" w:hAnsi="Times New Roman" w:cs="Times New Roman"/>
        </w:rPr>
        <w:t>o mito em cuja ação a mudança de fortuna se faz pelo reconhecimento e/ou peripécia, desde que surjam necessariamente da própria estrutura interna do mito, respeitados os liames de verossimilhança e necessidade. (X, 1442a 11)</w:t>
      </w:r>
    </w:p>
    <w:p w:rsidR="00464E68" w:rsidRDefault="00464E68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estas, duas partes do mito: </w:t>
      </w:r>
      <w:r w:rsidRPr="00DD2443">
        <w:rPr>
          <w:rFonts w:ascii="Times New Roman" w:hAnsi="Times New Roman" w:cs="Times New Roman"/>
          <w:u w:val="single"/>
        </w:rPr>
        <w:t>peripécia</w:t>
      </w:r>
      <w:r>
        <w:rPr>
          <w:rFonts w:ascii="Times New Roman" w:hAnsi="Times New Roman" w:cs="Times New Roman"/>
        </w:rPr>
        <w:t xml:space="preserve"> e </w:t>
      </w:r>
      <w:r w:rsidRPr="00DD2443">
        <w:rPr>
          <w:rFonts w:ascii="Times New Roman" w:hAnsi="Times New Roman" w:cs="Times New Roman"/>
          <w:u w:val="single"/>
        </w:rPr>
        <w:t>reconhecimento</w:t>
      </w:r>
      <w:r>
        <w:rPr>
          <w:rFonts w:ascii="Times New Roman" w:hAnsi="Times New Roman" w:cs="Times New Roman"/>
        </w:rPr>
        <w:t xml:space="preserve">. Terceira é a </w:t>
      </w:r>
      <w:r w:rsidRPr="00DD2443">
        <w:rPr>
          <w:rFonts w:ascii="Times New Roman" w:hAnsi="Times New Roman" w:cs="Times New Roman"/>
          <w:u w:val="single"/>
        </w:rPr>
        <w:t>catástrofe</w:t>
      </w:r>
      <w:r>
        <w:rPr>
          <w:rFonts w:ascii="Times New Roman" w:hAnsi="Times New Roman" w:cs="Times New Roman"/>
        </w:rPr>
        <w:t>.</w:t>
      </w:r>
      <w:r w:rsidR="00DD2443">
        <w:rPr>
          <w:rFonts w:ascii="Times New Roman" w:hAnsi="Times New Roman" w:cs="Times New Roman"/>
        </w:rPr>
        <w:t xml:space="preserve"> (XI, 1452b 9)</w:t>
      </w:r>
    </w:p>
    <w:p w:rsidR="00DD2443" w:rsidRDefault="00DD2443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17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b.5.1.1) </w:t>
      </w:r>
      <w:r w:rsidR="006417A4">
        <w:rPr>
          <w:rFonts w:ascii="Times New Roman" w:hAnsi="Times New Roman" w:cs="Times New Roman"/>
        </w:rPr>
        <w:t>Reconhecimento (</w:t>
      </w:r>
      <w:proofErr w:type="spellStart"/>
      <w:r w:rsidR="006417A4" w:rsidRPr="006417A4">
        <w:rPr>
          <w:rFonts w:ascii="Times New Roman" w:hAnsi="Times New Roman" w:cs="Times New Roman"/>
          <w:i/>
        </w:rPr>
        <w:t>anagnórisis</w:t>
      </w:r>
      <w:proofErr w:type="spellEnd"/>
      <w:r w:rsidR="006417A4">
        <w:rPr>
          <w:rFonts w:ascii="Times New Roman" w:hAnsi="Times New Roman" w:cs="Times New Roman"/>
        </w:rPr>
        <w:t>), peripécia e catástrofe (</w:t>
      </w:r>
      <w:proofErr w:type="spellStart"/>
      <w:r w:rsidR="006417A4" w:rsidRPr="006417A4">
        <w:rPr>
          <w:rFonts w:ascii="Times New Roman" w:hAnsi="Times New Roman" w:cs="Times New Roman"/>
          <w:i/>
        </w:rPr>
        <w:t>páthos</w:t>
      </w:r>
      <w:proofErr w:type="spellEnd"/>
      <w:r w:rsidR="006417A4">
        <w:rPr>
          <w:rFonts w:ascii="Times New Roman" w:hAnsi="Times New Roman" w:cs="Times New Roman"/>
        </w:rPr>
        <w:t>):</w:t>
      </w:r>
    </w:p>
    <w:p w:rsidR="006417A4" w:rsidRDefault="006417A4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Peripécia é a mutação dos sucessos no contrário [...] e esta inversão deve produzir-se verossímil e necessariamente.</w:t>
      </w:r>
    </w:p>
    <w:p w:rsidR="006417A4" w:rsidRDefault="006417A4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reconhecimento, como indica o próprio significado da palavra, é a passagem do ignorar (uma identidade) para o conhecer, que se faz para a amizade ou inimizade das personagens que estão destinadas para a dita ou para a desdita.</w:t>
      </w:r>
    </w:p>
    <w:p w:rsidR="006417A4" w:rsidRDefault="006417A4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catástrofe é uma ação perniciosa e dolorosa, como o são as mortes em cena, as dores veementes, os ferimentos e mais casos. (XI, 1452a 22)</w:t>
      </w:r>
    </w:p>
    <w:p w:rsidR="00B764CD" w:rsidRDefault="00B764CD" w:rsidP="00557358">
      <w:pPr>
        <w:jc w:val="both"/>
        <w:rPr>
          <w:rFonts w:ascii="Times New Roman" w:hAnsi="Times New Roman" w:cs="Times New Roman"/>
        </w:rPr>
      </w:pPr>
    </w:p>
    <w:p w:rsidR="006417A4" w:rsidRDefault="006417A4" w:rsidP="00557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6417A4">
        <w:rPr>
          <w:rFonts w:ascii="Times New Roman" w:hAnsi="Times New Roman" w:cs="Times New Roman"/>
          <w:b/>
        </w:rPr>
        <w:t xml:space="preserve">Partes </w:t>
      </w:r>
      <w:r w:rsidRPr="006417A4">
        <w:rPr>
          <w:rFonts w:ascii="Times New Roman" w:hAnsi="Times New Roman" w:cs="Times New Roman"/>
          <w:b/>
          <w:i/>
        </w:rPr>
        <w:t>qua</w:t>
      </w:r>
      <w:r w:rsidRPr="006417A4">
        <w:rPr>
          <w:rFonts w:ascii="Times New Roman" w:hAnsi="Times New Roman" w:cs="Times New Roman"/>
          <w:b/>
          <w:i/>
        </w:rPr>
        <w:t>nt</w:t>
      </w:r>
      <w:r w:rsidRPr="006417A4">
        <w:rPr>
          <w:rFonts w:ascii="Times New Roman" w:hAnsi="Times New Roman" w:cs="Times New Roman"/>
          <w:b/>
          <w:i/>
        </w:rPr>
        <w:t>itativas</w:t>
      </w:r>
      <w:r w:rsidRPr="006417A4">
        <w:rPr>
          <w:rFonts w:ascii="Times New Roman" w:hAnsi="Times New Roman" w:cs="Times New Roman"/>
          <w:b/>
        </w:rPr>
        <w:t xml:space="preserve"> da tragédia</w:t>
      </w:r>
      <w:r w:rsidR="0054296B">
        <w:rPr>
          <w:rFonts w:ascii="Times New Roman" w:hAnsi="Times New Roman" w:cs="Times New Roman"/>
          <w:b/>
        </w:rPr>
        <w:t>:</w:t>
      </w:r>
    </w:p>
    <w:p w:rsidR="006417A4" w:rsidRDefault="0054296B" w:rsidP="005429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Segundo a extensão e as seções em que podem ser repartidas, as partes da tragédia são as seguintes: prólogo, episódio, êxodo e coral – dividido este em </w:t>
      </w:r>
      <w:proofErr w:type="spellStart"/>
      <w:r>
        <w:rPr>
          <w:rFonts w:ascii="Times New Roman" w:hAnsi="Times New Roman" w:cs="Times New Roman"/>
        </w:rPr>
        <w:t>párodo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estásimos</w:t>
      </w:r>
      <w:proofErr w:type="spellEnd"/>
      <w:r>
        <w:rPr>
          <w:rFonts w:ascii="Times New Roman" w:hAnsi="Times New Roman" w:cs="Times New Roman"/>
        </w:rPr>
        <w:t>.</w:t>
      </w:r>
    </w:p>
    <w:p w:rsidR="0054296B" w:rsidRDefault="0054296B" w:rsidP="005429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Prólogo é a parte completa da tragédia que precede a entrada do coro; episódio é uma parte completa da tragédia entre dois corais; êxodo é uma parte completa, à qual não sucede canto do coro; entre os corais (i.e., as partes corais), o </w:t>
      </w:r>
      <w:proofErr w:type="spellStart"/>
      <w:r>
        <w:rPr>
          <w:rFonts w:ascii="Times New Roman" w:hAnsi="Times New Roman" w:cs="Times New Roman"/>
        </w:rPr>
        <w:t>párodo</w:t>
      </w:r>
      <w:proofErr w:type="spellEnd"/>
      <w:r>
        <w:rPr>
          <w:rFonts w:ascii="Times New Roman" w:hAnsi="Times New Roman" w:cs="Times New Roman"/>
        </w:rPr>
        <w:t xml:space="preserve"> é o primeiro e o </w:t>
      </w:r>
      <w:proofErr w:type="spellStart"/>
      <w:r>
        <w:rPr>
          <w:rFonts w:ascii="Times New Roman" w:hAnsi="Times New Roman" w:cs="Times New Roman"/>
        </w:rPr>
        <w:t>estásimo</w:t>
      </w:r>
      <w:proofErr w:type="spellEnd"/>
      <w:r>
        <w:rPr>
          <w:rFonts w:ascii="Times New Roman" w:hAnsi="Times New Roman" w:cs="Times New Roman"/>
        </w:rPr>
        <w:t xml:space="preserve"> é um coral </w:t>
      </w:r>
      <w:r w:rsidR="00B764CD">
        <w:rPr>
          <w:rFonts w:ascii="Times New Roman" w:hAnsi="Times New Roman" w:cs="Times New Roman"/>
        </w:rPr>
        <w:t>desprovido</w:t>
      </w:r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anapestos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troqueus</w:t>
      </w:r>
      <w:proofErr w:type="spellEnd"/>
      <w:r>
        <w:rPr>
          <w:rFonts w:ascii="Times New Roman" w:hAnsi="Times New Roman" w:cs="Times New Roman"/>
        </w:rPr>
        <w:t>. (XII, 1452b 14)</w:t>
      </w:r>
    </w:p>
    <w:p w:rsidR="00B764CD" w:rsidRDefault="00B764CD" w:rsidP="0054296B">
      <w:pPr>
        <w:spacing w:line="240" w:lineRule="auto"/>
        <w:jc w:val="both"/>
        <w:rPr>
          <w:rFonts w:ascii="Times New Roman" w:hAnsi="Times New Roman" w:cs="Times New Roman"/>
        </w:rPr>
      </w:pPr>
    </w:p>
    <w:p w:rsidR="00BC59F5" w:rsidRDefault="0054296B" w:rsidP="0054296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d) </w:t>
      </w:r>
      <w:r w:rsidRPr="0054296B">
        <w:rPr>
          <w:rFonts w:ascii="Times New Roman" w:hAnsi="Times New Roman" w:cs="Times New Roman"/>
          <w:b/>
        </w:rPr>
        <w:t>Herói trágico</w:t>
      </w:r>
      <w:r w:rsidR="00BC59F5">
        <w:rPr>
          <w:rFonts w:ascii="Times New Roman" w:hAnsi="Times New Roman" w:cs="Times New Roman"/>
          <w:b/>
        </w:rPr>
        <w:t>:</w:t>
      </w:r>
    </w:p>
    <w:p w:rsidR="0054296B" w:rsidRDefault="00BC59F5" w:rsidP="005429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BC59F5">
        <w:rPr>
          <w:rFonts w:ascii="Times New Roman" w:hAnsi="Times New Roman" w:cs="Times New Roman"/>
        </w:rPr>
        <w:t>d.1)</w:t>
      </w:r>
      <w:r w:rsidR="0054296B" w:rsidRPr="00BC59F5">
        <w:rPr>
          <w:rFonts w:ascii="Times New Roman" w:hAnsi="Times New Roman" w:cs="Times New Roman"/>
        </w:rPr>
        <w:t xml:space="preserve"> </w:t>
      </w:r>
      <w:r w:rsidRPr="00BC59F5">
        <w:rPr>
          <w:rFonts w:ascii="Times New Roman" w:hAnsi="Times New Roman" w:cs="Times New Roman"/>
        </w:rPr>
        <w:t>E</w:t>
      </w:r>
      <w:r w:rsidR="0054296B" w:rsidRPr="00BC59F5">
        <w:rPr>
          <w:rFonts w:ascii="Times New Roman" w:hAnsi="Times New Roman" w:cs="Times New Roman"/>
        </w:rPr>
        <w:t xml:space="preserve"> catarse</w:t>
      </w:r>
      <w:r w:rsidR="0054296B">
        <w:rPr>
          <w:rFonts w:ascii="Times New Roman" w:hAnsi="Times New Roman" w:cs="Times New Roman"/>
        </w:rPr>
        <w:t>:</w:t>
      </w:r>
    </w:p>
    <w:p w:rsidR="00BC59F5" w:rsidRDefault="0054296B" w:rsidP="005429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a composição das tragédias mais belas não é simples, mas complexa, e, além disso, deve imitar casos que suscitam terror e piedade (porque tal é o fim próprio desta imitação)</w:t>
      </w:r>
      <w:r w:rsidR="00251F54">
        <w:rPr>
          <w:rFonts w:ascii="Times New Roman" w:hAnsi="Times New Roman" w:cs="Times New Roman"/>
        </w:rPr>
        <w:t xml:space="preserve">, evidentemente se segue que não devem ser representados nem homens muito bons que passem da boa para a má fortuna – caso que não suscita nem terror nem piedade, mas </w:t>
      </w:r>
      <w:r w:rsidR="00251F54">
        <w:rPr>
          <w:rFonts w:ascii="Times New Roman" w:hAnsi="Times New Roman" w:cs="Times New Roman"/>
        </w:rPr>
        <w:lastRenderedPageBreak/>
        <w:t>repugnância -; nem homens muito maus que passem da má para a boa fortuna</w:t>
      </w:r>
      <w:r w:rsidR="00BC59F5">
        <w:rPr>
          <w:rFonts w:ascii="Times New Roman" w:hAnsi="Times New Roman" w:cs="Times New Roman"/>
        </w:rPr>
        <w:t>, pois não há coisa menos trágica [...]. O mito também não deve representar um malvado que se precipite da felicidade para a infelicidade. [...] A piedade tem lugar a respeito do que é infeliz sem o merecer, e o terror, a respeito de nosso semelhante desditoso. (XIII, 1452b 31)</w:t>
      </w:r>
    </w:p>
    <w:p w:rsidR="00BC59F5" w:rsidRDefault="00BC59F5" w:rsidP="005429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d.2) E </w:t>
      </w:r>
      <w:proofErr w:type="spellStart"/>
      <w:r w:rsidRPr="00BC59F5">
        <w:rPr>
          <w:rFonts w:ascii="Times New Roman" w:hAnsi="Times New Roman" w:cs="Times New Roman"/>
          <w:i/>
        </w:rPr>
        <w:t>hamartia</w:t>
      </w:r>
      <w:proofErr w:type="spellEnd"/>
      <w:r>
        <w:rPr>
          <w:rFonts w:ascii="Times New Roman" w:hAnsi="Times New Roman" w:cs="Times New Roman"/>
        </w:rPr>
        <w:t xml:space="preserve"> (erro/falha trágica):</w:t>
      </w:r>
    </w:p>
    <w:p w:rsidR="00B764CD" w:rsidRDefault="00B764CD" w:rsidP="005429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Resta, portanto, a situação intermediária. É a do homem que não se distingue muito pela virtude e pela justiça; se cai no infortúnio, </w:t>
      </w:r>
      <w:proofErr w:type="spellStart"/>
      <w:r>
        <w:rPr>
          <w:rFonts w:ascii="Times New Roman" w:hAnsi="Times New Roman" w:cs="Times New Roman"/>
        </w:rPr>
        <w:t>tal</w:t>
      </w:r>
      <w:proofErr w:type="spellEnd"/>
      <w:r>
        <w:rPr>
          <w:rFonts w:ascii="Times New Roman" w:hAnsi="Times New Roman" w:cs="Times New Roman"/>
        </w:rPr>
        <w:t xml:space="preserve"> acontece, não porque seja vil e malvado, mas por força de algum erro (</w:t>
      </w:r>
      <w:proofErr w:type="spellStart"/>
      <w:r w:rsidRPr="00B764CD">
        <w:rPr>
          <w:rFonts w:ascii="Times New Roman" w:hAnsi="Times New Roman" w:cs="Times New Roman"/>
          <w:i/>
        </w:rPr>
        <w:t>hamartia</w:t>
      </w:r>
      <w:proofErr w:type="spellEnd"/>
      <w:r>
        <w:rPr>
          <w:rFonts w:ascii="Times New Roman" w:hAnsi="Times New Roman" w:cs="Times New Roman"/>
        </w:rPr>
        <w:t xml:space="preserve">); e esse homem há de ser daqueles que gozam de grande reputação e fortuna, como Édipo ou </w:t>
      </w:r>
      <w:proofErr w:type="spellStart"/>
      <w:r>
        <w:rPr>
          <w:rFonts w:ascii="Times New Roman" w:hAnsi="Times New Roman" w:cs="Times New Roman"/>
        </w:rPr>
        <w:t>Tiestes</w:t>
      </w:r>
      <w:proofErr w:type="spellEnd"/>
      <w:r>
        <w:rPr>
          <w:rFonts w:ascii="Times New Roman" w:hAnsi="Times New Roman" w:cs="Times New Roman"/>
        </w:rPr>
        <w:t xml:space="preserve"> ou outros representantes de famílias ilustres. (XIII, 1453a 7)</w:t>
      </w:r>
    </w:p>
    <w:p w:rsidR="00B764CD" w:rsidRDefault="00B764CD" w:rsidP="0054296B">
      <w:pPr>
        <w:spacing w:line="240" w:lineRule="auto"/>
        <w:jc w:val="both"/>
        <w:rPr>
          <w:rFonts w:ascii="Times New Roman" w:hAnsi="Times New Roman" w:cs="Times New Roman"/>
        </w:rPr>
      </w:pPr>
    </w:p>
    <w:p w:rsidR="00B764CD" w:rsidRDefault="00B764CD" w:rsidP="005429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B764CD">
        <w:rPr>
          <w:rFonts w:ascii="Times New Roman" w:hAnsi="Times New Roman" w:cs="Times New Roman"/>
          <w:b/>
        </w:rPr>
        <w:t>Da superioridade da tragédia</w:t>
      </w:r>
      <w:r>
        <w:rPr>
          <w:rFonts w:ascii="Times New Roman" w:hAnsi="Times New Roman" w:cs="Times New Roman"/>
        </w:rPr>
        <w:t>:</w:t>
      </w:r>
    </w:p>
    <w:p w:rsidR="0054296B" w:rsidRDefault="00B764CD" w:rsidP="005429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tragédia é superior porque contém todos os elementos (partes) da epopeia [...], e demais, o que não é pouco, a melopeia e o espetáculo cênico, que acrescem a intensidade dos prazeres que lhe são próprios. Possui, ainda, grande evidência representativa, quer na leitura, quer na cena; e também a vantagem que resulta de, adentro de mais breves limites, perfeitamente realizar a imitação. (XXVI, 1462a 14).</w:t>
      </w:r>
    </w:p>
    <w:p w:rsidR="00B764CD" w:rsidRDefault="00B764CD" w:rsidP="0054296B">
      <w:pPr>
        <w:spacing w:line="240" w:lineRule="auto"/>
        <w:jc w:val="both"/>
        <w:rPr>
          <w:rFonts w:ascii="Times New Roman" w:hAnsi="Times New Roman" w:cs="Times New Roman"/>
        </w:rPr>
      </w:pPr>
    </w:p>
    <w:p w:rsidR="00B764CD" w:rsidRDefault="00B764CD" w:rsidP="005429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B764CD">
        <w:rPr>
          <w:rFonts w:ascii="Times New Roman" w:hAnsi="Times New Roman" w:cs="Times New Roman"/>
          <w:b/>
        </w:rPr>
        <w:t xml:space="preserve">Eurípides e </w:t>
      </w:r>
      <w:r w:rsidRPr="00B764CD">
        <w:rPr>
          <w:rFonts w:ascii="Times New Roman" w:hAnsi="Times New Roman" w:cs="Times New Roman"/>
          <w:b/>
          <w:i/>
        </w:rPr>
        <w:t>Medeia</w:t>
      </w:r>
      <w:r>
        <w:rPr>
          <w:rFonts w:ascii="Times New Roman" w:hAnsi="Times New Roman" w:cs="Times New Roman"/>
        </w:rPr>
        <w:t>:</w:t>
      </w:r>
    </w:p>
    <w:p w:rsidR="009309D3" w:rsidRDefault="009309D3" w:rsidP="005429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f.1) </w:t>
      </w:r>
      <w:r w:rsidR="00DB0F3F">
        <w:rPr>
          <w:rFonts w:ascii="Times New Roman" w:hAnsi="Times New Roman" w:cs="Times New Roman"/>
        </w:rPr>
        <w:t xml:space="preserve">Um elogio: </w:t>
      </w:r>
      <w:r>
        <w:rPr>
          <w:rFonts w:ascii="Times New Roman" w:hAnsi="Times New Roman" w:cs="Times New Roman"/>
        </w:rPr>
        <w:t>o mais trágico dos poetas:</w:t>
      </w:r>
    </w:p>
    <w:p w:rsidR="009309D3" w:rsidRDefault="009309D3" w:rsidP="005429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mais bela tragédia, conforme as regras da arte, é portanto a que for composta do modo indicado (i.e., mito </w:t>
      </w:r>
      <w:proofErr w:type="spellStart"/>
      <w:r>
        <w:rPr>
          <w:rFonts w:ascii="Times New Roman" w:hAnsi="Times New Roman" w:cs="Times New Roman"/>
        </w:rPr>
        <w:t>simple</w:t>
      </w:r>
      <w:proofErr w:type="spellEnd"/>
      <w:r>
        <w:rPr>
          <w:rFonts w:ascii="Times New Roman" w:hAnsi="Times New Roman" w:cs="Times New Roman"/>
        </w:rPr>
        <w:t xml:space="preserve">, e não duplo; que o herói, pertencente a uma família ilustre, passe da felicidade para a infelicidade; não por malvadez, mas por meio de um erro). Por isso erram os que censuram Eurípides por assim proceder em suas tragédias, as quais, a maior parte, terminam no infortúnio. [...] Eurípides, se bem que em outros pontos não respeite a economia da tragédia, </w:t>
      </w:r>
      <w:proofErr w:type="spellStart"/>
      <w:r>
        <w:rPr>
          <w:rFonts w:ascii="Times New Roman" w:hAnsi="Times New Roman" w:cs="Times New Roman"/>
        </w:rPr>
        <w:t>revela-se-nos</w:t>
      </w:r>
      <w:proofErr w:type="spellEnd"/>
      <w:r>
        <w:rPr>
          <w:rFonts w:ascii="Times New Roman" w:hAnsi="Times New Roman" w:cs="Times New Roman"/>
        </w:rPr>
        <w:t xml:space="preserve"> certamente como o mais trágico de todos os poetas. (XIII, 1453a 22)</w:t>
      </w:r>
    </w:p>
    <w:p w:rsidR="00B764CD" w:rsidRDefault="00B06D84" w:rsidP="005429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f.2)</w:t>
      </w:r>
      <w:r w:rsidR="00B764CD">
        <w:rPr>
          <w:rFonts w:ascii="Times New Roman" w:hAnsi="Times New Roman" w:cs="Times New Roman"/>
        </w:rPr>
        <w:t xml:space="preserve"> </w:t>
      </w:r>
      <w:r w:rsidR="00DB0F3F">
        <w:rPr>
          <w:rFonts w:ascii="Times New Roman" w:hAnsi="Times New Roman" w:cs="Times New Roman"/>
        </w:rPr>
        <w:t>Várias censuras:</w:t>
      </w:r>
    </w:p>
    <w:p w:rsidR="00DB0F3F" w:rsidRDefault="00DB0F3F" w:rsidP="005429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Além disso, quando no poeta se repreende uma falta contra a verdade, há talvez que responder como Sófocles: que representava ele os homens tais como devem ser, e Eurípides, tais como são. (XXV, 146ob 31)</w:t>
      </w:r>
    </w:p>
    <w:p w:rsidR="00DB0F3F" w:rsidRDefault="00DB0F3F" w:rsidP="005429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Censuras, por absurdo ou malvadez, só são justas quando o poeta, sem necessidade, usa do irracional, como Eurípides na intervenção de Egeu (na </w:t>
      </w:r>
      <w:r w:rsidRPr="00DB0F3F">
        <w:rPr>
          <w:rFonts w:ascii="Times New Roman" w:hAnsi="Times New Roman" w:cs="Times New Roman"/>
          <w:i/>
        </w:rPr>
        <w:t>Medeia</w:t>
      </w:r>
      <w:r>
        <w:rPr>
          <w:rFonts w:ascii="Times New Roman" w:hAnsi="Times New Roman" w:cs="Times New Roman"/>
        </w:rPr>
        <w:t xml:space="preserve">), ou de maldade, como </w:t>
      </w:r>
      <w:proofErr w:type="spellStart"/>
      <w:r>
        <w:rPr>
          <w:rFonts w:ascii="Times New Roman" w:hAnsi="Times New Roman" w:cs="Times New Roman"/>
        </w:rPr>
        <w:t>Menelau</w:t>
      </w:r>
      <w:proofErr w:type="spellEnd"/>
      <w:r>
        <w:rPr>
          <w:rFonts w:ascii="Times New Roman" w:hAnsi="Times New Roman" w:cs="Times New Roman"/>
        </w:rPr>
        <w:t>, no Orestes. (XXV, 1461b 18)</w:t>
      </w:r>
    </w:p>
    <w:p w:rsidR="00DB0F3F" w:rsidRDefault="00DB0F3F" w:rsidP="005429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É, pois evidente que também os desenlaces devem </w:t>
      </w:r>
      <w:r w:rsidR="00DE53BB">
        <w:rPr>
          <w:rFonts w:ascii="Times New Roman" w:hAnsi="Times New Roman" w:cs="Times New Roman"/>
        </w:rPr>
        <w:t xml:space="preserve">resultar da própria estrutura do mito, e não do deus </w:t>
      </w:r>
      <w:proofErr w:type="spellStart"/>
      <w:r w:rsidR="00DE53BB" w:rsidRPr="00274EF9">
        <w:rPr>
          <w:rFonts w:ascii="Times New Roman" w:hAnsi="Times New Roman" w:cs="Times New Roman"/>
          <w:i/>
        </w:rPr>
        <w:t>ex</w:t>
      </w:r>
      <w:proofErr w:type="spellEnd"/>
      <w:r w:rsidR="00DE53BB" w:rsidRPr="00274EF9">
        <w:rPr>
          <w:rFonts w:ascii="Times New Roman" w:hAnsi="Times New Roman" w:cs="Times New Roman"/>
          <w:i/>
        </w:rPr>
        <w:t xml:space="preserve"> </w:t>
      </w:r>
      <w:proofErr w:type="spellStart"/>
      <w:r w:rsidR="00DE53BB" w:rsidRPr="00274EF9">
        <w:rPr>
          <w:rFonts w:ascii="Times New Roman" w:hAnsi="Times New Roman" w:cs="Times New Roman"/>
          <w:i/>
        </w:rPr>
        <w:t>machina</w:t>
      </w:r>
      <w:proofErr w:type="spellEnd"/>
      <w:r w:rsidR="00DE53BB">
        <w:rPr>
          <w:rFonts w:ascii="Times New Roman" w:hAnsi="Times New Roman" w:cs="Times New Roman"/>
        </w:rPr>
        <w:t xml:space="preserve">, como acontece na </w:t>
      </w:r>
      <w:r w:rsidR="00DE53BB" w:rsidRPr="00DE53BB">
        <w:rPr>
          <w:rFonts w:ascii="Times New Roman" w:hAnsi="Times New Roman" w:cs="Times New Roman"/>
          <w:i/>
        </w:rPr>
        <w:t>Medeia</w:t>
      </w:r>
      <w:r w:rsidR="00DE53BB">
        <w:rPr>
          <w:rFonts w:ascii="Times New Roman" w:hAnsi="Times New Roman" w:cs="Times New Roman"/>
        </w:rPr>
        <w:t xml:space="preserve"> [...]. </w:t>
      </w:r>
      <w:r w:rsidR="00274EF9">
        <w:rPr>
          <w:rFonts w:ascii="Times New Roman" w:hAnsi="Times New Roman" w:cs="Times New Roman"/>
        </w:rPr>
        <w:t>(XV, 1454b 1)</w:t>
      </w:r>
    </w:p>
    <w:p w:rsidR="00274EF9" w:rsidRDefault="00274EF9" w:rsidP="005429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coro também deve ser considerado como um dos atores: deve fazer parte do todo, e da ação, à maneira de Sófocles, e não à de Eurípides. (XVIII, 1456a 25)</w:t>
      </w:r>
      <w:bookmarkStart w:id="0" w:name="_GoBack"/>
      <w:bookmarkEnd w:id="0"/>
    </w:p>
    <w:p w:rsidR="00DD2443" w:rsidRDefault="00DD2443" w:rsidP="00557358">
      <w:pPr>
        <w:jc w:val="both"/>
        <w:rPr>
          <w:rFonts w:ascii="Times New Roman" w:hAnsi="Times New Roman" w:cs="Times New Roman"/>
        </w:rPr>
      </w:pPr>
    </w:p>
    <w:p w:rsidR="00DD2443" w:rsidRDefault="00DD2443" w:rsidP="00557358">
      <w:pPr>
        <w:jc w:val="both"/>
        <w:rPr>
          <w:rFonts w:ascii="Times New Roman" w:hAnsi="Times New Roman" w:cs="Times New Roman"/>
        </w:rPr>
      </w:pPr>
    </w:p>
    <w:p w:rsidR="00DD2443" w:rsidRDefault="00DD2443" w:rsidP="00557358">
      <w:pPr>
        <w:jc w:val="both"/>
        <w:rPr>
          <w:rFonts w:ascii="Times New Roman" w:hAnsi="Times New Roman" w:cs="Times New Roman"/>
        </w:rPr>
      </w:pPr>
    </w:p>
    <w:p w:rsidR="00464E68" w:rsidRDefault="00464E68" w:rsidP="00557358">
      <w:pPr>
        <w:jc w:val="both"/>
        <w:rPr>
          <w:rFonts w:ascii="Times New Roman" w:hAnsi="Times New Roman" w:cs="Times New Roman"/>
        </w:rPr>
      </w:pPr>
    </w:p>
    <w:p w:rsidR="008B672A" w:rsidRDefault="008B672A" w:rsidP="00557358">
      <w:pPr>
        <w:jc w:val="both"/>
        <w:rPr>
          <w:rFonts w:ascii="Times New Roman" w:hAnsi="Times New Roman" w:cs="Times New Roman"/>
        </w:rPr>
      </w:pPr>
    </w:p>
    <w:p w:rsidR="00E940D7" w:rsidRPr="00557358" w:rsidRDefault="00E940D7" w:rsidP="00557358">
      <w:pPr>
        <w:jc w:val="both"/>
        <w:rPr>
          <w:rFonts w:ascii="Times New Roman" w:hAnsi="Times New Roman" w:cs="Times New Roman"/>
        </w:rPr>
      </w:pPr>
    </w:p>
    <w:sectPr w:rsidR="00E940D7" w:rsidRPr="00557358" w:rsidSect="00557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5B" w:rsidRDefault="0067185B" w:rsidP="00557358">
      <w:pPr>
        <w:spacing w:after="0" w:line="240" w:lineRule="auto"/>
      </w:pPr>
      <w:r>
        <w:separator/>
      </w:r>
    </w:p>
  </w:endnote>
  <w:endnote w:type="continuationSeparator" w:id="0">
    <w:p w:rsidR="0067185B" w:rsidRDefault="0067185B" w:rsidP="0055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5B" w:rsidRDefault="0067185B" w:rsidP="00557358">
      <w:pPr>
        <w:spacing w:after="0" w:line="240" w:lineRule="auto"/>
      </w:pPr>
      <w:r>
        <w:separator/>
      </w:r>
    </w:p>
  </w:footnote>
  <w:footnote w:type="continuationSeparator" w:id="0">
    <w:p w:rsidR="0067185B" w:rsidRDefault="0067185B" w:rsidP="00557358">
      <w:pPr>
        <w:spacing w:after="0" w:line="240" w:lineRule="auto"/>
      </w:pPr>
      <w:r>
        <w:continuationSeparator/>
      </w:r>
    </w:p>
  </w:footnote>
  <w:footnote w:id="1">
    <w:p w:rsidR="00557358" w:rsidRPr="00557358" w:rsidRDefault="00557358" w:rsidP="00557358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pacing w:val="-14"/>
          <w:sz w:val="20"/>
          <w:szCs w:val="20"/>
          <w:lang w:eastAsia="pt-BR"/>
        </w:rPr>
      </w:pPr>
      <w:r>
        <w:rPr>
          <w:rStyle w:val="Refdenotaderodap"/>
        </w:rPr>
        <w:footnoteRef/>
      </w:r>
      <w:r>
        <w:t xml:space="preserve"> </w:t>
      </w:r>
      <w:r w:rsidRPr="00557358">
        <w:rPr>
          <w:rFonts w:ascii="Times New Roman" w:eastAsia="Times New Roman" w:hAnsi="Times New Roman" w:cs="Times New Roman"/>
          <w:spacing w:val="-14"/>
          <w:sz w:val="20"/>
          <w:szCs w:val="20"/>
          <w:lang w:eastAsia="pt-BR"/>
        </w:rPr>
        <w:t xml:space="preserve">Aristóteles. </w:t>
      </w:r>
      <w:r w:rsidRPr="00557358">
        <w:rPr>
          <w:rFonts w:ascii="Times New Roman" w:eastAsia="Times New Roman" w:hAnsi="Times New Roman" w:cs="Times New Roman"/>
          <w:i/>
          <w:spacing w:val="-14"/>
          <w:sz w:val="20"/>
          <w:szCs w:val="20"/>
          <w:lang w:eastAsia="pt-BR"/>
        </w:rPr>
        <w:t>Poética</w:t>
      </w:r>
      <w:r w:rsidRPr="00557358">
        <w:rPr>
          <w:rFonts w:ascii="Times New Roman" w:eastAsia="Times New Roman" w:hAnsi="Times New Roman" w:cs="Times New Roman"/>
          <w:spacing w:val="-14"/>
          <w:sz w:val="20"/>
          <w:szCs w:val="20"/>
          <w:lang w:eastAsia="pt-BR"/>
        </w:rPr>
        <w:t>. Tradução de Sousa, E. Lisboa: Imprensa Nacional/Casa da Moeda, 1986.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8E"/>
    <w:rsid w:val="001145C5"/>
    <w:rsid w:val="00251F54"/>
    <w:rsid w:val="00274EF9"/>
    <w:rsid w:val="002A7B32"/>
    <w:rsid w:val="002C6318"/>
    <w:rsid w:val="00464E68"/>
    <w:rsid w:val="0054296B"/>
    <w:rsid w:val="00557358"/>
    <w:rsid w:val="006244D3"/>
    <w:rsid w:val="006417A4"/>
    <w:rsid w:val="00655B7F"/>
    <w:rsid w:val="0067185B"/>
    <w:rsid w:val="006F077B"/>
    <w:rsid w:val="007B196E"/>
    <w:rsid w:val="008B672A"/>
    <w:rsid w:val="008E0687"/>
    <w:rsid w:val="009309D3"/>
    <w:rsid w:val="00987523"/>
    <w:rsid w:val="00A343A3"/>
    <w:rsid w:val="00B06D84"/>
    <w:rsid w:val="00B764CD"/>
    <w:rsid w:val="00BC59F5"/>
    <w:rsid w:val="00DB0F3F"/>
    <w:rsid w:val="00DC308E"/>
    <w:rsid w:val="00DD2443"/>
    <w:rsid w:val="00DE53BB"/>
    <w:rsid w:val="00E940D7"/>
    <w:rsid w:val="00F6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C9D0"/>
  <w15:chartTrackingRefBased/>
  <w15:docId w15:val="{B8035C4D-325A-433C-89AD-288FAC6D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735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735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735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57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7358"/>
  </w:style>
  <w:style w:type="paragraph" w:styleId="Rodap">
    <w:name w:val="footer"/>
    <w:basedOn w:val="Normal"/>
    <w:link w:val="RodapChar"/>
    <w:uiPriority w:val="99"/>
    <w:unhideWhenUsed/>
    <w:rsid w:val="00557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7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45834-F38E-4454-AD87-9417F3A0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1430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Duarte</dc:creator>
  <cp:keywords/>
  <dc:description/>
  <cp:lastModifiedBy>Adriane Duarte</cp:lastModifiedBy>
  <cp:revision>12</cp:revision>
  <dcterms:created xsi:type="dcterms:W3CDTF">2017-08-01T20:05:00Z</dcterms:created>
  <dcterms:modified xsi:type="dcterms:W3CDTF">2017-08-02T20:42:00Z</dcterms:modified>
</cp:coreProperties>
</file>