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C7" w:rsidRDefault="00E65AC7" w:rsidP="00E119D7">
      <w:pPr>
        <w:pStyle w:val="Subttulo"/>
        <w:tabs>
          <w:tab w:val="left" w:pos="1494"/>
          <w:tab w:val="left" w:pos="6166"/>
          <w:tab w:val="left" w:pos="8978"/>
        </w:tabs>
        <w:snapToGrid w:val="0"/>
      </w:pPr>
    </w:p>
    <w:p w:rsidR="00E65AC7" w:rsidRPr="003A4901" w:rsidRDefault="00E65AC7" w:rsidP="000A2ED6">
      <w:pPr>
        <w:jc w:val="center"/>
        <w:rPr>
          <w:b/>
          <w:bCs/>
          <w:sz w:val="24"/>
          <w:szCs w:val="24"/>
        </w:rPr>
      </w:pPr>
      <w:r w:rsidRPr="00250C3C">
        <w:rPr>
          <w:b/>
          <w:bCs/>
          <w:i/>
          <w:iCs/>
          <w:sz w:val="24"/>
          <w:szCs w:val="24"/>
        </w:rPr>
        <w:t>Departamento:</w:t>
      </w:r>
      <w:r w:rsidRPr="00250C3C">
        <w:rPr>
          <w:b/>
          <w:bCs/>
          <w:sz w:val="24"/>
          <w:szCs w:val="24"/>
        </w:rPr>
        <w:t xml:space="preserve"> Economia, Administração e Sociologia</w:t>
      </w:r>
    </w:p>
    <w:p w:rsidR="00E65AC7" w:rsidRDefault="00E65AC7" w:rsidP="000A2ED6">
      <w:pPr>
        <w:jc w:val="center"/>
        <w:rPr>
          <w:b/>
          <w:bCs/>
          <w:sz w:val="36"/>
          <w:szCs w:val="36"/>
        </w:rPr>
      </w:pPr>
      <w:r w:rsidRPr="00250C3C">
        <w:rPr>
          <w:b/>
          <w:bCs/>
          <w:sz w:val="36"/>
          <w:szCs w:val="36"/>
        </w:rPr>
        <w:t>LES-237 Sociedade, Cultura e Natureza</w:t>
      </w:r>
    </w:p>
    <w:p w:rsidR="00673582" w:rsidRDefault="00673582" w:rsidP="000A2ED6">
      <w:pPr>
        <w:jc w:val="center"/>
        <w:rPr>
          <w:b/>
          <w:bCs/>
          <w:sz w:val="36"/>
          <w:szCs w:val="36"/>
        </w:rPr>
      </w:pPr>
    </w:p>
    <w:p w:rsidR="00E65AC7" w:rsidRDefault="00E65AC7" w:rsidP="00A0467C">
      <w:pPr>
        <w:pStyle w:val="Subttulo"/>
      </w:pPr>
      <w:r>
        <w:t>PROFESSOR RESPONSÁVEL</w:t>
      </w:r>
    </w:p>
    <w:p w:rsidR="00E65AC7" w:rsidRDefault="00E65AC7" w:rsidP="00A0467C">
      <w:pPr>
        <w:pStyle w:val="Subttulo"/>
      </w:pPr>
      <w:r w:rsidRPr="00E119D7">
        <w:t>Prof. Paulo Eduardo Moruzzi Marques</w:t>
      </w:r>
    </w:p>
    <w:p w:rsidR="00673582" w:rsidRPr="00673582" w:rsidRDefault="00673582" w:rsidP="00673582">
      <w:pPr>
        <w:pStyle w:val="Corpodetexto"/>
      </w:pPr>
    </w:p>
    <w:p w:rsidR="00E65AC7" w:rsidRDefault="00E65AC7" w:rsidP="000A2ED6">
      <w:pPr>
        <w:jc w:val="center"/>
        <w:rPr>
          <w:b/>
          <w:bCs/>
          <w:sz w:val="24"/>
          <w:szCs w:val="24"/>
        </w:rPr>
      </w:pPr>
      <w:r w:rsidRPr="00C72534">
        <w:rPr>
          <w:b/>
          <w:bCs/>
          <w:sz w:val="24"/>
          <w:szCs w:val="24"/>
        </w:rPr>
        <w:t>Programa da disciplina</w:t>
      </w:r>
    </w:p>
    <w:p w:rsidR="00673582" w:rsidRPr="00C72534" w:rsidRDefault="00673582" w:rsidP="000A2ED6">
      <w:pPr>
        <w:jc w:val="center"/>
        <w:rPr>
          <w:b/>
          <w:bCs/>
          <w:sz w:val="24"/>
          <w:szCs w:val="24"/>
        </w:rPr>
      </w:pPr>
    </w:p>
    <w:p w:rsidR="00E65AC7" w:rsidRPr="00A0467C" w:rsidRDefault="00E65AC7" w:rsidP="000A2ED6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A0467C">
        <w:rPr>
          <w:sz w:val="22"/>
          <w:szCs w:val="22"/>
        </w:rPr>
        <w:t>O Homem, ser social e cultural: uma abordagem a partir da história dos debates e do desenvolvimento dos domínios do conhecimento científico voltados para o estudo da sociedade e da cultura, a sociologia e a antropologia.</w:t>
      </w:r>
    </w:p>
    <w:p w:rsidR="00E65AC7" w:rsidRPr="00A0467C" w:rsidRDefault="00E65AC7" w:rsidP="000A2ED6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A0467C">
        <w:rPr>
          <w:sz w:val="22"/>
          <w:szCs w:val="22"/>
        </w:rPr>
        <w:t>A civilização ocidental: considerações sobre o “processo civilizador”.</w:t>
      </w:r>
    </w:p>
    <w:p w:rsidR="00E65AC7" w:rsidRPr="00A0467C" w:rsidRDefault="00E65AC7" w:rsidP="000A2ED6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A0467C">
        <w:rPr>
          <w:sz w:val="22"/>
          <w:szCs w:val="22"/>
        </w:rPr>
        <w:t>Fundamentos para o estudo da cultura e da ideologia: debates e controvérsias em torno dos conceitos de cultura e ideologia.</w:t>
      </w:r>
    </w:p>
    <w:p w:rsidR="00B248BE" w:rsidRPr="00A0467C" w:rsidRDefault="00B248BE" w:rsidP="00B248BE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A0467C">
        <w:rPr>
          <w:sz w:val="22"/>
          <w:szCs w:val="22"/>
        </w:rPr>
        <w:t>Globalização, mercados, cultura e ambiente: reflexões sobre fenômeno</w:t>
      </w:r>
      <w:r>
        <w:rPr>
          <w:sz w:val="22"/>
          <w:szCs w:val="22"/>
        </w:rPr>
        <w:t xml:space="preserve">s contemporâneos de </w:t>
      </w:r>
      <w:r w:rsidRPr="00A0467C">
        <w:rPr>
          <w:sz w:val="22"/>
          <w:szCs w:val="22"/>
        </w:rPr>
        <w:t>propagação das economias de mercado</w:t>
      </w:r>
      <w:r>
        <w:rPr>
          <w:sz w:val="22"/>
          <w:szCs w:val="22"/>
        </w:rPr>
        <w:t xml:space="preserve"> de</w:t>
      </w:r>
      <w:r w:rsidRPr="00A0467C">
        <w:rPr>
          <w:sz w:val="22"/>
          <w:szCs w:val="22"/>
        </w:rPr>
        <w:t xml:space="preserve"> resistência</w:t>
      </w:r>
      <w:r>
        <w:rPr>
          <w:sz w:val="22"/>
          <w:szCs w:val="22"/>
        </w:rPr>
        <w:t>s culturais, considerando os desafios ambientais</w:t>
      </w:r>
      <w:r w:rsidRPr="00A0467C">
        <w:rPr>
          <w:sz w:val="22"/>
          <w:szCs w:val="22"/>
        </w:rPr>
        <w:t>.</w:t>
      </w:r>
    </w:p>
    <w:p w:rsidR="008E19C4" w:rsidRPr="008E19C4" w:rsidRDefault="008E19C4" w:rsidP="00B248BE">
      <w:pPr>
        <w:suppressAutoHyphens w:val="0"/>
        <w:ind w:left="720"/>
        <w:jc w:val="both"/>
        <w:rPr>
          <w:sz w:val="24"/>
          <w:szCs w:val="24"/>
        </w:rPr>
      </w:pPr>
    </w:p>
    <w:p w:rsidR="00673582" w:rsidRPr="008E19C4" w:rsidRDefault="00673582" w:rsidP="008E19C4">
      <w:pPr>
        <w:suppressAutoHyphens w:val="0"/>
        <w:ind w:left="720"/>
        <w:jc w:val="both"/>
        <w:rPr>
          <w:sz w:val="24"/>
          <w:szCs w:val="24"/>
        </w:rPr>
      </w:pPr>
    </w:p>
    <w:p w:rsidR="00E65AC7" w:rsidRPr="00C72534" w:rsidRDefault="00E65AC7" w:rsidP="000A2ED6">
      <w:pPr>
        <w:jc w:val="center"/>
        <w:rPr>
          <w:b/>
          <w:bCs/>
          <w:sz w:val="24"/>
          <w:szCs w:val="24"/>
        </w:rPr>
      </w:pPr>
      <w:r w:rsidRPr="00C72534">
        <w:rPr>
          <w:b/>
          <w:bCs/>
          <w:sz w:val="24"/>
          <w:szCs w:val="24"/>
        </w:rPr>
        <w:t>Bibliografia básica</w:t>
      </w:r>
    </w:p>
    <w:p w:rsidR="00E65AC7" w:rsidRPr="000A2ED6" w:rsidRDefault="00E65AC7" w:rsidP="000A2ED6">
      <w:pPr>
        <w:pStyle w:val="Corpodetexto"/>
        <w:spacing w:after="0"/>
        <w:rPr>
          <w:rFonts w:ascii="Calibri" w:hAnsi="Calibri" w:cs="Calibri"/>
          <w:color w:val="000000"/>
        </w:rPr>
      </w:pPr>
    </w:p>
    <w:p w:rsidR="00E65AC7" w:rsidRPr="0025129A" w:rsidRDefault="00E65AC7" w:rsidP="000A2ED6">
      <w:pPr>
        <w:pStyle w:val="Corpodetexto"/>
        <w:spacing w:after="0"/>
        <w:rPr>
          <w:rStyle w:val="Hyperlink"/>
          <w:rFonts w:ascii="Calibri" w:hAnsi="Calibri" w:cs="Calibri"/>
          <w:sz w:val="22"/>
          <w:szCs w:val="22"/>
          <w:u w:val="none"/>
        </w:rPr>
      </w:pPr>
      <w:r w:rsidRPr="0025129A">
        <w:rPr>
          <w:rStyle w:val="Hyperlink"/>
          <w:rFonts w:ascii="Calibri" w:hAnsi="Calibri" w:cs="Calibri"/>
          <w:caps/>
          <w:sz w:val="22"/>
          <w:szCs w:val="22"/>
          <w:u w:val="none"/>
        </w:rPr>
        <w:t xml:space="preserve">Boltanski, </w:t>
      </w:r>
      <w:r w:rsidRPr="0025129A">
        <w:rPr>
          <w:rStyle w:val="Hyperlink"/>
          <w:rFonts w:ascii="Calibri" w:hAnsi="Calibri" w:cs="Calibri"/>
          <w:sz w:val="22"/>
          <w:szCs w:val="22"/>
          <w:u w:val="none"/>
        </w:rPr>
        <w:t xml:space="preserve">Luc e </w:t>
      </w:r>
      <w:r w:rsidRPr="0025129A">
        <w:rPr>
          <w:rStyle w:val="Hyperlink"/>
          <w:rFonts w:ascii="Calibri" w:hAnsi="Calibri" w:cs="Calibri"/>
          <w:caps/>
          <w:sz w:val="22"/>
          <w:szCs w:val="22"/>
          <w:u w:val="none"/>
        </w:rPr>
        <w:t>Chiapello</w:t>
      </w:r>
      <w:r w:rsidRPr="0025129A">
        <w:rPr>
          <w:rStyle w:val="Hyperlink"/>
          <w:rFonts w:ascii="Calibri" w:hAnsi="Calibri" w:cs="Calibri"/>
          <w:sz w:val="22"/>
          <w:szCs w:val="22"/>
          <w:u w:val="none"/>
        </w:rPr>
        <w:t xml:space="preserve">, </w:t>
      </w:r>
      <w:proofErr w:type="spellStart"/>
      <w:r w:rsidRPr="0025129A">
        <w:rPr>
          <w:rStyle w:val="Hyperlink"/>
          <w:rFonts w:ascii="Calibri" w:hAnsi="Calibri" w:cs="Calibri"/>
          <w:sz w:val="22"/>
          <w:szCs w:val="22"/>
          <w:u w:val="none"/>
        </w:rPr>
        <w:t>Ève</w:t>
      </w:r>
      <w:proofErr w:type="spellEnd"/>
      <w:r w:rsidR="00FF26A6" w:rsidRPr="0025129A">
        <w:rPr>
          <w:rStyle w:val="Hyperlink"/>
          <w:rFonts w:ascii="Calibri" w:hAnsi="Calibri" w:cs="Calibri"/>
          <w:sz w:val="22"/>
          <w:szCs w:val="22"/>
          <w:u w:val="none"/>
        </w:rPr>
        <w:t xml:space="preserve"> (2009)</w:t>
      </w:r>
      <w:r w:rsidRPr="0025129A">
        <w:rPr>
          <w:rStyle w:val="Hyperlink"/>
          <w:rFonts w:ascii="Calibri" w:hAnsi="Calibri" w:cs="Calibri"/>
          <w:sz w:val="22"/>
          <w:szCs w:val="22"/>
          <w:u w:val="none"/>
        </w:rPr>
        <w:t>,</w:t>
      </w:r>
      <w:r w:rsidR="00FF26A6" w:rsidRPr="0025129A">
        <w:rPr>
          <w:rStyle w:val="Hyperlink"/>
          <w:rFonts w:ascii="Calibri" w:hAnsi="Calibri" w:cs="Calibri"/>
          <w:sz w:val="22"/>
          <w:szCs w:val="22"/>
          <w:u w:val="none"/>
        </w:rPr>
        <w:t xml:space="preserve"> </w:t>
      </w:r>
      <w:r w:rsidR="00FF26A6" w:rsidRPr="0025129A">
        <w:rPr>
          <w:rStyle w:val="Hyperlink"/>
          <w:rFonts w:ascii="Calibri" w:hAnsi="Calibri" w:cs="Calibri"/>
          <w:i/>
          <w:sz w:val="22"/>
          <w:szCs w:val="22"/>
          <w:u w:val="none"/>
        </w:rPr>
        <w:t>O novo espírito do capitalismo</w:t>
      </w:r>
      <w:r w:rsidRPr="0025129A">
        <w:rPr>
          <w:rStyle w:val="Hyperlink"/>
          <w:rFonts w:ascii="Calibri" w:hAnsi="Calibri" w:cs="Calibri"/>
          <w:sz w:val="22"/>
          <w:szCs w:val="22"/>
          <w:u w:val="none"/>
          <w:lang w:val="es-ES_tradnl"/>
        </w:rPr>
        <w:t xml:space="preserve">, </w:t>
      </w:r>
      <w:r w:rsidR="00FF26A6" w:rsidRPr="0025129A">
        <w:rPr>
          <w:rStyle w:val="Hyperlink"/>
          <w:rFonts w:ascii="Calibri" w:hAnsi="Calibri" w:cs="Calibri"/>
          <w:sz w:val="22"/>
          <w:szCs w:val="22"/>
          <w:u w:val="none"/>
          <w:lang w:val="es-ES_tradnl"/>
        </w:rPr>
        <w:t>São Paulo</w:t>
      </w:r>
      <w:r w:rsidRPr="0025129A">
        <w:rPr>
          <w:rStyle w:val="Hyperlink"/>
          <w:rFonts w:ascii="Calibri" w:hAnsi="Calibri" w:cs="Calibri"/>
          <w:sz w:val="22"/>
          <w:szCs w:val="22"/>
          <w:u w:val="none"/>
          <w:lang w:val="es-ES_tradnl"/>
        </w:rPr>
        <w:t xml:space="preserve">: </w:t>
      </w:r>
      <w:proofErr w:type="spellStart"/>
      <w:r w:rsidR="00FF26A6" w:rsidRPr="0025129A">
        <w:rPr>
          <w:rStyle w:val="Hyperlink"/>
          <w:rFonts w:ascii="Calibri" w:hAnsi="Calibri" w:cs="Calibri"/>
          <w:sz w:val="22"/>
          <w:szCs w:val="22"/>
          <w:u w:val="none"/>
          <w:lang w:val="es-ES_tradnl"/>
        </w:rPr>
        <w:t>Martins</w:t>
      </w:r>
      <w:proofErr w:type="spellEnd"/>
      <w:r w:rsidR="00FF26A6" w:rsidRPr="0025129A">
        <w:rPr>
          <w:rStyle w:val="Hyperlink"/>
          <w:rFonts w:ascii="Calibri" w:hAnsi="Calibri" w:cs="Calibri"/>
          <w:sz w:val="22"/>
          <w:szCs w:val="22"/>
          <w:u w:val="none"/>
          <w:lang w:val="es-ES_tradnl"/>
        </w:rPr>
        <w:t xml:space="preserve"> </w:t>
      </w:r>
      <w:proofErr w:type="spellStart"/>
      <w:r w:rsidR="00FF26A6" w:rsidRPr="0025129A">
        <w:rPr>
          <w:rStyle w:val="Hyperlink"/>
          <w:rFonts w:ascii="Calibri" w:hAnsi="Calibri" w:cs="Calibri"/>
          <w:sz w:val="22"/>
          <w:szCs w:val="22"/>
          <w:u w:val="none"/>
          <w:lang w:val="es-ES_tradnl"/>
        </w:rPr>
        <w:t>Fonte</w:t>
      </w:r>
      <w:proofErr w:type="spellEnd"/>
      <w:r w:rsidRPr="0025129A">
        <w:rPr>
          <w:rStyle w:val="Hyperlink"/>
          <w:rFonts w:ascii="Calibri" w:hAnsi="Calibri" w:cs="Calibri"/>
          <w:sz w:val="22"/>
          <w:szCs w:val="22"/>
          <w:u w:val="none"/>
          <w:lang w:val="es-ES_tradnl"/>
        </w:rPr>
        <w:t>.</w:t>
      </w:r>
    </w:p>
    <w:p w:rsidR="00E65AC7" w:rsidRPr="0025129A" w:rsidRDefault="00E65AC7" w:rsidP="000A2ED6">
      <w:pPr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caps/>
          <w:sz w:val="22"/>
          <w:szCs w:val="22"/>
        </w:rPr>
        <w:t>Corcuff</w:t>
      </w:r>
      <w:r w:rsidRPr="0025129A">
        <w:rPr>
          <w:rFonts w:ascii="Calibri" w:hAnsi="Calibri" w:cs="Calibri"/>
          <w:sz w:val="22"/>
          <w:szCs w:val="22"/>
        </w:rPr>
        <w:t>, Philippe</w:t>
      </w:r>
      <w:r w:rsidR="00FF26A6" w:rsidRPr="0025129A">
        <w:rPr>
          <w:rFonts w:ascii="Calibri" w:hAnsi="Calibri" w:cs="Calibri"/>
          <w:sz w:val="22"/>
          <w:szCs w:val="22"/>
        </w:rPr>
        <w:t xml:space="preserve"> (2001)</w:t>
      </w:r>
      <w:r w:rsidRPr="0025129A">
        <w:rPr>
          <w:rFonts w:ascii="Calibri" w:hAnsi="Calibri" w:cs="Calibri"/>
          <w:sz w:val="22"/>
          <w:szCs w:val="22"/>
        </w:rPr>
        <w:t xml:space="preserve">, </w:t>
      </w:r>
      <w:r w:rsidRPr="0025129A">
        <w:rPr>
          <w:rFonts w:ascii="Calibri" w:hAnsi="Calibri" w:cs="Calibri"/>
          <w:i/>
          <w:iCs/>
          <w:sz w:val="22"/>
          <w:szCs w:val="22"/>
        </w:rPr>
        <w:t>As novas sociologias: construções da realidade social</w:t>
      </w:r>
      <w:r w:rsidR="00FF26A6" w:rsidRPr="0025129A">
        <w:rPr>
          <w:rFonts w:ascii="Calibri" w:hAnsi="Calibri" w:cs="Calibri"/>
          <w:sz w:val="22"/>
          <w:szCs w:val="22"/>
        </w:rPr>
        <w:t>, Bauru: EDUSC</w:t>
      </w:r>
      <w:r w:rsidRPr="0025129A">
        <w:rPr>
          <w:rFonts w:ascii="Calibri" w:hAnsi="Calibri" w:cs="Calibri"/>
          <w:sz w:val="22"/>
          <w:szCs w:val="22"/>
        </w:rPr>
        <w:t>.</w:t>
      </w:r>
    </w:p>
    <w:p w:rsidR="00E65AC7" w:rsidRPr="0025129A" w:rsidRDefault="00E65AC7" w:rsidP="000A2ED6">
      <w:pPr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caps/>
          <w:sz w:val="22"/>
          <w:szCs w:val="22"/>
        </w:rPr>
        <w:t>Damatta, R</w:t>
      </w:r>
      <w:r w:rsidRPr="0025129A">
        <w:rPr>
          <w:rFonts w:ascii="Calibri" w:hAnsi="Calibri" w:cs="Calibri"/>
          <w:sz w:val="22"/>
          <w:szCs w:val="22"/>
        </w:rPr>
        <w:t>oberto</w:t>
      </w:r>
      <w:r w:rsidR="00FF26A6" w:rsidRPr="0025129A">
        <w:rPr>
          <w:rFonts w:ascii="Calibri" w:hAnsi="Calibri" w:cs="Calibri"/>
          <w:sz w:val="22"/>
          <w:szCs w:val="22"/>
        </w:rPr>
        <w:t xml:space="preserve"> (1987)</w:t>
      </w:r>
      <w:r w:rsidRPr="0025129A">
        <w:rPr>
          <w:rFonts w:ascii="Calibri" w:hAnsi="Calibri" w:cs="Calibri"/>
          <w:sz w:val="22"/>
          <w:szCs w:val="22"/>
        </w:rPr>
        <w:t xml:space="preserve">, </w:t>
      </w:r>
      <w:r w:rsidRPr="0025129A">
        <w:rPr>
          <w:rFonts w:ascii="Calibri" w:hAnsi="Calibri" w:cs="Calibri"/>
          <w:i/>
          <w:iCs/>
          <w:sz w:val="22"/>
          <w:szCs w:val="22"/>
        </w:rPr>
        <w:t>Relativizando, uma introdução à antropologia social</w:t>
      </w:r>
      <w:r w:rsidR="00FF26A6" w:rsidRPr="0025129A">
        <w:rPr>
          <w:rFonts w:ascii="Calibri" w:hAnsi="Calibri" w:cs="Calibri"/>
          <w:sz w:val="22"/>
          <w:szCs w:val="22"/>
        </w:rPr>
        <w:t>, Rio de Janeiro: Rocco</w:t>
      </w:r>
      <w:r w:rsidRPr="0025129A">
        <w:rPr>
          <w:rFonts w:ascii="Calibri" w:hAnsi="Calibri" w:cs="Calibri"/>
          <w:sz w:val="22"/>
          <w:szCs w:val="22"/>
        </w:rPr>
        <w:t>.</w:t>
      </w:r>
    </w:p>
    <w:p w:rsidR="00E65AC7" w:rsidRPr="0025129A" w:rsidRDefault="00E65AC7" w:rsidP="000A2ED6">
      <w:pPr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caps/>
          <w:sz w:val="22"/>
          <w:szCs w:val="22"/>
        </w:rPr>
        <w:t>Diegues</w:t>
      </w:r>
      <w:r w:rsidRPr="0025129A">
        <w:rPr>
          <w:rFonts w:ascii="Calibri" w:hAnsi="Calibri" w:cs="Calibri"/>
          <w:sz w:val="22"/>
          <w:szCs w:val="22"/>
        </w:rPr>
        <w:t>, Antônio Carlos</w:t>
      </w:r>
      <w:r w:rsidR="00FF26A6" w:rsidRPr="0025129A">
        <w:rPr>
          <w:rFonts w:ascii="Calibri" w:hAnsi="Calibri" w:cs="Calibri"/>
          <w:sz w:val="22"/>
          <w:szCs w:val="22"/>
        </w:rPr>
        <w:t xml:space="preserve"> (1996)</w:t>
      </w:r>
      <w:r w:rsidRPr="0025129A">
        <w:rPr>
          <w:rFonts w:ascii="Calibri" w:hAnsi="Calibri" w:cs="Calibri"/>
          <w:sz w:val="22"/>
          <w:szCs w:val="22"/>
        </w:rPr>
        <w:t xml:space="preserve">, </w:t>
      </w:r>
      <w:r w:rsidRPr="0025129A">
        <w:rPr>
          <w:rFonts w:ascii="Calibri" w:hAnsi="Calibri" w:cs="Calibri"/>
          <w:i/>
          <w:iCs/>
          <w:sz w:val="22"/>
          <w:szCs w:val="22"/>
        </w:rPr>
        <w:t>O mito moderno da natureza intocada</w:t>
      </w:r>
      <w:r w:rsidR="00FF26A6" w:rsidRPr="0025129A">
        <w:rPr>
          <w:rFonts w:ascii="Calibri" w:hAnsi="Calibri" w:cs="Calibri"/>
          <w:sz w:val="22"/>
          <w:szCs w:val="22"/>
        </w:rPr>
        <w:t xml:space="preserve">, São Paulo: </w:t>
      </w:r>
      <w:proofErr w:type="spellStart"/>
      <w:r w:rsidR="00FF26A6" w:rsidRPr="0025129A">
        <w:rPr>
          <w:rFonts w:ascii="Calibri" w:hAnsi="Calibri" w:cs="Calibri"/>
          <w:sz w:val="22"/>
          <w:szCs w:val="22"/>
        </w:rPr>
        <w:t>Hucitec</w:t>
      </w:r>
      <w:proofErr w:type="spellEnd"/>
      <w:r w:rsidRPr="0025129A">
        <w:rPr>
          <w:rFonts w:ascii="Calibri" w:hAnsi="Calibri" w:cs="Calibri"/>
          <w:sz w:val="22"/>
          <w:szCs w:val="22"/>
        </w:rPr>
        <w:t>.</w:t>
      </w:r>
    </w:p>
    <w:p w:rsidR="00E65AC7" w:rsidRPr="0025129A" w:rsidRDefault="00E65AC7" w:rsidP="000A2ED6">
      <w:pPr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caps/>
          <w:sz w:val="22"/>
          <w:szCs w:val="22"/>
        </w:rPr>
        <w:t>Elias</w:t>
      </w:r>
      <w:r w:rsidRPr="0025129A">
        <w:rPr>
          <w:rFonts w:ascii="Calibri" w:hAnsi="Calibri" w:cs="Calibri"/>
          <w:sz w:val="22"/>
          <w:szCs w:val="22"/>
        </w:rPr>
        <w:t>, Norbert</w:t>
      </w:r>
      <w:r w:rsidR="00FF26A6" w:rsidRPr="0025129A">
        <w:rPr>
          <w:rFonts w:ascii="Calibri" w:hAnsi="Calibri" w:cs="Calibri"/>
          <w:sz w:val="22"/>
          <w:szCs w:val="22"/>
        </w:rPr>
        <w:t xml:space="preserve"> (1994)</w:t>
      </w:r>
      <w:r w:rsidRPr="0025129A">
        <w:rPr>
          <w:rFonts w:ascii="Calibri" w:hAnsi="Calibri" w:cs="Calibri"/>
          <w:sz w:val="22"/>
          <w:szCs w:val="22"/>
        </w:rPr>
        <w:t xml:space="preserve">, </w:t>
      </w:r>
      <w:r w:rsidRPr="0025129A">
        <w:rPr>
          <w:rFonts w:ascii="Calibri" w:hAnsi="Calibri" w:cs="Calibri"/>
          <w:i/>
          <w:iCs/>
          <w:sz w:val="22"/>
          <w:szCs w:val="22"/>
        </w:rPr>
        <w:t xml:space="preserve">A sociedade dos indivíduos, </w:t>
      </w:r>
      <w:r w:rsidR="00FF26A6" w:rsidRPr="0025129A">
        <w:rPr>
          <w:rFonts w:ascii="Calibri" w:hAnsi="Calibri" w:cs="Calibri"/>
          <w:sz w:val="22"/>
          <w:szCs w:val="22"/>
        </w:rPr>
        <w:t>São Paulo: Jorge Zahar</w:t>
      </w:r>
      <w:r w:rsidRPr="0025129A">
        <w:rPr>
          <w:rFonts w:ascii="Calibri" w:hAnsi="Calibri" w:cs="Calibri"/>
          <w:sz w:val="22"/>
          <w:szCs w:val="22"/>
        </w:rPr>
        <w:t>.</w:t>
      </w:r>
    </w:p>
    <w:p w:rsidR="00E65AC7" w:rsidRPr="0025129A" w:rsidRDefault="00E65AC7" w:rsidP="000A2ED6">
      <w:pPr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caps/>
          <w:sz w:val="22"/>
          <w:szCs w:val="22"/>
        </w:rPr>
        <w:t>Elias</w:t>
      </w:r>
      <w:r w:rsidRPr="0025129A">
        <w:rPr>
          <w:rFonts w:ascii="Calibri" w:hAnsi="Calibri" w:cs="Calibri"/>
          <w:sz w:val="22"/>
          <w:szCs w:val="22"/>
        </w:rPr>
        <w:t>, Norbert</w:t>
      </w:r>
      <w:r w:rsidR="00FF26A6" w:rsidRPr="0025129A">
        <w:rPr>
          <w:rFonts w:ascii="Calibri" w:hAnsi="Calibri" w:cs="Calibri"/>
          <w:sz w:val="22"/>
          <w:szCs w:val="22"/>
        </w:rPr>
        <w:t xml:space="preserve"> (1994)</w:t>
      </w:r>
      <w:r w:rsidRPr="0025129A">
        <w:rPr>
          <w:rFonts w:ascii="Calibri" w:hAnsi="Calibri" w:cs="Calibri"/>
          <w:sz w:val="22"/>
          <w:szCs w:val="22"/>
        </w:rPr>
        <w:t xml:space="preserve">, </w:t>
      </w:r>
      <w:r w:rsidRPr="0025129A">
        <w:rPr>
          <w:rFonts w:ascii="Calibri" w:hAnsi="Calibri" w:cs="Calibri"/>
          <w:i/>
          <w:iCs/>
          <w:sz w:val="22"/>
          <w:szCs w:val="22"/>
        </w:rPr>
        <w:t>O processo civilizador. Formação do Estado e civilização</w:t>
      </w:r>
      <w:r w:rsidRPr="0025129A">
        <w:rPr>
          <w:rFonts w:ascii="Calibri" w:hAnsi="Calibri" w:cs="Calibri"/>
          <w:sz w:val="22"/>
          <w:szCs w:val="22"/>
        </w:rPr>
        <w:t>, volume</w:t>
      </w:r>
      <w:r w:rsidR="00FF26A6" w:rsidRPr="0025129A">
        <w:rPr>
          <w:rFonts w:ascii="Calibri" w:hAnsi="Calibri" w:cs="Calibri"/>
          <w:sz w:val="22"/>
          <w:szCs w:val="22"/>
        </w:rPr>
        <w:t xml:space="preserve"> 2, São Paulo: Jorge Zahar</w:t>
      </w:r>
      <w:r w:rsidRPr="0025129A">
        <w:rPr>
          <w:rFonts w:ascii="Calibri" w:hAnsi="Calibri" w:cs="Calibri"/>
          <w:sz w:val="22"/>
          <w:szCs w:val="22"/>
        </w:rPr>
        <w:t>.</w:t>
      </w:r>
    </w:p>
    <w:p w:rsidR="00E65AC7" w:rsidRPr="0025129A" w:rsidRDefault="00E65AC7" w:rsidP="000A2ED6">
      <w:pPr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caps/>
          <w:sz w:val="22"/>
          <w:szCs w:val="22"/>
        </w:rPr>
        <w:t>Elias</w:t>
      </w:r>
      <w:r w:rsidRPr="0025129A">
        <w:rPr>
          <w:rFonts w:ascii="Calibri" w:hAnsi="Calibri" w:cs="Calibri"/>
          <w:sz w:val="22"/>
          <w:szCs w:val="22"/>
        </w:rPr>
        <w:t>, Norbert</w:t>
      </w:r>
      <w:r w:rsidR="00FF26A6" w:rsidRPr="0025129A">
        <w:rPr>
          <w:rFonts w:ascii="Calibri" w:hAnsi="Calibri" w:cs="Calibri"/>
          <w:sz w:val="22"/>
          <w:szCs w:val="22"/>
        </w:rPr>
        <w:t xml:space="preserve"> (1995)</w:t>
      </w:r>
      <w:r w:rsidRPr="0025129A">
        <w:rPr>
          <w:rFonts w:ascii="Calibri" w:hAnsi="Calibri" w:cs="Calibri"/>
          <w:sz w:val="22"/>
          <w:szCs w:val="22"/>
        </w:rPr>
        <w:t xml:space="preserve">, </w:t>
      </w:r>
      <w:r w:rsidRPr="0025129A">
        <w:rPr>
          <w:rFonts w:ascii="Calibri" w:hAnsi="Calibri" w:cs="Calibri"/>
          <w:i/>
          <w:iCs/>
          <w:sz w:val="22"/>
          <w:szCs w:val="22"/>
        </w:rPr>
        <w:t>O processo civilizador. Uma história dos costumes</w:t>
      </w:r>
      <w:r w:rsidRPr="0025129A">
        <w:rPr>
          <w:rFonts w:ascii="Calibri" w:hAnsi="Calibri" w:cs="Calibri"/>
          <w:sz w:val="22"/>
          <w:szCs w:val="22"/>
        </w:rPr>
        <w:t>, volume</w:t>
      </w:r>
      <w:r w:rsidR="00FF26A6" w:rsidRPr="0025129A">
        <w:rPr>
          <w:rFonts w:ascii="Calibri" w:hAnsi="Calibri" w:cs="Calibri"/>
          <w:sz w:val="22"/>
          <w:szCs w:val="22"/>
        </w:rPr>
        <w:t xml:space="preserve"> 1, São Paulo: Jorge Zahar</w:t>
      </w:r>
      <w:r w:rsidRPr="0025129A">
        <w:rPr>
          <w:rFonts w:ascii="Calibri" w:hAnsi="Calibri" w:cs="Calibri"/>
          <w:sz w:val="22"/>
          <w:szCs w:val="22"/>
        </w:rPr>
        <w:t>.</w:t>
      </w:r>
    </w:p>
    <w:p w:rsidR="004A1362" w:rsidRPr="0025129A" w:rsidRDefault="004A1362" w:rsidP="000A2ED6">
      <w:pPr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sz w:val="22"/>
          <w:szCs w:val="22"/>
        </w:rPr>
        <w:t xml:space="preserve">FERREIRA, </w:t>
      </w:r>
      <w:proofErr w:type="spellStart"/>
      <w:r w:rsidRPr="0025129A">
        <w:rPr>
          <w:rFonts w:ascii="Calibri" w:hAnsi="Calibri" w:cs="Calibri"/>
          <w:sz w:val="22"/>
          <w:szCs w:val="22"/>
        </w:rPr>
        <w:t>Angela</w:t>
      </w:r>
      <w:proofErr w:type="spellEnd"/>
      <w:r w:rsidRPr="0025129A">
        <w:rPr>
          <w:rFonts w:ascii="Calibri" w:hAnsi="Calibri" w:cs="Calibri"/>
          <w:sz w:val="22"/>
          <w:szCs w:val="22"/>
        </w:rPr>
        <w:t xml:space="preserve"> Duarte Damasceno (2002), “Processos e sentidos sociais do rural na contemporaneidade”</w:t>
      </w:r>
      <w:r w:rsidRPr="0025129A">
        <w:rPr>
          <w:rFonts w:asciiTheme="minorHAnsi" w:hAnsiTheme="minorHAnsi" w:cstheme="minorHAnsi"/>
          <w:sz w:val="22"/>
          <w:szCs w:val="22"/>
        </w:rPr>
        <w:t xml:space="preserve"> in </w:t>
      </w:r>
      <w:r w:rsidRPr="0025129A">
        <w:rPr>
          <w:rFonts w:asciiTheme="minorHAnsi" w:hAnsiTheme="minorHAnsi" w:cstheme="minorHAnsi"/>
          <w:i/>
          <w:iCs/>
          <w:sz w:val="22"/>
          <w:szCs w:val="22"/>
        </w:rPr>
        <w:t>Estudos sociedade</w:t>
      </w:r>
      <w:r w:rsidRPr="0025129A">
        <w:rPr>
          <w:rFonts w:ascii="Calibri" w:hAnsi="Calibri" w:cs="Calibri"/>
          <w:i/>
          <w:iCs/>
          <w:sz w:val="22"/>
          <w:szCs w:val="22"/>
        </w:rPr>
        <w:t xml:space="preserve"> e agricultura</w:t>
      </w:r>
      <w:r w:rsidRPr="0025129A">
        <w:rPr>
          <w:rFonts w:ascii="Calibri" w:hAnsi="Calibri" w:cs="Calibri"/>
          <w:sz w:val="22"/>
          <w:szCs w:val="22"/>
        </w:rPr>
        <w:t>, n° 18, Rio de Janeiro: CPDA/UFRRJ, 2002, pp. 28-46.</w:t>
      </w:r>
    </w:p>
    <w:p w:rsidR="00E65AC7" w:rsidRPr="0025129A" w:rsidRDefault="00E65AC7" w:rsidP="000A2ED6">
      <w:pPr>
        <w:jc w:val="both"/>
        <w:rPr>
          <w:rFonts w:ascii="Calibri" w:hAnsi="Calibri" w:cs="Calibri"/>
          <w:sz w:val="22"/>
          <w:szCs w:val="22"/>
          <w:lang w:val="fr-FR"/>
        </w:rPr>
      </w:pPr>
      <w:r w:rsidRPr="0025129A">
        <w:rPr>
          <w:rFonts w:ascii="Calibri" w:hAnsi="Calibri" w:cs="Calibri"/>
          <w:sz w:val="22"/>
          <w:szCs w:val="22"/>
          <w:lang w:val="fr-FR"/>
        </w:rPr>
        <w:t>HEINICH, Nathalie</w:t>
      </w:r>
      <w:r w:rsidR="00FF26A6" w:rsidRPr="0025129A">
        <w:rPr>
          <w:rFonts w:ascii="Calibri" w:hAnsi="Calibri" w:cs="Calibri"/>
          <w:sz w:val="22"/>
          <w:szCs w:val="22"/>
          <w:lang w:val="fr-FR"/>
        </w:rPr>
        <w:t xml:space="preserve"> (2001)</w:t>
      </w:r>
      <w:r w:rsidRPr="0025129A">
        <w:rPr>
          <w:rFonts w:ascii="Calibri" w:hAnsi="Calibri" w:cs="Calibri"/>
          <w:sz w:val="22"/>
          <w:szCs w:val="22"/>
          <w:lang w:val="fr-FR"/>
        </w:rPr>
        <w:t xml:space="preserve">, </w:t>
      </w:r>
      <w:r w:rsidRPr="0025129A">
        <w:rPr>
          <w:rFonts w:ascii="Calibri" w:hAnsi="Calibri" w:cs="Calibri"/>
          <w:i/>
          <w:iCs/>
          <w:sz w:val="22"/>
          <w:szCs w:val="22"/>
          <w:lang w:val="fr-FR"/>
        </w:rPr>
        <w:t>A sociologia de Norbert Elias</w:t>
      </w:r>
      <w:r w:rsidR="00FF26A6" w:rsidRPr="0025129A">
        <w:rPr>
          <w:rFonts w:ascii="Calibri" w:hAnsi="Calibri" w:cs="Calibri"/>
          <w:sz w:val="22"/>
          <w:szCs w:val="22"/>
          <w:lang w:val="fr-FR"/>
        </w:rPr>
        <w:t xml:space="preserve">, Bauru: </w:t>
      </w:r>
      <w:r w:rsidR="004A1362" w:rsidRPr="0025129A">
        <w:rPr>
          <w:rFonts w:ascii="Calibri" w:hAnsi="Calibri" w:cs="Calibri"/>
          <w:sz w:val="22"/>
          <w:szCs w:val="22"/>
          <w:lang w:val="fr-FR"/>
        </w:rPr>
        <w:t>EDUSC</w:t>
      </w:r>
    </w:p>
    <w:p w:rsidR="00C31547" w:rsidRPr="0025129A" w:rsidRDefault="00C31547" w:rsidP="000A2ED6">
      <w:pPr>
        <w:jc w:val="both"/>
        <w:rPr>
          <w:rFonts w:ascii="Calibri" w:hAnsi="Calibri" w:cs="Calibri"/>
          <w:sz w:val="22"/>
          <w:szCs w:val="22"/>
          <w:lang w:val="fr-FR"/>
        </w:rPr>
      </w:pPr>
      <w:r w:rsidRPr="0025129A">
        <w:rPr>
          <w:rFonts w:ascii="Calibri" w:hAnsi="Calibri" w:cs="Calibri"/>
          <w:sz w:val="22"/>
          <w:szCs w:val="22"/>
          <w:lang w:val="fr-FR"/>
        </w:rPr>
        <w:t xml:space="preserve">JOLY, Marc (2012), </w:t>
      </w:r>
      <w:r w:rsidRPr="0025129A">
        <w:rPr>
          <w:rFonts w:ascii="Calibri" w:hAnsi="Calibri" w:cs="Calibri"/>
          <w:i/>
          <w:sz w:val="22"/>
          <w:szCs w:val="22"/>
          <w:lang w:val="fr-FR"/>
        </w:rPr>
        <w:t>Devenir Nobert Elias</w:t>
      </w:r>
      <w:r w:rsidRPr="0025129A">
        <w:rPr>
          <w:rFonts w:ascii="Calibri" w:hAnsi="Calibri" w:cs="Calibri"/>
          <w:sz w:val="22"/>
          <w:szCs w:val="22"/>
          <w:lang w:val="fr-FR"/>
        </w:rPr>
        <w:t>. Paris: Fayard.</w:t>
      </w:r>
    </w:p>
    <w:p w:rsidR="00C31547" w:rsidRPr="0025129A" w:rsidRDefault="00C31547" w:rsidP="000A2ED6">
      <w:pPr>
        <w:jc w:val="both"/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sz w:val="22"/>
          <w:szCs w:val="22"/>
          <w:lang w:val="fr-FR"/>
        </w:rPr>
        <w:t xml:space="preserve">LAHIRE, Bernard (2012), </w:t>
      </w:r>
      <w:r w:rsidRPr="0025129A">
        <w:rPr>
          <w:rFonts w:ascii="Calibri" w:hAnsi="Calibri" w:cs="Calibri"/>
          <w:i/>
          <w:sz w:val="22"/>
          <w:szCs w:val="22"/>
          <w:lang w:val="fr-FR"/>
        </w:rPr>
        <w:t>Monde pluriel</w:t>
      </w:r>
      <w:r w:rsidRPr="0025129A">
        <w:rPr>
          <w:rFonts w:ascii="Calibri" w:hAnsi="Calibri" w:cs="Calibri"/>
          <w:sz w:val="22"/>
          <w:szCs w:val="22"/>
          <w:lang w:val="fr-FR"/>
        </w:rPr>
        <w:t xml:space="preserve">. </w:t>
      </w:r>
      <w:r w:rsidRPr="0025129A">
        <w:rPr>
          <w:rFonts w:ascii="Calibri" w:hAnsi="Calibri" w:cs="Calibri"/>
          <w:sz w:val="22"/>
          <w:szCs w:val="22"/>
        </w:rPr>
        <w:t xml:space="preserve">Paris: </w:t>
      </w:r>
      <w:proofErr w:type="spellStart"/>
      <w:r w:rsidRPr="0025129A">
        <w:rPr>
          <w:rFonts w:ascii="Calibri" w:hAnsi="Calibri" w:cs="Calibri"/>
          <w:sz w:val="22"/>
          <w:szCs w:val="22"/>
        </w:rPr>
        <w:t>Seuil</w:t>
      </w:r>
      <w:proofErr w:type="spellEnd"/>
      <w:r w:rsidRPr="0025129A">
        <w:rPr>
          <w:rFonts w:ascii="Calibri" w:hAnsi="Calibri" w:cs="Calibri"/>
          <w:sz w:val="22"/>
          <w:szCs w:val="22"/>
        </w:rPr>
        <w:t>.</w:t>
      </w:r>
    </w:p>
    <w:p w:rsidR="00E65AC7" w:rsidRPr="0025129A" w:rsidRDefault="00E65AC7" w:rsidP="000A2ED6">
      <w:pPr>
        <w:jc w:val="both"/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caps/>
          <w:sz w:val="22"/>
          <w:szCs w:val="22"/>
        </w:rPr>
        <w:t>Löwy</w:t>
      </w:r>
      <w:r w:rsidRPr="0025129A">
        <w:rPr>
          <w:rFonts w:ascii="Calibri" w:hAnsi="Calibri" w:cs="Calibri"/>
          <w:sz w:val="22"/>
          <w:szCs w:val="22"/>
        </w:rPr>
        <w:t>, Michael</w:t>
      </w:r>
      <w:r w:rsidR="00FF26A6" w:rsidRPr="0025129A">
        <w:rPr>
          <w:rFonts w:ascii="Calibri" w:hAnsi="Calibri" w:cs="Calibri"/>
          <w:sz w:val="22"/>
          <w:szCs w:val="22"/>
        </w:rPr>
        <w:t xml:space="preserve"> (1994)</w:t>
      </w:r>
      <w:r w:rsidRPr="0025129A">
        <w:rPr>
          <w:rFonts w:ascii="Calibri" w:hAnsi="Calibri" w:cs="Calibri"/>
          <w:sz w:val="22"/>
          <w:szCs w:val="22"/>
        </w:rPr>
        <w:t xml:space="preserve">, </w:t>
      </w:r>
      <w:r w:rsidRPr="0025129A">
        <w:rPr>
          <w:rFonts w:ascii="Calibri" w:hAnsi="Calibri" w:cs="Calibri"/>
          <w:i/>
          <w:iCs/>
          <w:sz w:val="22"/>
          <w:szCs w:val="22"/>
        </w:rPr>
        <w:t xml:space="preserve">As aventuras de Karl Marx contra o Barão de </w:t>
      </w:r>
      <w:proofErr w:type="spellStart"/>
      <w:r w:rsidRPr="0025129A">
        <w:rPr>
          <w:rFonts w:ascii="Calibri" w:hAnsi="Calibri" w:cs="Calibri"/>
          <w:i/>
          <w:iCs/>
          <w:sz w:val="22"/>
          <w:szCs w:val="22"/>
        </w:rPr>
        <w:t>Münchhausen</w:t>
      </w:r>
      <w:proofErr w:type="spellEnd"/>
      <w:r w:rsidRPr="0025129A">
        <w:rPr>
          <w:rFonts w:ascii="Calibri" w:hAnsi="Calibri" w:cs="Calibri"/>
          <w:sz w:val="22"/>
          <w:szCs w:val="22"/>
        </w:rPr>
        <w:t>,</w:t>
      </w:r>
      <w:r w:rsidR="00FF26A6" w:rsidRPr="0025129A">
        <w:rPr>
          <w:rFonts w:ascii="Calibri" w:hAnsi="Calibri" w:cs="Calibri"/>
          <w:sz w:val="22"/>
          <w:szCs w:val="22"/>
        </w:rPr>
        <w:t xml:space="preserve"> São Paulo: Cortez Editora</w:t>
      </w:r>
      <w:r w:rsidRPr="0025129A">
        <w:rPr>
          <w:rFonts w:ascii="Calibri" w:hAnsi="Calibri" w:cs="Calibri"/>
          <w:sz w:val="22"/>
          <w:szCs w:val="22"/>
        </w:rPr>
        <w:t>.</w:t>
      </w:r>
    </w:p>
    <w:p w:rsidR="00E65AC7" w:rsidRPr="0025129A" w:rsidRDefault="00E65AC7" w:rsidP="000A2ED6">
      <w:pPr>
        <w:jc w:val="both"/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sz w:val="22"/>
          <w:szCs w:val="22"/>
        </w:rPr>
        <w:t>MORAIS, Regis</w:t>
      </w:r>
      <w:r w:rsidR="00FF26A6" w:rsidRPr="0025129A">
        <w:rPr>
          <w:rFonts w:ascii="Calibri" w:hAnsi="Calibri" w:cs="Calibri"/>
          <w:sz w:val="22"/>
          <w:szCs w:val="22"/>
        </w:rPr>
        <w:t xml:space="preserve"> (1992)</w:t>
      </w:r>
      <w:r w:rsidRPr="0025129A">
        <w:rPr>
          <w:rFonts w:ascii="Calibri" w:hAnsi="Calibri" w:cs="Calibri"/>
          <w:sz w:val="22"/>
          <w:szCs w:val="22"/>
        </w:rPr>
        <w:t xml:space="preserve">, </w:t>
      </w:r>
      <w:r w:rsidRPr="0025129A">
        <w:rPr>
          <w:rFonts w:ascii="Calibri" w:hAnsi="Calibri" w:cs="Calibri"/>
          <w:i/>
          <w:iCs/>
          <w:sz w:val="22"/>
          <w:szCs w:val="22"/>
        </w:rPr>
        <w:t>Estudos de filosofia da cultura</w:t>
      </w:r>
      <w:r w:rsidRPr="0025129A">
        <w:rPr>
          <w:rFonts w:ascii="Calibri" w:hAnsi="Calibri" w:cs="Calibri"/>
          <w:sz w:val="22"/>
          <w:szCs w:val="22"/>
        </w:rPr>
        <w:t>,</w:t>
      </w:r>
      <w:r w:rsidR="00FF26A6" w:rsidRPr="0025129A">
        <w:rPr>
          <w:rFonts w:ascii="Calibri" w:hAnsi="Calibri" w:cs="Calibri"/>
          <w:sz w:val="22"/>
          <w:szCs w:val="22"/>
        </w:rPr>
        <w:t xml:space="preserve"> São Paulo: Edições Loyola</w:t>
      </w:r>
      <w:r w:rsidRPr="0025129A">
        <w:rPr>
          <w:rFonts w:ascii="Calibri" w:hAnsi="Calibri" w:cs="Calibri"/>
          <w:sz w:val="22"/>
          <w:szCs w:val="22"/>
        </w:rPr>
        <w:t>.</w:t>
      </w:r>
    </w:p>
    <w:p w:rsidR="00E65AC7" w:rsidRPr="0025129A" w:rsidRDefault="00E65AC7" w:rsidP="000A2ED6">
      <w:pPr>
        <w:jc w:val="both"/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caps/>
          <w:sz w:val="22"/>
          <w:szCs w:val="22"/>
        </w:rPr>
        <w:t>Moreira</w:t>
      </w:r>
      <w:r w:rsidRPr="0025129A">
        <w:rPr>
          <w:rFonts w:ascii="Calibri" w:hAnsi="Calibri" w:cs="Calibri"/>
          <w:sz w:val="22"/>
          <w:szCs w:val="22"/>
        </w:rPr>
        <w:t xml:space="preserve">, Roberto José (2000). “Críticas ambientalistas à Revolução verde”. </w:t>
      </w:r>
      <w:r w:rsidRPr="0025129A">
        <w:rPr>
          <w:rFonts w:ascii="Calibri" w:hAnsi="Calibri" w:cs="Calibri"/>
          <w:i/>
          <w:iCs/>
          <w:sz w:val="22"/>
          <w:szCs w:val="22"/>
        </w:rPr>
        <w:t>Estudos sociedade e agricultura</w:t>
      </w:r>
      <w:r w:rsidRPr="0025129A">
        <w:rPr>
          <w:rFonts w:ascii="Calibri" w:hAnsi="Calibri" w:cs="Calibri"/>
          <w:sz w:val="22"/>
          <w:szCs w:val="22"/>
        </w:rPr>
        <w:t>, n° 15, Rio de Janeiro: CPDA/UFRRJ, pp. 39-52.</w:t>
      </w:r>
    </w:p>
    <w:p w:rsidR="00DE30EA" w:rsidRPr="0025129A" w:rsidRDefault="00DE30EA" w:rsidP="00DE30EA">
      <w:pPr>
        <w:jc w:val="both"/>
        <w:rPr>
          <w:rFonts w:asciiTheme="minorHAnsi" w:hAnsiTheme="minorHAnsi" w:cstheme="minorHAnsi"/>
          <w:sz w:val="22"/>
          <w:szCs w:val="22"/>
        </w:rPr>
      </w:pPr>
      <w:r w:rsidRPr="0025129A">
        <w:rPr>
          <w:rFonts w:ascii="Calibri" w:hAnsi="Calibri" w:cs="Calibri"/>
          <w:caps/>
          <w:sz w:val="22"/>
          <w:szCs w:val="22"/>
        </w:rPr>
        <w:t>Moruzzi Marques,</w:t>
      </w:r>
      <w:r w:rsidRPr="0025129A">
        <w:rPr>
          <w:rFonts w:ascii="Calibri" w:hAnsi="Calibri" w:cs="Calibri"/>
          <w:sz w:val="22"/>
          <w:szCs w:val="22"/>
        </w:rPr>
        <w:t xml:space="preserve"> Paulo Eduardo </w:t>
      </w:r>
      <w:r w:rsidRPr="0025129A">
        <w:rPr>
          <w:rFonts w:asciiTheme="minorHAnsi" w:hAnsiTheme="minorHAnsi" w:cstheme="minorHAnsi"/>
          <w:sz w:val="22"/>
          <w:szCs w:val="22"/>
        </w:rPr>
        <w:t>(2010), “</w:t>
      </w:r>
      <w:hyperlink r:id="rId6" w:history="1">
        <w:r w:rsidRPr="0025129A">
          <w:rPr>
            <w:rStyle w:val="Hyperlink"/>
            <w:rFonts w:asciiTheme="minorHAnsi" w:hAnsiTheme="minorHAnsi" w:cstheme="minorHAnsi"/>
            <w:bCs/>
            <w:sz w:val="22"/>
            <w:szCs w:val="22"/>
            <w:u w:val="none"/>
          </w:rPr>
          <w:t>Embates em torno da segurança e soberania alimentar: estudo de perspectivas concorrentes</w:t>
        </w:r>
      </w:hyperlink>
      <w:r w:rsidRPr="0025129A">
        <w:rPr>
          <w:rFonts w:asciiTheme="minorHAnsi" w:hAnsiTheme="minorHAnsi" w:cstheme="minorHAnsi"/>
          <w:sz w:val="22"/>
          <w:szCs w:val="22"/>
        </w:rPr>
        <w:t xml:space="preserve">”, </w:t>
      </w:r>
      <w:r w:rsidRPr="0025129A">
        <w:rPr>
          <w:rFonts w:asciiTheme="minorHAnsi" w:hAnsiTheme="minorHAnsi" w:cstheme="minorHAnsi"/>
          <w:i/>
          <w:sz w:val="22"/>
          <w:szCs w:val="22"/>
        </w:rPr>
        <w:t>Revista Segurança Alimentar e Nutricional</w:t>
      </w:r>
      <w:r w:rsidRPr="0025129A">
        <w:rPr>
          <w:rFonts w:asciiTheme="minorHAnsi" w:hAnsiTheme="minorHAnsi" w:cstheme="minorHAnsi"/>
          <w:sz w:val="22"/>
          <w:szCs w:val="22"/>
        </w:rPr>
        <w:t xml:space="preserve">, vol. 17(2), Campinas: Unicamp, pp. 78-87 </w:t>
      </w:r>
    </w:p>
    <w:p w:rsidR="00815AB1" w:rsidRPr="0025129A" w:rsidRDefault="00815AB1" w:rsidP="00DE30EA">
      <w:pPr>
        <w:jc w:val="both"/>
        <w:rPr>
          <w:rFonts w:asciiTheme="minorHAnsi" w:hAnsiTheme="minorHAnsi" w:cstheme="minorHAnsi"/>
          <w:sz w:val="22"/>
          <w:szCs w:val="22"/>
        </w:rPr>
      </w:pPr>
      <w:r w:rsidRPr="0025129A">
        <w:rPr>
          <w:rFonts w:asciiTheme="minorHAnsi" w:hAnsiTheme="minorHAnsi" w:cstheme="minorHAnsi"/>
          <w:sz w:val="22"/>
          <w:szCs w:val="22"/>
        </w:rPr>
        <w:t xml:space="preserve">MORUZZI MARQUES, Paulo Eduardo (2014) “Reconhecimento de excelência nas Ciências Sociais: a trajetória de Norbert Elias em foco”. </w:t>
      </w:r>
      <w:r w:rsidRPr="0025129A">
        <w:rPr>
          <w:rFonts w:asciiTheme="minorHAnsi" w:hAnsiTheme="minorHAnsi" w:cstheme="minorHAnsi"/>
          <w:i/>
          <w:sz w:val="22"/>
          <w:szCs w:val="22"/>
        </w:rPr>
        <w:t>Estudos de Sociologia</w:t>
      </w:r>
      <w:r w:rsidRPr="0025129A">
        <w:rPr>
          <w:rFonts w:asciiTheme="minorHAnsi" w:hAnsiTheme="minorHAnsi" w:cstheme="minorHAnsi"/>
          <w:sz w:val="22"/>
          <w:szCs w:val="22"/>
        </w:rPr>
        <w:t>, v. 19, Araraquara: UNESP, p. 269-274.</w:t>
      </w:r>
    </w:p>
    <w:p w:rsidR="0025129A" w:rsidRPr="0025129A" w:rsidRDefault="0025129A" w:rsidP="00DE30EA">
      <w:pPr>
        <w:jc w:val="both"/>
        <w:rPr>
          <w:rFonts w:asciiTheme="minorHAnsi" w:hAnsiTheme="minorHAnsi" w:cstheme="minorHAnsi"/>
          <w:sz w:val="22"/>
          <w:szCs w:val="22"/>
        </w:rPr>
      </w:pPr>
      <w:r w:rsidRPr="0025129A">
        <w:rPr>
          <w:rFonts w:asciiTheme="minorHAnsi" w:hAnsiTheme="minorHAnsi" w:cstheme="minorHAnsi"/>
          <w:sz w:val="22"/>
          <w:szCs w:val="22"/>
        </w:rPr>
        <w:t xml:space="preserve">MORUZZI MARQUES, Paulo Eduardo (2014), “Em defesa de uma sociologia em escala individual”. </w:t>
      </w:r>
      <w:r w:rsidRPr="0025129A">
        <w:rPr>
          <w:rFonts w:asciiTheme="minorHAnsi" w:hAnsiTheme="minorHAnsi" w:cstheme="minorHAnsi"/>
          <w:i/>
          <w:sz w:val="22"/>
          <w:szCs w:val="22"/>
        </w:rPr>
        <w:t>Contemporânea</w:t>
      </w:r>
      <w:r w:rsidRPr="0025129A">
        <w:rPr>
          <w:rFonts w:asciiTheme="minorHAnsi" w:hAnsiTheme="minorHAnsi" w:cstheme="minorHAnsi"/>
          <w:sz w:val="22"/>
          <w:szCs w:val="22"/>
        </w:rPr>
        <w:t xml:space="preserve"> Revista de Sociologia da UFSCar, v. 6, nº 2, São Carlos: UFSCar, p. 487-492.</w:t>
      </w:r>
    </w:p>
    <w:p w:rsidR="00DE30EA" w:rsidRPr="0025129A" w:rsidRDefault="00E65AC7" w:rsidP="000A2ED6">
      <w:pPr>
        <w:jc w:val="both"/>
        <w:rPr>
          <w:rFonts w:ascii="Calibri" w:hAnsi="Calibri" w:cs="Calibri"/>
          <w:sz w:val="22"/>
          <w:szCs w:val="22"/>
        </w:rPr>
      </w:pPr>
      <w:r w:rsidRPr="0025129A">
        <w:rPr>
          <w:rFonts w:asciiTheme="minorHAnsi" w:hAnsiTheme="minorHAnsi" w:cstheme="minorHAnsi"/>
          <w:caps/>
          <w:sz w:val="22"/>
          <w:szCs w:val="22"/>
        </w:rPr>
        <w:t>Moruzzi Marques,</w:t>
      </w:r>
      <w:r w:rsidRPr="0025129A">
        <w:rPr>
          <w:rFonts w:asciiTheme="minorHAnsi" w:hAnsiTheme="minorHAnsi" w:cstheme="minorHAnsi"/>
          <w:sz w:val="22"/>
          <w:szCs w:val="22"/>
        </w:rPr>
        <w:t xml:space="preserve"> Paulo Eduardo e </w:t>
      </w:r>
      <w:r w:rsidRPr="0025129A">
        <w:rPr>
          <w:rFonts w:asciiTheme="minorHAnsi" w:hAnsiTheme="minorHAnsi" w:cstheme="minorHAnsi"/>
          <w:caps/>
          <w:sz w:val="22"/>
          <w:szCs w:val="22"/>
        </w:rPr>
        <w:t>Bleil,</w:t>
      </w:r>
      <w:r w:rsidRPr="0025129A">
        <w:rPr>
          <w:rFonts w:asciiTheme="minorHAnsi" w:hAnsiTheme="minorHAnsi" w:cstheme="minorHAnsi"/>
          <w:sz w:val="22"/>
          <w:szCs w:val="22"/>
        </w:rPr>
        <w:t xml:space="preserve"> Susana Inez</w:t>
      </w:r>
      <w:r w:rsidR="00FF26A6" w:rsidRPr="0025129A">
        <w:rPr>
          <w:rFonts w:asciiTheme="minorHAnsi" w:hAnsiTheme="minorHAnsi" w:cstheme="minorHAnsi"/>
          <w:sz w:val="22"/>
          <w:szCs w:val="22"/>
        </w:rPr>
        <w:t xml:space="preserve"> (2000)</w:t>
      </w:r>
      <w:r w:rsidRPr="0025129A">
        <w:rPr>
          <w:rFonts w:asciiTheme="minorHAnsi" w:hAnsiTheme="minorHAnsi" w:cstheme="minorHAnsi"/>
          <w:sz w:val="22"/>
          <w:szCs w:val="22"/>
        </w:rPr>
        <w:t xml:space="preserve">, “A identidade cultural desafia a globalização: o desabafo dos agricultores franceses”, in </w:t>
      </w:r>
      <w:r w:rsidRPr="0025129A">
        <w:rPr>
          <w:rFonts w:asciiTheme="minorHAnsi" w:hAnsiTheme="minorHAnsi" w:cstheme="minorHAnsi"/>
          <w:i/>
          <w:iCs/>
          <w:sz w:val="22"/>
          <w:szCs w:val="22"/>
        </w:rPr>
        <w:t>Estudos sociedade</w:t>
      </w:r>
      <w:r w:rsidRPr="0025129A">
        <w:rPr>
          <w:rFonts w:ascii="Calibri" w:hAnsi="Calibri" w:cs="Calibri"/>
          <w:i/>
          <w:iCs/>
          <w:sz w:val="22"/>
          <w:szCs w:val="22"/>
        </w:rPr>
        <w:t xml:space="preserve"> e agricultura</w:t>
      </w:r>
      <w:r w:rsidRPr="0025129A">
        <w:rPr>
          <w:rFonts w:ascii="Calibri" w:hAnsi="Calibri" w:cs="Calibri"/>
          <w:sz w:val="22"/>
          <w:szCs w:val="22"/>
        </w:rPr>
        <w:t>, n° 15, Rio de Janeiro: CPDA/UFRRJ, 2000, pp. 158-177.</w:t>
      </w:r>
    </w:p>
    <w:p w:rsidR="00E65AC7" w:rsidRPr="0025129A" w:rsidRDefault="00E65AC7" w:rsidP="000A2ED6">
      <w:pPr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caps/>
          <w:sz w:val="22"/>
          <w:szCs w:val="22"/>
        </w:rPr>
        <w:t>Polany</w:t>
      </w:r>
      <w:r w:rsidRPr="0025129A">
        <w:rPr>
          <w:rFonts w:ascii="Calibri" w:hAnsi="Calibri" w:cs="Calibri"/>
          <w:sz w:val="22"/>
          <w:szCs w:val="22"/>
        </w:rPr>
        <w:t>, Karl</w:t>
      </w:r>
      <w:r w:rsidR="00FF26A6" w:rsidRPr="0025129A">
        <w:rPr>
          <w:rFonts w:ascii="Calibri" w:hAnsi="Calibri" w:cs="Calibri"/>
          <w:sz w:val="22"/>
          <w:szCs w:val="22"/>
        </w:rPr>
        <w:t xml:space="preserve"> (2000)</w:t>
      </w:r>
      <w:r w:rsidRPr="0025129A">
        <w:rPr>
          <w:rFonts w:ascii="Calibri" w:hAnsi="Calibri" w:cs="Calibri"/>
          <w:sz w:val="22"/>
          <w:szCs w:val="22"/>
        </w:rPr>
        <w:t xml:space="preserve">, </w:t>
      </w:r>
      <w:r w:rsidRPr="0025129A">
        <w:rPr>
          <w:rFonts w:ascii="Calibri" w:hAnsi="Calibri" w:cs="Calibri"/>
          <w:i/>
          <w:iCs/>
          <w:sz w:val="22"/>
          <w:szCs w:val="22"/>
        </w:rPr>
        <w:t>A grande transformação</w:t>
      </w:r>
      <w:r w:rsidRPr="0025129A">
        <w:rPr>
          <w:rFonts w:ascii="Calibri" w:hAnsi="Calibri" w:cs="Calibri"/>
          <w:sz w:val="22"/>
          <w:szCs w:val="22"/>
        </w:rPr>
        <w:t>: as origens de noss</w:t>
      </w:r>
      <w:r w:rsidR="00FF26A6" w:rsidRPr="0025129A">
        <w:rPr>
          <w:rFonts w:ascii="Calibri" w:hAnsi="Calibri" w:cs="Calibri"/>
          <w:sz w:val="22"/>
          <w:szCs w:val="22"/>
        </w:rPr>
        <w:t>a época, São Paulo: Campus</w:t>
      </w:r>
      <w:r w:rsidRPr="0025129A">
        <w:rPr>
          <w:rFonts w:ascii="Calibri" w:hAnsi="Calibri" w:cs="Calibri"/>
          <w:sz w:val="22"/>
          <w:szCs w:val="22"/>
        </w:rPr>
        <w:t>.</w:t>
      </w:r>
    </w:p>
    <w:p w:rsidR="00E65AC7" w:rsidRPr="0025129A" w:rsidRDefault="00E65AC7" w:rsidP="000A2ED6">
      <w:pPr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caps/>
          <w:sz w:val="22"/>
          <w:szCs w:val="22"/>
        </w:rPr>
        <w:t>Santos</w:t>
      </w:r>
      <w:r w:rsidRPr="0025129A">
        <w:rPr>
          <w:rFonts w:ascii="Calibri" w:hAnsi="Calibri" w:cs="Calibri"/>
          <w:sz w:val="22"/>
          <w:szCs w:val="22"/>
        </w:rPr>
        <w:t>, Boaventura de Sousa</w:t>
      </w:r>
      <w:r w:rsidR="00441A7D" w:rsidRPr="0025129A">
        <w:rPr>
          <w:rFonts w:ascii="Calibri" w:hAnsi="Calibri" w:cs="Calibri"/>
          <w:sz w:val="22"/>
          <w:szCs w:val="22"/>
        </w:rPr>
        <w:t xml:space="preserve"> (2005)</w:t>
      </w:r>
      <w:r w:rsidRPr="0025129A">
        <w:rPr>
          <w:rFonts w:ascii="Calibri" w:hAnsi="Calibri" w:cs="Calibri"/>
          <w:sz w:val="22"/>
          <w:szCs w:val="22"/>
        </w:rPr>
        <w:t xml:space="preserve">, </w:t>
      </w:r>
      <w:r w:rsidRPr="0025129A">
        <w:rPr>
          <w:rFonts w:ascii="Calibri" w:hAnsi="Calibri" w:cs="Calibri"/>
          <w:i/>
          <w:iCs/>
          <w:sz w:val="22"/>
          <w:szCs w:val="22"/>
        </w:rPr>
        <w:t xml:space="preserve">Pela mão de Alice: </w:t>
      </w:r>
      <w:r w:rsidRPr="0025129A">
        <w:rPr>
          <w:rFonts w:ascii="Calibri" w:hAnsi="Calibri" w:cs="Calibri"/>
          <w:sz w:val="22"/>
          <w:szCs w:val="22"/>
        </w:rPr>
        <w:t>o social e o político na pós-modernidade,</w:t>
      </w:r>
      <w:r w:rsidR="00441A7D" w:rsidRPr="0025129A">
        <w:rPr>
          <w:rFonts w:ascii="Calibri" w:hAnsi="Calibri" w:cs="Calibri"/>
          <w:sz w:val="22"/>
          <w:szCs w:val="22"/>
        </w:rPr>
        <w:t xml:space="preserve"> São Paulo: Cortez Editora</w:t>
      </w:r>
      <w:r w:rsidRPr="0025129A">
        <w:rPr>
          <w:rFonts w:ascii="Calibri" w:hAnsi="Calibri" w:cs="Calibri"/>
          <w:sz w:val="22"/>
          <w:szCs w:val="22"/>
        </w:rPr>
        <w:t xml:space="preserve">. </w:t>
      </w:r>
    </w:p>
    <w:p w:rsidR="00A76D70" w:rsidRPr="0025129A" w:rsidRDefault="00A76D70" w:rsidP="000A2ED6">
      <w:pPr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caps/>
          <w:sz w:val="22"/>
          <w:szCs w:val="22"/>
        </w:rPr>
        <w:t>Santos</w:t>
      </w:r>
      <w:r w:rsidRPr="0025129A">
        <w:rPr>
          <w:rFonts w:ascii="Calibri" w:hAnsi="Calibri" w:cs="Calibri"/>
          <w:sz w:val="22"/>
          <w:szCs w:val="22"/>
        </w:rPr>
        <w:t xml:space="preserve">, Boaventura de Sousa (2006), </w:t>
      </w:r>
      <w:r w:rsidRPr="0025129A">
        <w:rPr>
          <w:rFonts w:ascii="Calibri" w:hAnsi="Calibri" w:cs="Calibri"/>
          <w:i/>
          <w:sz w:val="22"/>
          <w:szCs w:val="22"/>
        </w:rPr>
        <w:t>A gramática do tempo</w:t>
      </w:r>
      <w:r w:rsidRPr="0025129A">
        <w:rPr>
          <w:rFonts w:ascii="Calibri" w:hAnsi="Calibri" w:cs="Calibri"/>
          <w:sz w:val="22"/>
          <w:szCs w:val="22"/>
        </w:rPr>
        <w:t>: para uma nova cultura política, São Paulo: Cortez Editora.</w:t>
      </w:r>
    </w:p>
    <w:p w:rsidR="00E65AC7" w:rsidRPr="0025129A" w:rsidRDefault="00E65AC7" w:rsidP="000A2ED6">
      <w:pPr>
        <w:rPr>
          <w:rFonts w:ascii="Calibri" w:hAnsi="Calibri" w:cs="Calibri"/>
          <w:sz w:val="22"/>
          <w:szCs w:val="22"/>
        </w:rPr>
      </w:pPr>
      <w:r w:rsidRPr="0025129A">
        <w:rPr>
          <w:rFonts w:ascii="Calibri" w:hAnsi="Calibri" w:cs="Calibri"/>
          <w:caps/>
          <w:sz w:val="22"/>
          <w:szCs w:val="22"/>
        </w:rPr>
        <w:t>Souza</w:t>
      </w:r>
      <w:r w:rsidRPr="0025129A">
        <w:rPr>
          <w:rFonts w:ascii="Calibri" w:hAnsi="Calibri" w:cs="Calibri"/>
          <w:sz w:val="22"/>
          <w:szCs w:val="22"/>
        </w:rPr>
        <w:t>, Jessé</w:t>
      </w:r>
      <w:r w:rsidR="00441A7D" w:rsidRPr="0025129A">
        <w:rPr>
          <w:rFonts w:ascii="Calibri" w:hAnsi="Calibri" w:cs="Calibri"/>
          <w:sz w:val="22"/>
          <w:szCs w:val="22"/>
        </w:rPr>
        <w:t xml:space="preserve"> (2004)</w:t>
      </w:r>
      <w:r w:rsidRPr="0025129A">
        <w:rPr>
          <w:rFonts w:ascii="Calibri" w:hAnsi="Calibri" w:cs="Calibri"/>
          <w:sz w:val="22"/>
          <w:szCs w:val="22"/>
        </w:rPr>
        <w:t xml:space="preserve">, </w:t>
      </w:r>
      <w:r w:rsidRPr="0025129A">
        <w:rPr>
          <w:rFonts w:ascii="Calibri" w:hAnsi="Calibri" w:cs="Calibri"/>
          <w:i/>
          <w:iCs/>
          <w:sz w:val="22"/>
          <w:szCs w:val="22"/>
        </w:rPr>
        <w:t>A construção social da sub-cidadania</w:t>
      </w:r>
      <w:r w:rsidRPr="0025129A">
        <w:rPr>
          <w:rFonts w:ascii="Calibri" w:hAnsi="Calibri" w:cs="Calibri"/>
          <w:sz w:val="22"/>
          <w:szCs w:val="22"/>
        </w:rPr>
        <w:t>, Belo Horizonte: Editora da UFMG, 2004.</w:t>
      </w:r>
    </w:p>
    <w:p w:rsidR="00E65AC7" w:rsidRDefault="00E65AC7" w:rsidP="000A2ED6">
      <w:pPr>
        <w:rPr>
          <w:rFonts w:ascii="Calibri" w:hAnsi="Calibri" w:cs="Calibri"/>
        </w:rPr>
      </w:pPr>
      <w:r w:rsidRPr="0025129A">
        <w:rPr>
          <w:rFonts w:ascii="Calibri" w:hAnsi="Calibri" w:cs="Calibri"/>
          <w:caps/>
          <w:sz w:val="22"/>
          <w:szCs w:val="22"/>
        </w:rPr>
        <w:t>Thompson</w:t>
      </w:r>
      <w:r w:rsidRPr="0025129A">
        <w:rPr>
          <w:rFonts w:ascii="Calibri" w:hAnsi="Calibri" w:cs="Calibri"/>
          <w:sz w:val="22"/>
          <w:szCs w:val="22"/>
        </w:rPr>
        <w:t>, John</w:t>
      </w:r>
      <w:r w:rsidR="00441A7D" w:rsidRPr="0025129A">
        <w:rPr>
          <w:rFonts w:ascii="Calibri" w:hAnsi="Calibri" w:cs="Calibri"/>
          <w:sz w:val="22"/>
          <w:szCs w:val="22"/>
        </w:rPr>
        <w:t xml:space="preserve"> (1995)</w:t>
      </w:r>
      <w:r w:rsidRPr="0025129A">
        <w:rPr>
          <w:rFonts w:ascii="Calibri" w:hAnsi="Calibri" w:cs="Calibri"/>
          <w:sz w:val="22"/>
          <w:szCs w:val="22"/>
        </w:rPr>
        <w:t xml:space="preserve">, </w:t>
      </w:r>
      <w:r w:rsidRPr="0025129A">
        <w:rPr>
          <w:rFonts w:ascii="Calibri" w:hAnsi="Calibri" w:cs="Calibri"/>
          <w:i/>
          <w:iCs/>
          <w:sz w:val="22"/>
          <w:szCs w:val="22"/>
        </w:rPr>
        <w:t>Ideologia e cultura moderna,</w:t>
      </w:r>
      <w:r w:rsidR="00441A7D" w:rsidRPr="0025129A">
        <w:rPr>
          <w:rFonts w:ascii="Calibri" w:hAnsi="Calibri" w:cs="Calibri"/>
          <w:sz w:val="22"/>
          <w:szCs w:val="22"/>
        </w:rPr>
        <w:t xml:space="preserve"> Petrópolis: Editora Vozes</w:t>
      </w:r>
      <w:r w:rsidRPr="0025129A">
        <w:rPr>
          <w:rFonts w:ascii="Calibri" w:hAnsi="Calibri" w:cs="Calibri"/>
          <w:sz w:val="22"/>
          <w:szCs w:val="22"/>
        </w:rPr>
        <w:t>.</w:t>
      </w:r>
    </w:p>
    <w:p w:rsidR="0025129A" w:rsidRDefault="0025129A" w:rsidP="000A2ED6">
      <w:pPr>
        <w:rPr>
          <w:rFonts w:ascii="Calibri" w:hAnsi="Calibri" w:cs="Calibri"/>
        </w:rPr>
      </w:pPr>
    </w:p>
    <w:p w:rsidR="0025129A" w:rsidRDefault="0025129A" w:rsidP="000A2ED6">
      <w:pPr>
        <w:rPr>
          <w:rFonts w:ascii="Calibri" w:hAnsi="Calibri" w:cs="Calibri"/>
        </w:rPr>
      </w:pPr>
    </w:p>
    <w:p w:rsidR="00E65AC7" w:rsidRPr="00115313" w:rsidRDefault="00E65AC7" w:rsidP="00E119D7">
      <w:pPr>
        <w:pStyle w:val="Subttulo"/>
        <w:tabs>
          <w:tab w:val="left" w:pos="1494"/>
          <w:tab w:val="left" w:pos="6166"/>
          <w:tab w:val="left" w:pos="8978"/>
        </w:tabs>
        <w:snapToGrid w:val="0"/>
        <w:rPr>
          <w:sz w:val="28"/>
          <w:szCs w:val="28"/>
        </w:rPr>
      </w:pPr>
      <w:r w:rsidRPr="00115313">
        <w:rPr>
          <w:sz w:val="28"/>
          <w:szCs w:val="28"/>
        </w:rPr>
        <w:t>Calendário</w:t>
      </w:r>
      <w:r w:rsidR="003F3D1F">
        <w:rPr>
          <w:sz w:val="28"/>
          <w:szCs w:val="28"/>
        </w:rPr>
        <w:t xml:space="preserve"> LES-237 Sociedade, Cultura e Natureza</w:t>
      </w:r>
    </w:p>
    <w:p w:rsidR="00E86191" w:rsidRDefault="00BB1E80" w:rsidP="00A76D70">
      <w:pPr>
        <w:pStyle w:val="Subttulo"/>
        <w:tabs>
          <w:tab w:val="left" w:pos="1494"/>
          <w:tab w:val="left" w:pos="6166"/>
          <w:tab w:val="left" w:pos="897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2º Semestre de 2016</w:t>
      </w:r>
    </w:p>
    <w:p w:rsidR="00A24703" w:rsidRDefault="00A24703" w:rsidP="00A24703">
      <w:pPr>
        <w:pStyle w:val="Corpodetexto"/>
      </w:pPr>
    </w:p>
    <w:p w:rsidR="00A24703" w:rsidRPr="00A24703" w:rsidRDefault="00A24703" w:rsidP="00A24703">
      <w:pPr>
        <w:pStyle w:val="Corpodetexto"/>
      </w:pPr>
    </w:p>
    <w:p w:rsidR="00E65AC7" w:rsidRDefault="00E65AC7" w:rsidP="00E119D7">
      <w:pPr>
        <w:pStyle w:val="Subttulo"/>
        <w:tabs>
          <w:tab w:val="left" w:pos="1494"/>
          <w:tab w:val="left" w:pos="6166"/>
          <w:tab w:val="left" w:pos="8978"/>
        </w:tabs>
        <w:spacing w:line="80" w:lineRule="exact"/>
        <w:jc w:val="left"/>
        <w:rPr>
          <w:sz w:val="22"/>
          <w:szCs w:val="22"/>
        </w:rPr>
      </w:pPr>
    </w:p>
    <w:tbl>
      <w:tblPr>
        <w:tblW w:w="109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7"/>
        <w:gridCol w:w="891"/>
        <w:gridCol w:w="992"/>
        <w:gridCol w:w="8505"/>
      </w:tblGrid>
      <w:tr w:rsidR="00E65AC7" w:rsidTr="008E19C4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E65AC7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bookmarkStart w:id="0" w:name="OLE_LINK3"/>
            <w:bookmarkStart w:id="1" w:name="OLE_LINK4"/>
            <w:bookmarkStart w:id="2" w:name="_Hlk268685762"/>
            <w:bookmarkEnd w:id="0"/>
            <w:bookmarkEnd w:id="1"/>
            <w:bookmarkEnd w:id="2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E65AC7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Dia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C7" w:rsidRPr="008E19C4" w:rsidRDefault="00E65AC7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Horário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C7" w:rsidRPr="008E19C4" w:rsidRDefault="00E65AC7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Conteúdo</w:t>
            </w:r>
          </w:p>
        </w:tc>
      </w:tr>
      <w:tr w:rsidR="00E65AC7" w:rsidTr="008E19C4">
        <w:trPr>
          <w:trHeight w:val="17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E65AC7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BB1E80" w:rsidP="003F3D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</w:t>
            </w:r>
            <w:r w:rsidR="00E24DA2" w:rsidRPr="008E19C4">
              <w:rPr>
                <w:b w:val="0"/>
                <w:bCs w:val="0"/>
              </w:rPr>
              <w:t>-</w:t>
            </w:r>
            <w:r w:rsidR="0025129A">
              <w:rPr>
                <w:b w:val="0"/>
                <w:bCs w:val="0"/>
              </w:rPr>
              <w:t>04</w:t>
            </w:r>
            <w:r w:rsidR="00E65AC7" w:rsidRPr="008E19C4">
              <w:rPr>
                <w:b w:val="0"/>
                <w:bCs w:val="0"/>
              </w:rPr>
              <w:t>/0</w:t>
            </w:r>
            <w:r w:rsidR="003F3D1F">
              <w:rPr>
                <w:b w:val="0"/>
                <w:bCs w:val="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DA2" w:rsidRPr="008E19C4" w:rsidRDefault="00E24DA2" w:rsidP="0078537D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8h00</w:t>
            </w:r>
          </w:p>
          <w:p w:rsidR="00E65AC7" w:rsidRPr="008E19C4" w:rsidRDefault="0001089E" w:rsidP="0078537D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10</w:t>
            </w:r>
            <w:r w:rsidR="00E65AC7" w:rsidRPr="008E19C4">
              <w:rPr>
                <w:b w:val="0"/>
                <w:bCs w:val="0"/>
              </w:rPr>
              <w:t>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8" w:rsidRDefault="00E24DA2" w:rsidP="00E24DA2">
            <w:pPr>
              <w:pStyle w:val="Corpodetexto"/>
              <w:spacing w:after="0"/>
              <w:rPr>
                <w:sz w:val="24"/>
                <w:szCs w:val="24"/>
                <w:lang w:eastAsia="pt-BR"/>
              </w:rPr>
            </w:pPr>
            <w:r w:rsidRPr="008E19C4">
              <w:rPr>
                <w:sz w:val="24"/>
                <w:szCs w:val="24"/>
                <w:lang w:eastAsia="pt-BR"/>
              </w:rPr>
              <w:t>Introdução: programa, orientações, tarefas, avaliação</w:t>
            </w:r>
            <w:r w:rsidR="003F3D1F">
              <w:rPr>
                <w:sz w:val="24"/>
                <w:szCs w:val="24"/>
                <w:lang w:eastAsia="pt-BR"/>
              </w:rPr>
              <w:t xml:space="preserve">. </w:t>
            </w:r>
          </w:p>
          <w:p w:rsidR="00E65AC7" w:rsidRPr="008E19C4" w:rsidRDefault="003F3D1F" w:rsidP="002D5063">
            <w:pPr>
              <w:pStyle w:val="Corpodetexto"/>
              <w:spacing w:after="0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Discussões preliminares sobre</w:t>
            </w:r>
            <w:r w:rsidR="002D5063">
              <w:rPr>
                <w:sz w:val="24"/>
                <w:szCs w:val="24"/>
                <w:lang w:eastAsia="pt-BR"/>
              </w:rPr>
              <w:t xml:space="preserve"> elaboração de trabalhos </w:t>
            </w:r>
            <w:r w:rsidR="00FB5D92">
              <w:rPr>
                <w:sz w:val="24"/>
                <w:szCs w:val="24"/>
                <w:lang w:eastAsia="pt-BR"/>
              </w:rPr>
              <w:t>“Ciência para a Paz”</w:t>
            </w:r>
            <w:r w:rsidR="00E24DA2" w:rsidRPr="008E19C4">
              <w:rPr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65AC7" w:rsidTr="008E19C4">
        <w:trPr>
          <w:trHeight w:val="5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E65AC7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FB5D92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10-11</w:t>
            </w:r>
            <w:r w:rsidR="003F3D1F">
              <w:rPr>
                <w:b w:val="0"/>
                <w:bCs w:val="0"/>
              </w:rPr>
              <w:t>/08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D92" w:rsidRDefault="00FB5D92" w:rsidP="0078537D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8h00</w:t>
            </w:r>
          </w:p>
          <w:p w:rsidR="00E65AC7" w:rsidRPr="008E19C4" w:rsidRDefault="00E65AC7" w:rsidP="0078537D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10h00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47" w:rsidRPr="005A7CEE" w:rsidRDefault="00EC2273" w:rsidP="005A7CE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left"/>
              <w:rPr>
                <w:b w:val="0"/>
                <w:bCs w:val="0"/>
                <w:lang w:eastAsia="pt-BR"/>
              </w:rPr>
            </w:pPr>
            <w:r>
              <w:rPr>
                <w:b w:val="0"/>
                <w:bCs w:val="0"/>
                <w:lang w:eastAsia="pt-BR"/>
              </w:rPr>
              <w:t>Ciências so</w:t>
            </w:r>
            <w:r w:rsidRPr="00EC2273">
              <w:rPr>
                <w:b w:val="0"/>
                <w:bCs w:val="0"/>
                <w:lang w:eastAsia="pt-BR"/>
              </w:rPr>
              <w:t>cia</w:t>
            </w:r>
            <w:r>
              <w:rPr>
                <w:b w:val="0"/>
                <w:bCs w:val="0"/>
                <w:lang w:eastAsia="pt-BR"/>
              </w:rPr>
              <w:t>i</w:t>
            </w:r>
            <w:r w:rsidRPr="00EC2273">
              <w:rPr>
                <w:b w:val="0"/>
                <w:bCs w:val="0"/>
                <w:lang w:eastAsia="pt-BR"/>
              </w:rPr>
              <w:t xml:space="preserve">s em questão (leitura prévia do texto de Roberto </w:t>
            </w:r>
            <w:proofErr w:type="spellStart"/>
            <w:r w:rsidRPr="00EC2273">
              <w:rPr>
                <w:b w:val="0"/>
                <w:bCs w:val="0"/>
                <w:lang w:eastAsia="pt-BR"/>
              </w:rPr>
              <w:t>DaMatta</w:t>
            </w:r>
            <w:proofErr w:type="spellEnd"/>
            <w:r w:rsidRPr="00EC2273">
              <w:rPr>
                <w:b w:val="0"/>
                <w:bCs w:val="0"/>
                <w:lang w:eastAsia="pt-BR"/>
              </w:rPr>
              <w:t xml:space="preserve"> e d</w:t>
            </w:r>
            <w:r>
              <w:rPr>
                <w:b w:val="0"/>
                <w:bCs w:val="0"/>
                <w:lang w:eastAsia="pt-BR"/>
              </w:rPr>
              <w:t xml:space="preserve">iscussões em torno do resumo T1). </w:t>
            </w:r>
          </w:p>
        </w:tc>
      </w:tr>
      <w:tr w:rsidR="00E65AC7" w:rsidTr="008E19C4">
        <w:trPr>
          <w:trHeight w:val="5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E65AC7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BB1E80" w:rsidP="005A7CE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  <w:r w:rsidR="00BA5847" w:rsidRPr="008E19C4">
              <w:rPr>
                <w:b w:val="0"/>
                <w:bCs w:val="0"/>
              </w:rPr>
              <w:t>-</w:t>
            </w:r>
            <w:r w:rsidR="002D5063">
              <w:rPr>
                <w:b w:val="0"/>
                <w:bCs w:val="0"/>
              </w:rPr>
              <w:t>18</w:t>
            </w:r>
            <w:r w:rsidR="00E65AC7" w:rsidRPr="008E19C4">
              <w:rPr>
                <w:b w:val="0"/>
                <w:bCs w:val="0"/>
              </w:rPr>
              <w:t>/</w:t>
            </w:r>
            <w:r w:rsidR="005A7CEE">
              <w:rPr>
                <w:b w:val="0"/>
                <w:bCs w:val="0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C7" w:rsidRPr="008E19C4" w:rsidRDefault="00E65AC7" w:rsidP="0078537D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8h00</w:t>
            </w:r>
          </w:p>
          <w:p w:rsidR="00E65AC7" w:rsidRPr="008E19C4" w:rsidRDefault="00E65AC7" w:rsidP="0078537D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10h00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73" w:rsidRDefault="00EC2273" w:rsidP="000B4E31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spacing w:line="23" w:lineRule="atLeast"/>
              <w:ind w:left="12" w:right="-3"/>
              <w:jc w:val="left"/>
              <w:rPr>
                <w:b w:val="0"/>
                <w:bCs w:val="0"/>
                <w:lang w:eastAsia="pt-BR"/>
              </w:rPr>
            </w:pPr>
            <w:r w:rsidRPr="008E19C4">
              <w:rPr>
                <w:b w:val="0"/>
                <w:bCs w:val="0"/>
                <w:lang w:eastAsia="pt-BR"/>
              </w:rPr>
              <w:t xml:space="preserve">A abordagem positivista da sociedade (leitura prévia do texto de Michel </w:t>
            </w:r>
            <w:proofErr w:type="spellStart"/>
            <w:r w:rsidRPr="008E19C4">
              <w:rPr>
                <w:b w:val="0"/>
                <w:bCs w:val="0"/>
                <w:lang w:eastAsia="pt-BR"/>
              </w:rPr>
              <w:t>Löwy</w:t>
            </w:r>
            <w:proofErr w:type="spellEnd"/>
            <w:r w:rsidRPr="008E19C4">
              <w:rPr>
                <w:b w:val="0"/>
                <w:bCs w:val="0"/>
                <w:lang w:eastAsia="pt-BR"/>
              </w:rPr>
              <w:t xml:space="preserve"> </w:t>
            </w:r>
            <w:r>
              <w:rPr>
                <w:b w:val="0"/>
                <w:bCs w:val="0"/>
                <w:lang w:eastAsia="pt-BR"/>
              </w:rPr>
              <w:t>e discussões em torno do resumo T2).</w:t>
            </w:r>
          </w:p>
          <w:p w:rsidR="00E65AC7" w:rsidRPr="008E19C4" w:rsidRDefault="00EC2273" w:rsidP="00456953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spacing w:line="23" w:lineRule="atLeast"/>
              <w:ind w:left="12" w:right="-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Introdução à obra de Norbert Elias.</w:t>
            </w:r>
          </w:p>
        </w:tc>
      </w:tr>
      <w:tr w:rsidR="00E65AC7" w:rsidTr="008E19C4">
        <w:trPr>
          <w:trHeight w:val="5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E65AC7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BB1E80" w:rsidP="005A7CE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  <w:r w:rsidR="00456953" w:rsidRPr="008E19C4">
              <w:rPr>
                <w:b w:val="0"/>
                <w:bCs w:val="0"/>
              </w:rPr>
              <w:t>-</w:t>
            </w:r>
            <w:r w:rsidR="002D5063">
              <w:rPr>
                <w:b w:val="0"/>
                <w:bCs w:val="0"/>
              </w:rPr>
              <w:t>25</w:t>
            </w:r>
            <w:r w:rsidR="00456953" w:rsidRPr="008E19C4">
              <w:rPr>
                <w:b w:val="0"/>
                <w:bCs w:val="0"/>
              </w:rPr>
              <w:t>/</w:t>
            </w:r>
            <w:r w:rsidR="005A7CEE">
              <w:rPr>
                <w:b w:val="0"/>
                <w:bCs w:val="0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C7" w:rsidRPr="008E19C4" w:rsidRDefault="00E65AC7" w:rsidP="0078537D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8h00</w:t>
            </w:r>
          </w:p>
          <w:p w:rsidR="00E65AC7" w:rsidRPr="008E19C4" w:rsidRDefault="00E65AC7" w:rsidP="0078537D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10h00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E" w:rsidRDefault="005A7CEE" w:rsidP="005A7CE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spacing w:line="23" w:lineRule="atLeast"/>
              <w:ind w:left="12" w:right="-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 abordagem sociológica de Norbert Elias </w:t>
            </w:r>
            <w:r w:rsidR="00EC2273" w:rsidRPr="008E19C4">
              <w:rPr>
                <w:b w:val="0"/>
                <w:bCs w:val="0"/>
              </w:rPr>
              <w:t>(leitura prévia do capítulo “Evolução do conceito de civilidade” e “mudanças na agressividade” do Processo civilizador: uma história dos costumes”, resumo T3)</w:t>
            </w:r>
            <w:r>
              <w:rPr>
                <w:b w:val="0"/>
                <w:bCs w:val="0"/>
              </w:rPr>
              <w:t xml:space="preserve">. </w:t>
            </w:r>
          </w:p>
          <w:p w:rsidR="00456953" w:rsidRPr="005A7CEE" w:rsidRDefault="002D5063" w:rsidP="005A7CE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spacing w:line="23" w:lineRule="atLeast"/>
              <w:ind w:left="12" w:right="-3"/>
              <w:jc w:val="left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  <w:lang w:eastAsia="pt-BR"/>
              </w:rPr>
              <w:t xml:space="preserve">A teoria do processo civilizador </w:t>
            </w:r>
            <w:r>
              <w:rPr>
                <w:b w:val="0"/>
                <w:bCs w:val="0"/>
                <w:lang w:eastAsia="pt-BR"/>
              </w:rPr>
              <w:t xml:space="preserve">de </w:t>
            </w:r>
            <w:r w:rsidRPr="008E19C4">
              <w:rPr>
                <w:b w:val="0"/>
                <w:bCs w:val="0"/>
                <w:lang w:eastAsia="pt-BR"/>
              </w:rPr>
              <w:t xml:space="preserve">Norbert Elias (leitura prévia do segundo volume desta obra, Formação do Estado e civilização, </w:t>
            </w:r>
            <w:r>
              <w:rPr>
                <w:b w:val="0"/>
                <w:bCs w:val="0"/>
                <w:lang w:eastAsia="pt-BR"/>
              </w:rPr>
              <w:t>resumo</w:t>
            </w:r>
            <w:r w:rsidRPr="008E19C4">
              <w:rPr>
                <w:b w:val="0"/>
                <w:bCs w:val="0"/>
                <w:lang w:eastAsia="pt-BR"/>
              </w:rPr>
              <w:t xml:space="preserve"> T4)</w:t>
            </w:r>
          </w:p>
        </w:tc>
      </w:tr>
      <w:tr w:rsidR="00E65AC7" w:rsidTr="008E19C4">
        <w:trPr>
          <w:trHeight w:val="5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E65AC7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E80" w:rsidRDefault="00BB1E80" w:rsidP="00BB1E80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31/08</w:t>
            </w:r>
          </w:p>
          <w:p w:rsidR="00E65AC7" w:rsidRPr="008E19C4" w:rsidRDefault="005A7CEE" w:rsidP="00BB1E80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  <w:r w:rsidR="002D5063">
              <w:rPr>
                <w:b w:val="0"/>
                <w:bCs w:val="0"/>
              </w:rPr>
              <w:t>1</w:t>
            </w:r>
            <w:r w:rsidR="00456953" w:rsidRPr="008E19C4">
              <w:rPr>
                <w:b w:val="0"/>
                <w:bCs w:val="0"/>
              </w:rPr>
              <w:t>/</w:t>
            </w:r>
            <w:r>
              <w:rPr>
                <w:b w:val="0"/>
                <w:bCs w:val="0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C7" w:rsidRPr="008E19C4" w:rsidRDefault="00E65AC7" w:rsidP="0078537D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8h00</w:t>
            </w:r>
          </w:p>
          <w:p w:rsidR="00E65AC7" w:rsidRPr="008E19C4" w:rsidRDefault="00E65AC7" w:rsidP="0078537D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10h00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E" w:rsidRPr="005A7CEE" w:rsidRDefault="005A7CEE" w:rsidP="005A7CE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left"/>
              <w:rPr>
                <w:b w:val="0"/>
                <w:bCs w:val="0"/>
                <w:lang w:eastAsia="pt-BR"/>
              </w:rPr>
            </w:pPr>
            <w:r w:rsidRPr="005A7CEE">
              <w:rPr>
                <w:b w:val="0"/>
                <w:bCs w:val="0"/>
                <w:lang w:eastAsia="pt-BR"/>
              </w:rPr>
              <w:t xml:space="preserve">Apresentação do tema pelos alunos:  </w:t>
            </w:r>
            <w:r w:rsidR="00E16B28">
              <w:rPr>
                <w:b w:val="0"/>
                <w:bCs w:val="0"/>
                <w:lang w:eastAsia="pt-BR"/>
              </w:rPr>
              <w:t>“D</w:t>
            </w:r>
            <w:r w:rsidR="002D5063">
              <w:rPr>
                <w:b w:val="0"/>
                <w:bCs w:val="0"/>
                <w:lang w:eastAsia="pt-BR"/>
              </w:rPr>
              <w:t>esigualdade de gênero</w:t>
            </w:r>
            <w:r w:rsidR="00E16B28">
              <w:rPr>
                <w:b w:val="0"/>
                <w:bCs w:val="0"/>
                <w:lang w:eastAsia="pt-BR"/>
              </w:rPr>
              <w:t>”</w:t>
            </w:r>
            <w:r w:rsidR="002D5063">
              <w:rPr>
                <w:b w:val="0"/>
                <w:bCs w:val="0"/>
                <w:lang w:eastAsia="pt-BR"/>
              </w:rPr>
              <w:t xml:space="preserve"> </w:t>
            </w:r>
            <w:r w:rsidRPr="005A7CEE">
              <w:rPr>
                <w:b w:val="0"/>
                <w:bCs w:val="0"/>
                <w:lang w:eastAsia="pt-BR"/>
              </w:rPr>
              <w:t>(A1).</w:t>
            </w:r>
          </w:p>
          <w:p w:rsidR="00E65AC7" w:rsidRPr="008E19C4" w:rsidRDefault="005A7CEE" w:rsidP="005A7CE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left"/>
              <w:rPr>
                <w:b w:val="0"/>
                <w:bCs w:val="0"/>
                <w:lang w:eastAsia="pt-BR"/>
              </w:rPr>
            </w:pPr>
            <w:r w:rsidRPr="005A7CEE">
              <w:rPr>
                <w:b w:val="0"/>
                <w:bCs w:val="0"/>
                <w:lang w:eastAsia="pt-BR"/>
              </w:rPr>
              <w:t>Exercício de redação (ER) n° 1</w:t>
            </w:r>
          </w:p>
        </w:tc>
      </w:tr>
      <w:tr w:rsidR="00E65AC7" w:rsidTr="008E19C4">
        <w:trPr>
          <w:trHeight w:val="45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E65AC7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2D5063" w:rsidP="007F0972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14-15</w:t>
            </w:r>
            <w:r w:rsidR="00E65AC7" w:rsidRPr="008E19C4">
              <w:rPr>
                <w:b w:val="0"/>
                <w:bCs w:val="0"/>
              </w:rPr>
              <w:t>/</w:t>
            </w:r>
            <w:r w:rsidR="0065557A">
              <w:rPr>
                <w:b w:val="0"/>
                <w:bCs w:val="0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972" w:rsidRPr="008E19C4" w:rsidRDefault="007F0972" w:rsidP="006545D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</w:p>
          <w:p w:rsidR="00E65AC7" w:rsidRPr="008E19C4" w:rsidRDefault="00E65AC7" w:rsidP="006545D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8h00</w:t>
            </w:r>
          </w:p>
          <w:p w:rsidR="007F0972" w:rsidRPr="008E19C4" w:rsidRDefault="007F0972" w:rsidP="007F0972">
            <w:pPr>
              <w:pStyle w:val="Corpodetexto"/>
              <w:jc w:val="center"/>
              <w:rPr>
                <w:sz w:val="24"/>
                <w:szCs w:val="24"/>
              </w:rPr>
            </w:pPr>
            <w:r w:rsidRPr="008E19C4">
              <w:rPr>
                <w:sz w:val="24"/>
                <w:szCs w:val="24"/>
              </w:rPr>
              <w:t>10h00</w:t>
            </w:r>
          </w:p>
          <w:p w:rsidR="00E65AC7" w:rsidRPr="008E19C4" w:rsidRDefault="00E65AC7" w:rsidP="006545D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63" w:rsidRDefault="002D5063" w:rsidP="005A7CE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left"/>
              <w:rPr>
                <w:b w:val="0"/>
                <w:bCs w:val="0"/>
                <w:lang w:eastAsia="pt-BR"/>
              </w:rPr>
            </w:pPr>
            <w:r w:rsidRPr="008E19C4">
              <w:rPr>
                <w:b w:val="0"/>
                <w:bCs w:val="0"/>
                <w:lang w:eastAsia="pt-BR"/>
              </w:rPr>
              <w:t xml:space="preserve">Avaliação intermediária da disciplina </w:t>
            </w:r>
          </w:p>
          <w:p w:rsidR="00E65AC7" w:rsidRPr="002D5063" w:rsidRDefault="005A7CEE" w:rsidP="005A7CE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left"/>
              <w:rPr>
                <w:b w:val="0"/>
                <w:bCs w:val="0"/>
                <w:lang w:eastAsia="pt-BR"/>
              </w:rPr>
            </w:pPr>
            <w:r w:rsidRPr="008E19C4">
              <w:rPr>
                <w:b w:val="0"/>
                <w:bCs w:val="0"/>
                <w:lang w:eastAsia="pt-BR"/>
              </w:rPr>
              <w:t xml:space="preserve">Introdução aos conceitos de cultura: abordagens clássicas e antropológicas (leitura prévia do texto de Régis de Morais, “A realidade da cultura” em </w:t>
            </w:r>
            <w:r w:rsidRPr="008E19C4">
              <w:rPr>
                <w:b w:val="0"/>
                <w:bCs w:val="0"/>
                <w:i/>
                <w:iCs/>
                <w:lang w:eastAsia="pt-BR"/>
              </w:rPr>
              <w:t xml:space="preserve">Filosofia da Cultura, </w:t>
            </w:r>
            <w:r w:rsidRPr="008E19C4">
              <w:rPr>
                <w:b w:val="0"/>
                <w:bCs w:val="0"/>
                <w:lang w:eastAsia="pt-BR"/>
              </w:rPr>
              <w:t xml:space="preserve">T5). </w:t>
            </w:r>
          </w:p>
        </w:tc>
      </w:tr>
      <w:tr w:rsidR="00E65AC7" w:rsidTr="008E19C4">
        <w:trPr>
          <w:trHeight w:val="5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E65AC7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4765D5" w:rsidP="0065557A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2</w:t>
            </w:r>
            <w:r w:rsidR="003C59BE">
              <w:rPr>
                <w:b w:val="0"/>
                <w:bCs w:val="0"/>
              </w:rPr>
              <w:t>1</w:t>
            </w:r>
            <w:r w:rsidRPr="008E19C4">
              <w:rPr>
                <w:b w:val="0"/>
                <w:bCs w:val="0"/>
              </w:rPr>
              <w:t>-</w:t>
            </w:r>
            <w:r w:rsidR="002D5063">
              <w:rPr>
                <w:b w:val="0"/>
                <w:bCs w:val="0"/>
              </w:rPr>
              <w:t>22</w:t>
            </w:r>
            <w:r w:rsidRPr="008E19C4">
              <w:rPr>
                <w:b w:val="0"/>
                <w:bCs w:val="0"/>
              </w:rPr>
              <w:t>/</w:t>
            </w:r>
            <w:r w:rsidR="0065557A">
              <w:rPr>
                <w:b w:val="0"/>
                <w:bCs w:val="0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C7" w:rsidRPr="008E19C4" w:rsidRDefault="00E65AC7" w:rsidP="006545D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8h00</w:t>
            </w:r>
          </w:p>
          <w:p w:rsidR="00E65AC7" w:rsidRPr="008E19C4" w:rsidRDefault="00E65AC7" w:rsidP="006545D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10h00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93" w:rsidRPr="008E19C4" w:rsidRDefault="005A7CEE" w:rsidP="001118F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left"/>
            </w:pPr>
            <w:r w:rsidRPr="008E19C4">
              <w:rPr>
                <w:b w:val="0"/>
                <w:bCs w:val="0"/>
                <w:lang w:eastAsia="pt-BR"/>
              </w:rPr>
              <w:t>Introdução aos estudos da ideologia.</w:t>
            </w:r>
            <w:r>
              <w:rPr>
                <w:b w:val="0"/>
                <w:bCs w:val="0"/>
                <w:lang w:eastAsia="pt-BR"/>
              </w:rPr>
              <w:t xml:space="preserve"> </w:t>
            </w:r>
            <w:r w:rsidRPr="008E19C4">
              <w:rPr>
                <w:b w:val="0"/>
                <w:bCs w:val="0"/>
                <w:lang w:eastAsia="pt-BR"/>
              </w:rPr>
              <w:t xml:space="preserve">Evolução do conceito de ideologia e seu uso nas ciências sociais contemporâneas (leitura prévia de “Ideologia e Era moderna” do livro </w:t>
            </w:r>
            <w:r w:rsidRPr="008E19C4">
              <w:rPr>
                <w:b w:val="0"/>
                <w:bCs w:val="0"/>
                <w:i/>
                <w:iCs/>
                <w:lang w:eastAsia="pt-BR"/>
              </w:rPr>
              <w:t>Ideologia e Cultura Moderna</w:t>
            </w:r>
            <w:r w:rsidRPr="008E19C4">
              <w:rPr>
                <w:b w:val="0"/>
                <w:bCs w:val="0"/>
                <w:lang w:eastAsia="pt-BR"/>
              </w:rPr>
              <w:t>, John Thompson, T6)</w:t>
            </w:r>
          </w:p>
          <w:p w:rsidR="00E65AC7" w:rsidRPr="008E19C4" w:rsidRDefault="005A7CEE" w:rsidP="00195CF7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left"/>
              <w:rPr>
                <w:b w:val="0"/>
                <w:bCs w:val="0"/>
                <w:lang w:eastAsia="pt-BR"/>
              </w:rPr>
            </w:pPr>
            <w:r w:rsidRPr="005A7CEE">
              <w:rPr>
                <w:b w:val="0"/>
                <w:bCs w:val="0"/>
                <w:lang w:eastAsia="pt-BR"/>
              </w:rPr>
              <w:t xml:space="preserve">Apresentação </w:t>
            </w:r>
            <w:r w:rsidR="0031675F">
              <w:rPr>
                <w:b w:val="0"/>
                <w:bCs w:val="0"/>
                <w:lang w:eastAsia="pt-BR"/>
              </w:rPr>
              <w:t>do tema</w:t>
            </w:r>
            <w:r w:rsidR="00195CF7">
              <w:rPr>
                <w:b w:val="0"/>
                <w:bCs w:val="0"/>
                <w:lang w:eastAsia="pt-BR"/>
              </w:rPr>
              <w:t xml:space="preserve"> (A2)</w:t>
            </w:r>
            <w:r w:rsidR="0031675F">
              <w:rPr>
                <w:b w:val="0"/>
                <w:bCs w:val="0"/>
                <w:lang w:eastAsia="pt-BR"/>
              </w:rPr>
              <w:t xml:space="preserve"> </w:t>
            </w:r>
            <w:r w:rsidRPr="005A7CEE">
              <w:rPr>
                <w:b w:val="0"/>
                <w:bCs w:val="0"/>
                <w:lang w:eastAsia="pt-BR"/>
              </w:rPr>
              <w:t>pelos alunos</w:t>
            </w:r>
            <w:r w:rsidR="0031675F">
              <w:rPr>
                <w:b w:val="0"/>
                <w:bCs w:val="0"/>
                <w:lang w:eastAsia="pt-BR"/>
              </w:rPr>
              <w:t xml:space="preserve">: </w:t>
            </w:r>
            <w:r w:rsidRPr="005A7CEE">
              <w:rPr>
                <w:b w:val="0"/>
                <w:bCs w:val="0"/>
                <w:lang w:eastAsia="pt-BR"/>
              </w:rPr>
              <w:t>"</w:t>
            </w:r>
            <w:proofErr w:type="spellStart"/>
            <w:r w:rsidRPr="005A7CEE">
              <w:rPr>
                <w:b w:val="0"/>
                <w:bCs w:val="0"/>
                <w:lang w:eastAsia="pt-BR"/>
              </w:rPr>
              <w:t>Midiação</w:t>
            </w:r>
            <w:proofErr w:type="spellEnd"/>
            <w:r w:rsidRPr="005A7CEE">
              <w:rPr>
                <w:b w:val="0"/>
                <w:bCs w:val="0"/>
                <w:lang w:eastAsia="pt-BR"/>
              </w:rPr>
              <w:t xml:space="preserve"> da </w:t>
            </w:r>
            <w:r w:rsidR="0031675F">
              <w:rPr>
                <w:b w:val="0"/>
                <w:bCs w:val="0"/>
                <w:lang w:eastAsia="pt-BR"/>
              </w:rPr>
              <w:t>cultura e o papel da mídia na democracia”</w:t>
            </w:r>
            <w:r>
              <w:rPr>
                <w:b w:val="0"/>
                <w:bCs w:val="0"/>
                <w:lang w:eastAsia="pt-BR"/>
              </w:rPr>
              <w:t>.</w:t>
            </w:r>
          </w:p>
        </w:tc>
      </w:tr>
      <w:tr w:rsidR="00E65AC7" w:rsidTr="008E19C4">
        <w:trPr>
          <w:trHeight w:val="5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E65AC7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D00409" w:rsidRDefault="002D5063" w:rsidP="003C59B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28-29</w:t>
            </w:r>
            <w:r w:rsidR="00D00409">
              <w:rPr>
                <w:b w:val="0"/>
                <w:bCs w:val="0"/>
              </w:rPr>
              <w:t>/09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C7" w:rsidRPr="008E19C4" w:rsidRDefault="00E65AC7" w:rsidP="006545D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8h00</w:t>
            </w:r>
          </w:p>
          <w:p w:rsidR="00E65AC7" w:rsidRPr="008E19C4" w:rsidRDefault="00EE0593" w:rsidP="006545D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1</w:t>
            </w:r>
            <w:r w:rsidR="00E65AC7" w:rsidRPr="008E19C4">
              <w:rPr>
                <w:b w:val="0"/>
                <w:bCs w:val="0"/>
              </w:rPr>
              <w:t>0h00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EE" w:rsidRDefault="005A7CEE" w:rsidP="00EE0593">
            <w:pPr>
              <w:rPr>
                <w:sz w:val="24"/>
                <w:szCs w:val="24"/>
                <w:lang w:eastAsia="pt-BR"/>
              </w:rPr>
            </w:pPr>
            <w:r w:rsidRPr="005A7CEE">
              <w:rPr>
                <w:sz w:val="24"/>
                <w:szCs w:val="24"/>
                <w:lang w:eastAsia="pt-BR"/>
              </w:rPr>
              <w:t>O fenômeno de globalização, segundo Boaventura de Souza Santos (leitura prévia de seu texto “Problemas fundamentais do espaço tempo mundial”, do livro Pelas mãos de Alice, T7)</w:t>
            </w:r>
          </w:p>
          <w:p w:rsidR="00E65AC7" w:rsidRPr="0065557A" w:rsidRDefault="0065557A" w:rsidP="00195CF7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Apresentação do</w:t>
            </w:r>
            <w:r w:rsidR="00195CF7">
              <w:rPr>
                <w:sz w:val="24"/>
                <w:szCs w:val="24"/>
                <w:lang w:eastAsia="pt-BR"/>
              </w:rPr>
              <w:t xml:space="preserve"> tema (A3) pelo</w:t>
            </w:r>
            <w:r>
              <w:rPr>
                <w:sz w:val="24"/>
                <w:szCs w:val="24"/>
                <w:lang w:eastAsia="pt-BR"/>
              </w:rPr>
              <w:t>s alunos</w:t>
            </w:r>
            <w:r w:rsidR="00195CF7">
              <w:rPr>
                <w:sz w:val="24"/>
                <w:szCs w:val="24"/>
                <w:lang w:eastAsia="pt-BR"/>
              </w:rPr>
              <w:t>: “Problemas demográficos e refugiados no Brasil”</w:t>
            </w:r>
          </w:p>
        </w:tc>
      </w:tr>
      <w:tr w:rsidR="00E65AC7" w:rsidTr="008E19C4">
        <w:trPr>
          <w:trHeight w:val="80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E65AC7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3C59BE" w:rsidP="0065557A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05</w:t>
            </w:r>
            <w:r w:rsidR="00EE0593" w:rsidRPr="008E19C4">
              <w:rPr>
                <w:b w:val="0"/>
                <w:bCs w:val="0"/>
              </w:rPr>
              <w:t>-</w:t>
            </w:r>
            <w:r w:rsidR="002D5063">
              <w:rPr>
                <w:b w:val="0"/>
                <w:bCs w:val="0"/>
              </w:rPr>
              <w:t>06</w:t>
            </w:r>
            <w:r w:rsidR="00EE0593" w:rsidRPr="008E19C4">
              <w:rPr>
                <w:b w:val="0"/>
                <w:bCs w:val="0"/>
              </w:rPr>
              <w:t>/1</w:t>
            </w:r>
            <w:r w:rsidR="0065557A">
              <w:rPr>
                <w:b w:val="0"/>
                <w:bCs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C7" w:rsidRPr="008E19C4" w:rsidRDefault="00E65AC7" w:rsidP="00305915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8h00</w:t>
            </w:r>
          </w:p>
          <w:p w:rsidR="00E65AC7" w:rsidRPr="008E19C4" w:rsidRDefault="00E65AC7" w:rsidP="00305915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10h00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91" w:rsidRPr="008E19C4" w:rsidRDefault="0065557A" w:rsidP="00BC3D9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left"/>
              <w:rPr>
                <w:b w:val="0"/>
                <w:lang w:eastAsia="pt-BR"/>
              </w:rPr>
            </w:pPr>
            <w:r w:rsidRPr="0065557A">
              <w:rPr>
                <w:b w:val="0"/>
                <w:lang w:eastAsia="pt-BR"/>
              </w:rPr>
              <w:t>Resistências culturais diante da globalização: o caso da agricultura e alimentação (leitura prévia do artigo “Identidade cultural desafia a globalização”, Moruzzi-Marques e Bleil, T8)</w:t>
            </w:r>
          </w:p>
          <w:p w:rsidR="009F4A7E" w:rsidRPr="0075181C" w:rsidRDefault="00081FCA" w:rsidP="00242A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left"/>
              <w:rPr>
                <w:b w:val="0"/>
                <w:bCs w:val="0"/>
                <w:lang w:eastAsia="pt-BR"/>
              </w:rPr>
            </w:pPr>
            <w:r w:rsidRPr="008E19C4">
              <w:rPr>
                <w:b w:val="0"/>
                <w:bCs w:val="0"/>
                <w:lang w:eastAsia="pt-BR"/>
              </w:rPr>
              <w:t xml:space="preserve">Apresentação pelos alunos do tema </w:t>
            </w:r>
            <w:r w:rsidR="00242A8B">
              <w:rPr>
                <w:b w:val="0"/>
                <w:bCs w:val="0"/>
                <w:lang w:eastAsia="pt-BR"/>
              </w:rPr>
              <w:t xml:space="preserve">(A4): “Crítica à revolução verde e a emergência da agroecologia” </w:t>
            </w:r>
          </w:p>
        </w:tc>
      </w:tr>
      <w:tr w:rsidR="00E65AC7" w:rsidTr="008E19C4">
        <w:trPr>
          <w:trHeight w:val="5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2D5063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2D5063" w:rsidP="003C59B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  <w:r w:rsidR="00E65AC7" w:rsidRPr="008E19C4">
              <w:rPr>
                <w:b w:val="0"/>
                <w:bCs w:val="0"/>
              </w:rPr>
              <w:t>-</w:t>
            </w:r>
            <w:r w:rsidR="00EE0593" w:rsidRPr="008E19C4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0</w:t>
            </w:r>
            <w:r w:rsidR="00EE0593" w:rsidRPr="008E19C4">
              <w:rPr>
                <w:b w:val="0"/>
                <w:bCs w:val="0"/>
              </w:rPr>
              <w:t>/1</w:t>
            </w:r>
            <w:r w:rsidR="0065557A">
              <w:rPr>
                <w:b w:val="0"/>
                <w:bCs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AC7" w:rsidRPr="008E19C4" w:rsidRDefault="00E65AC7" w:rsidP="00305915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8h00</w:t>
            </w:r>
          </w:p>
          <w:p w:rsidR="00E65AC7" w:rsidRPr="008E19C4" w:rsidRDefault="00E65AC7" w:rsidP="00305915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10h00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8B" w:rsidRDefault="00195CF7" w:rsidP="00E86191">
            <w:pPr>
              <w:rPr>
                <w:sz w:val="24"/>
                <w:szCs w:val="24"/>
                <w:lang w:eastAsia="pt-BR"/>
              </w:rPr>
            </w:pPr>
            <w:r w:rsidRPr="0065557A">
              <w:rPr>
                <w:sz w:val="24"/>
                <w:szCs w:val="24"/>
                <w:lang w:eastAsia="pt-BR"/>
              </w:rPr>
              <w:t>Apresentação pelos alunos do tema</w:t>
            </w:r>
            <w:r w:rsidR="00242A8B">
              <w:rPr>
                <w:sz w:val="24"/>
                <w:szCs w:val="24"/>
                <w:lang w:eastAsia="pt-BR"/>
              </w:rPr>
              <w:t xml:space="preserve"> (A5): </w:t>
            </w:r>
            <w:r w:rsidRPr="0065557A">
              <w:rPr>
                <w:sz w:val="24"/>
                <w:szCs w:val="24"/>
                <w:lang w:eastAsia="pt-BR"/>
              </w:rPr>
              <w:t>“</w:t>
            </w:r>
            <w:r w:rsidR="00E16B28">
              <w:rPr>
                <w:sz w:val="24"/>
                <w:szCs w:val="24"/>
                <w:lang w:eastAsia="pt-BR"/>
              </w:rPr>
              <w:t>O debate sobre</w:t>
            </w:r>
            <w:r w:rsidR="00242A8B">
              <w:rPr>
                <w:sz w:val="24"/>
                <w:szCs w:val="24"/>
                <w:lang w:eastAsia="pt-BR"/>
              </w:rPr>
              <w:t xml:space="preserve"> segurança e</w:t>
            </w:r>
            <w:r w:rsidRPr="0065557A">
              <w:rPr>
                <w:sz w:val="24"/>
                <w:szCs w:val="24"/>
                <w:lang w:eastAsia="pt-BR"/>
              </w:rPr>
              <w:t xml:space="preserve"> soberania alimentar"</w:t>
            </w:r>
            <w:r>
              <w:rPr>
                <w:sz w:val="24"/>
                <w:szCs w:val="24"/>
                <w:lang w:eastAsia="pt-BR"/>
              </w:rPr>
              <w:t xml:space="preserve"> </w:t>
            </w:r>
          </w:p>
          <w:p w:rsidR="00E65AC7" w:rsidRPr="008E19C4" w:rsidRDefault="00242A8B" w:rsidP="00242A8B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A</w:t>
            </w:r>
            <w:r w:rsidR="004B0F80" w:rsidRPr="008E19C4">
              <w:rPr>
                <w:sz w:val="24"/>
                <w:szCs w:val="24"/>
                <w:lang w:eastAsia="pt-BR"/>
              </w:rPr>
              <w:t>presentação pelos alunos do tema</w:t>
            </w:r>
            <w:r>
              <w:rPr>
                <w:sz w:val="24"/>
                <w:szCs w:val="24"/>
                <w:lang w:eastAsia="pt-BR"/>
              </w:rPr>
              <w:t xml:space="preserve"> </w:t>
            </w:r>
            <w:r w:rsidRPr="008E19C4">
              <w:rPr>
                <w:sz w:val="24"/>
                <w:szCs w:val="24"/>
                <w:lang w:eastAsia="pt-BR"/>
              </w:rPr>
              <w:t>(A6)</w:t>
            </w:r>
            <w:r>
              <w:rPr>
                <w:sz w:val="24"/>
                <w:szCs w:val="24"/>
                <w:lang w:eastAsia="pt-BR"/>
              </w:rPr>
              <w:t>:</w:t>
            </w:r>
            <w:r w:rsidRPr="008E19C4">
              <w:rPr>
                <w:sz w:val="24"/>
                <w:szCs w:val="24"/>
                <w:lang w:eastAsia="pt-BR"/>
              </w:rPr>
              <w:t xml:space="preserve"> </w:t>
            </w:r>
            <w:r w:rsidR="004B0F80" w:rsidRPr="008E19C4">
              <w:rPr>
                <w:sz w:val="24"/>
                <w:szCs w:val="24"/>
                <w:lang w:eastAsia="pt-BR"/>
              </w:rPr>
              <w:t xml:space="preserve"> </w:t>
            </w:r>
            <w:r>
              <w:rPr>
                <w:sz w:val="24"/>
                <w:szCs w:val="24"/>
                <w:lang w:eastAsia="pt-BR"/>
              </w:rPr>
              <w:t>“Agricultura familiar e alimentação no Brasil”</w:t>
            </w:r>
          </w:p>
        </w:tc>
      </w:tr>
      <w:tr w:rsidR="00E65AC7" w:rsidTr="008E19C4">
        <w:trPr>
          <w:trHeight w:val="36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2D5063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2D5063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26-27</w:t>
            </w:r>
            <w:r w:rsidR="003C59BE">
              <w:rPr>
                <w:b w:val="0"/>
                <w:bCs w:val="0"/>
              </w:rPr>
              <w:t>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59E4" w:rsidRPr="008E19C4" w:rsidRDefault="002259E4" w:rsidP="00305915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8h00</w:t>
            </w:r>
          </w:p>
          <w:p w:rsidR="00E65AC7" w:rsidRPr="008E19C4" w:rsidRDefault="00E65AC7" w:rsidP="00305915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8E19C4">
              <w:rPr>
                <w:b w:val="0"/>
                <w:bCs w:val="0"/>
              </w:rPr>
              <w:t>10h00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00" w:rsidRPr="00242A8B" w:rsidRDefault="00242A8B" w:rsidP="0075181C">
            <w:r w:rsidRPr="008E19C4">
              <w:rPr>
                <w:sz w:val="24"/>
                <w:szCs w:val="24"/>
                <w:lang w:eastAsia="pt-BR"/>
              </w:rPr>
              <w:t>Apresentação pelos alunos do tema</w:t>
            </w:r>
            <w:r>
              <w:rPr>
                <w:sz w:val="24"/>
                <w:szCs w:val="24"/>
                <w:lang w:eastAsia="pt-BR"/>
              </w:rPr>
              <w:t xml:space="preserve"> </w:t>
            </w:r>
            <w:r w:rsidRPr="008E19C4">
              <w:rPr>
                <w:sz w:val="24"/>
                <w:szCs w:val="24"/>
                <w:lang w:eastAsia="pt-BR"/>
              </w:rPr>
              <w:t>(A7)</w:t>
            </w:r>
            <w:r>
              <w:rPr>
                <w:sz w:val="24"/>
                <w:szCs w:val="24"/>
                <w:lang w:eastAsia="pt-BR"/>
              </w:rPr>
              <w:t>:</w:t>
            </w:r>
            <w:r w:rsidR="006E7021">
              <w:rPr>
                <w:sz w:val="24"/>
                <w:szCs w:val="24"/>
                <w:lang w:eastAsia="pt-BR"/>
              </w:rPr>
              <w:t xml:space="preserve"> </w:t>
            </w:r>
            <w:r w:rsidRPr="008E19C4">
              <w:rPr>
                <w:sz w:val="24"/>
                <w:szCs w:val="24"/>
                <w:lang w:eastAsia="pt-BR"/>
              </w:rPr>
              <w:t>"</w:t>
            </w:r>
            <w:r>
              <w:rPr>
                <w:sz w:val="24"/>
                <w:szCs w:val="24"/>
                <w:lang w:eastAsia="pt-BR"/>
              </w:rPr>
              <w:t>Estratégias de conservação da natureza"</w:t>
            </w:r>
            <w:r w:rsidRPr="008E19C4">
              <w:rPr>
                <w:sz w:val="24"/>
                <w:szCs w:val="24"/>
                <w:lang w:eastAsia="pt-BR"/>
              </w:rPr>
              <w:t xml:space="preserve"> </w:t>
            </w:r>
            <w:r w:rsidR="006E7021">
              <w:rPr>
                <w:sz w:val="24"/>
                <w:szCs w:val="24"/>
                <w:lang w:eastAsia="pt-BR"/>
              </w:rPr>
              <w:t xml:space="preserve">Apresentação pelos alunos </w:t>
            </w:r>
            <w:r w:rsidR="00432E61" w:rsidRPr="008E19C4">
              <w:rPr>
                <w:sz w:val="24"/>
                <w:szCs w:val="24"/>
                <w:lang w:eastAsia="pt-BR"/>
              </w:rPr>
              <w:t xml:space="preserve">do tema </w:t>
            </w:r>
            <w:r w:rsidRPr="008E19C4">
              <w:rPr>
                <w:sz w:val="24"/>
                <w:szCs w:val="24"/>
                <w:lang w:eastAsia="pt-BR"/>
              </w:rPr>
              <w:t>(A8)</w:t>
            </w:r>
            <w:r>
              <w:rPr>
                <w:sz w:val="24"/>
                <w:szCs w:val="24"/>
                <w:lang w:eastAsia="pt-BR"/>
              </w:rPr>
              <w:t>:</w:t>
            </w:r>
            <w:r w:rsidRPr="008E19C4">
              <w:rPr>
                <w:sz w:val="24"/>
                <w:szCs w:val="24"/>
                <w:lang w:eastAsia="pt-BR"/>
              </w:rPr>
              <w:t xml:space="preserve"> </w:t>
            </w:r>
            <w:r w:rsidR="00432E61" w:rsidRPr="008E19C4">
              <w:rPr>
                <w:sz w:val="24"/>
                <w:szCs w:val="24"/>
                <w:lang w:eastAsia="pt-BR"/>
              </w:rPr>
              <w:t>“A desigualdade</w:t>
            </w:r>
            <w:r w:rsidR="00432E61">
              <w:rPr>
                <w:sz w:val="24"/>
                <w:szCs w:val="24"/>
                <w:lang w:eastAsia="pt-BR"/>
              </w:rPr>
              <w:t xml:space="preserve"> social brasileira</w:t>
            </w:r>
            <w:r>
              <w:rPr>
                <w:sz w:val="24"/>
                <w:szCs w:val="24"/>
                <w:lang w:eastAsia="pt-BR"/>
              </w:rPr>
              <w:t>”</w:t>
            </w:r>
            <w:r w:rsidR="00432E61" w:rsidRPr="008E19C4">
              <w:rPr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D33C9" w:rsidTr="009D33C9">
        <w:trPr>
          <w:trHeight w:val="36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33C9" w:rsidRDefault="009D33C9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33C9" w:rsidRDefault="009D33C9" w:rsidP="00FF141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09-10/11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C9" w:rsidRPr="009D33C9" w:rsidRDefault="009D33C9" w:rsidP="009D33C9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8h00 10h00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C9" w:rsidRDefault="009D33C9" w:rsidP="0075181C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Orientação final sobre os pôsteres.</w:t>
            </w:r>
          </w:p>
          <w:p w:rsidR="006E7021" w:rsidRPr="008E19C4" w:rsidRDefault="006E7021" w:rsidP="0075181C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2º ER</w:t>
            </w:r>
          </w:p>
        </w:tc>
      </w:tr>
      <w:tr w:rsidR="00E65AC7" w:rsidTr="008E19C4">
        <w:trPr>
          <w:trHeight w:val="5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AC7" w:rsidRPr="008E19C4" w:rsidRDefault="009D33C9" w:rsidP="004F697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A65" w:rsidRPr="008E19C4" w:rsidRDefault="0002349C" w:rsidP="004F697E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D0200" w:rsidRPr="008E19C4">
              <w:rPr>
                <w:sz w:val="24"/>
                <w:szCs w:val="24"/>
              </w:rPr>
              <w:t>/1</w:t>
            </w:r>
            <w:r w:rsidR="006555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9BE" w:rsidRPr="003C59BE" w:rsidRDefault="00E65AC7" w:rsidP="0002349C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 w:rsidRPr="003C59BE">
              <w:rPr>
                <w:b w:val="0"/>
                <w:bCs w:val="0"/>
              </w:rPr>
              <w:t>8h00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BE" w:rsidRPr="0002349C" w:rsidRDefault="00AF28B9" w:rsidP="0002349C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Apres</w:t>
            </w:r>
            <w:r w:rsidR="006E7021">
              <w:rPr>
                <w:b w:val="0"/>
                <w:bCs w:val="0"/>
              </w:rPr>
              <w:t>entação dos pôsteres A1, A2</w:t>
            </w:r>
            <w:r w:rsidR="0002349C">
              <w:rPr>
                <w:b w:val="0"/>
                <w:bCs w:val="0"/>
              </w:rPr>
              <w:t xml:space="preserve"> e A3</w:t>
            </w:r>
            <w:r w:rsidR="006E7021">
              <w:rPr>
                <w:b w:val="0"/>
                <w:bCs w:val="0"/>
              </w:rPr>
              <w:t>.</w:t>
            </w:r>
          </w:p>
        </w:tc>
      </w:tr>
      <w:tr w:rsidR="00316A65" w:rsidTr="008E19C4">
        <w:trPr>
          <w:trHeight w:val="5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A65" w:rsidRPr="008E19C4" w:rsidRDefault="009D33C9" w:rsidP="004F697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A65" w:rsidRDefault="009D33C9" w:rsidP="002D5063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  <w:r w:rsidR="00316A65">
              <w:rPr>
                <w:sz w:val="24"/>
                <w:szCs w:val="24"/>
              </w:rPr>
              <w:t>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9BE" w:rsidRDefault="00316A65" w:rsidP="004F697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8h00</w:t>
            </w:r>
          </w:p>
          <w:p w:rsidR="00316A65" w:rsidRPr="008E19C4" w:rsidRDefault="003C59BE" w:rsidP="004F697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21" w:rsidRDefault="00432E61" w:rsidP="004F697E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</w:t>
            </w:r>
            <w:r w:rsidR="00AF28B9">
              <w:rPr>
                <w:b w:val="0"/>
                <w:bCs w:val="0"/>
              </w:rPr>
              <w:t xml:space="preserve">presentação dos pôsteres </w:t>
            </w:r>
            <w:r w:rsidR="0002349C">
              <w:rPr>
                <w:b w:val="0"/>
                <w:bCs w:val="0"/>
              </w:rPr>
              <w:t>A4, A5 e</w:t>
            </w:r>
            <w:r w:rsidR="006E7021">
              <w:rPr>
                <w:b w:val="0"/>
                <w:bCs w:val="0"/>
              </w:rPr>
              <w:t xml:space="preserve"> A6</w:t>
            </w:r>
            <w:r w:rsidR="0002349C">
              <w:rPr>
                <w:b w:val="0"/>
                <w:bCs w:val="0"/>
              </w:rPr>
              <w:t xml:space="preserve">, </w:t>
            </w:r>
          </w:p>
          <w:p w:rsidR="00316A65" w:rsidRPr="006E7021" w:rsidRDefault="0002349C" w:rsidP="006E7021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Apresentação dos pôsteres </w:t>
            </w:r>
            <w:r>
              <w:rPr>
                <w:b w:val="0"/>
                <w:bCs w:val="0"/>
              </w:rPr>
              <w:t>A7 e A8</w:t>
            </w:r>
            <w:r>
              <w:rPr>
                <w:b w:val="0"/>
                <w:bCs w:val="0"/>
              </w:rPr>
              <w:t xml:space="preserve">. </w:t>
            </w:r>
            <w:r>
              <w:rPr>
                <w:b w:val="0"/>
                <w:bCs w:val="0"/>
              </w:rPr>
              <w:t>Resultados finais</w:t>
            </w:r>
            <w:r>
              <w:rPr>
                <w:b w:val="0"/>
                <w:bCs w:val="0"/>
              </w:rPr>
              <w:t xml:space="preserve"> e</w:t>
            </w:r>
            <w:r>
              <w:rPr>
                <w:b w:val="0"/>
                <w:bCs w:val="0"/>
              </w:rPr>
              <w:t xml:space="preserve"> avaliação final da disciplina</w:t>
            </w:r>
          </w:p>
        </w:tc>
      </w:tr>
      <w:tr w:rsidR="00432E61" w:rsidTr="00432E61">
        <w:trPr>
          <w:trHeight w:val="27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2E61" w:rsidRDefault="009D33C9" w:rsidP="00E813A3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2E61" w:rsidRDefault="009D33C9" w:rsidP="009D33C9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32E61">
              <w:rPr>
                <w:sz w:val="24"/>
                <w:szCs w:val="24"/>
              </w:rPr>
              <w:t>/11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E61" w:rsidRDefault="00432E61" w:rsidP="00316A65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61" w:rsidRDefault="00432E61" w:rsidP="006E7021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both"/>
              <w:rPr>
                <w:b w:val="0"/>
                <w:bCs w:val="0"/>
              </w:rPr>
            </w:pPr>
            <w:bookmarkStart w:id="3" w:name="_GoBack"/>
            <w:bookmarkEnd w:id="3"/>
            <w:r>
              <w:rPr>
                <w:b w:val="0"/>
                <w:bCs w:val="0"/>
              </w:rPr>
              <w:t xml:space="preserve">ER </w:t>
            </w:r>
            <w:proofErr w:type="spellStart"/>
            <w:r>
              <w:rPr>
                <w:b w:val="0"/>
                <w:bCs w:val="0"/>
              </w:rPr>
              <w:t>Repositivo</w:t>
            </w:r>
            <w:proofErr w:type="spellEnd"/>
            <w:r w:rsidR="006E7021">
              <w:rPr>
                <w:b w:val="0"/>
                <w:bCs w:val="0"/>
              </w:rPr>
              <w:t>.</w:t>
            </w:r>
          </w:p>
        </w:tc>
      </w:tr>
      <w:tr w:rsidR="009D33C9" w:rsidTr="00B06647">
        <w:trPr>
          <w:trHeight w:val="27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33C9" w:rsidRDefault="009D33C9" w:rsidP="00E813A3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33C9" w:rsidRDefault="009D33C9" w:rsidP="009D33C9">
            <w:pPr>
              <w:pStyle w:val="Corpodetex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C9" w:rsidRDefault="009D33C9" w:rsidP="00316A65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3C9" w:rsidRDefault="00B06647" w:rsidP="00B06647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snapToGrid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Finalização do projeto temático Ciência pela Paz na Semana de Ação de Graça que ocorrerá no Prédio Central.</w:t>
            </w:r>
          </w:p>
        </w:tc>
      </w:tr>
    </w:tbl>
    <w:p w:rsidR="00E65AC7" w:rsidRDefault="00E65AC7">
      <w:pPr>
        <w:suppressAutoHyphens w:val="0"/>
        <w:jc w:val="both"/>
      </w:pPr>
    </w:p>
    <w:sectPr w:rsidR="00E65AC7" w:rsidSect="000A2ED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1">
    <w:nsid w:val="769748B8"/>
    <w:multiLevelType w:val="hybridMultilevel"/>
    <w:tmpl w:val="68EA74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D7"/>
    <w:rsid w:val="0001089E"/>
    <w:rsid w:val="0002349C"/>
    <w:rsid w:val="00047B78"/>
    <w:rsid w:val="000667F6"/>
    <w:rsid w:val="00081FCA"/>
    <w:rsid w:val="000A2ED6"/>
    <w:rsid w:val="000B27CE"/>
    <w:rsid w:val="000B4E31"/>
    <w:rsid w:val="000B672A"/>
    <w:rsid w:val="000D70DB"/>
    <w:rsid w:val="0010076C"/>
    <w:rsid w:val="001118FB"/>
    <w:rsid w:val="00115313"/>
    <w:rsid w:val="00141C5C"/>
    <w:rsid w:val="00171F81"/>
    <w:rsid w:val="0018472B"/>
    <w:rsid w:val="00193586"/>
    <w:rsid w:val="00195CF7"/>
    <w:rsid w:val="001C1D3B"/>
    <w:rsid w:val="00206A15"/>
    <w:rsid w:val="002144C2"/>
    <w:rsid w:val="002259E4"/>
    <w:rsid w:val="00231E25"/>
    <w:rsid w:val="00242A8B"/>
    <w:rsid w:val="00250C3C"/>
    <w:rsid w:val="0025129A"/>
    <w:rsid w:val="002A5F2B"/>
    <w:rsid w:val="002B6224"/>
    <w:rsid w:val="002D5063"/>
    <w:rsid w:val="002E0C0E"/>
    <w:rsid w:val="00305915"/>
    <w:rsid w:val="00311BEF"/>
    <w:rsid w:val="0031675F"/>
    <w:rsid w:val="00316A65"/>
    <w:rsid w:val="0035509E"/>
    <w:rsid w:val="003556D5"/>
    <w:rsid w:val="00362FE7"/>
    <w:rsid w:val="003A4901"/>
    <w:rsid w:val="003C59BE"/>
    <w:rsid w:val="003D1D74"/>
    <w:rsid w:val="003D3A90"/>
    <w:rsid w:val="003E72E5"/>
    <w:rsid w:val="003F3D1F"/>
    <w:rsid w:val="00432E61"/>
    <w:rsid w:val="00433B39"/>
    <w:rsid w:val="00441A7D"/>
    <w:rsid w:val="00456953"/>
    <w:rsid w:val="00470665"/>
    <w:rsid w:val="004765D5"/>
    <w:rsid w:val="00495E69"/>
    <w:rsid w:val="004A00CE"/>
    <w:rsid w:val="004A1362"/>
    <w:rsid w:val="004A56DB"/>
    <w:rsid w:val="004A7A41"/>
    <w:rsid w:val="004B0F80"/>
    <w:rsid w:val="004C035C"/>
    <w:rsid w:val="004F133C"/>
    <w:rsid w:val="004F441A"/>
    <w:rsid w:val="004F697E"/>
    <w:rsid w:val="005055A6"/>
    <w:rsid w:val="0058631F"/>
    <w:rsid w:val="005A7482"/>
    <w:rsid w:val="005A7CEE"/>
    <w:rsid w:val="005B5508"/>
    <w:rsid w:val="005D449E"/>
    <w:rsid w:val="005E6E48"/>
    <w:rsid w:val="0063508D"/>
    <w:rsid w:val="006545DF"/>
    <w:rsid w:val="0065557A"/>
    <w:rsid w:val="00660AC3"/>
    <w:rsid w:val="00673582"/>
    <w:rsid w:val="006B79EA"/>
    <w:rsid w:val="006E7021"/>
    <w:rsid w:val="00734E46"/>
    <w:rsid w:val="00743233"/>
    <w:rsid w:val="00744F6D"/>
    <w:rsid w:val="0075181C"/>
    <w:rsid w:val="00763D64"/>
    <w:rsid w:val="0077044E"/>
    <w:rsid w:val="0078537D"/>
    <w:rsid w:val="00797FB6"/>
    <w:rsid w:val="007C76E0"/>
    <w:rsid w:val="007F0972"/>
    <w:rsid w:val="007F5E64"/>
    <w:rsid w:val="00815AB1"/>
    <w:rsid w:val="008202B6"/>
    <w:rsid w:val="00867CB9"/>
    <w:rsid w:val="00882AFB"/>
    <w:rsid w:val="008842F0"/>
    <w:rsid w:val="00887D73"/>
    <w:rsid w:val="008B03BE"/>
    <w:rsid w:val="008B2E52"/>
    <w:rsid w:val="008C164D"/>
    <w:rsid w:val="008E19C4"/>
    <w:rsid w:val="0099287F"/>
    <w:rsid w:val="009D33C9"/>
    <w:rsid w:val="009E3648"/>
    <w:rsid w:val="009F06E3"/>
    <w:rsid w:val="009F4A7E"/>
    <w:rsid w:val="00A0467C"/>
    <w:rsid w:val="00A24703"/>
    <w:rsid w:val="00A32E5D"/>
    <w:rsid w:val="00A6698A"/>
    <w:rsid w:val="00A76D70"/>
    <w:rsid w:val="00A77B05"/>
    <w:rsid w:val="00AA652D"/>
    <w:rsid w:val="00AD16D4"/>
    <w:rsid w:val="00AF28B9"/>
    <w:rsid w:val="00B059B0"/>
    <w:rsid w:val="00B06647"/>
    <w:rsid w:val="00B116D3"/>
    <w:rsid w:val="00B1192F"/>
    <w:rsid w:val="00B221A5"/>
    <w:rsid w:val="00B248BE"/>
    <w:rsid w:val="00B328F9"/>
    <w:rsid w:val="00B373B8"/>
    <w:rsid w:val="00B52C41"/>
    <w:rsid w:val="00B83E4E"/>
    <w:rsid w:val="00BA5847"/>
    <w:rsid w:val="00BB1E80"/>
    <w:rsid w:val="00BB3142"/>
    <w:rsid w:val="00BB58D7"/>
    <w:rsid w:val="00BC3D9E"/>
    <w:rsid w:val="00BE1B46"/>
    <w:rsid w:val="00BF44BB"/>
    <w:rsid w:val="00BF5969"/>
    <w:rsid w:val="00C31547"/>
    <w:rsid w:val="00C379EB"/>
    <w:rsid w:val="00C6242F"/>
    <w:rsid w:val="00C72534"/>
    <w:rsid w:val="00C72C42"/>
    <w:rsid w:val="00CD31E3"/>
    <w:rsid w:val="00CD7CA9"/>
    <w:rsid w:val="00CE50CA"/>
    <w:rsid w:val="00CF2A8C"/>
    <w:rsid w:val="00D00409"/>
    <w:rsid w:val="00D16486"/>
    <w:rsid w:val="00D30DCC"/>
    <w:rsid w:val="00D3151C"/>
    <w:rsid w:val="00D722FA"/>
    <w:rsid w:val="00D742B1"/>
    <w:rsid w:val="00D85012"/>
    <w:rsid w:val="00DA1E1A"/>
    <w:rsid w:val="00DC7ACF"/>
    <w:rsid w:val="00DE30EA"/>
    <w:rsid w:val="00DF11AE"/>
    <w:rsid w:val="00E119D7"/>
    <w:rsid w:val="00E16B28"/>
    <w:rsid w:val="00E24DA2"/>
    <w:rsid w:val="00E44966"/>
    <w:rsid w:val="00E4520D"/>
    <w:rsid w:val="00E51DFF"/>
    <w:rsid w:val="00E65AC7"/>
    <w:rsid w:val="00E813A3"/>
    <w:rsid w:val="00E86191"/>
    <w:rsid w:val="00EC2273"/>
    <w:rsid w:val="00EE0593"/>
    <w:rsid w:val="00EE69DD"/>
    <w:rsid w:val="00EF7594"/>
    <w:rsid w:val="00F14127"/>
    <w:rsid w:val="00F22F8D"/>
    <w:rsid w:val="00F4602B"/>
    <w:rsid w:val="00FB5D92"/>
    <w:rsid w:val="00FD0200"/>
    <w:rsid w:val="00FF055D"/>
    <w:rsid w:val="00FF141F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D7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uiPriority w:val="99"/>
    <w:qFormat/>
    <w:rsid w:val="00E119D7"/>
    <w:pPr>
      <w:jc w:val="center"/>
    </w:pPr>
    <w:rPr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E119D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E119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119D7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Fontepargpadro"/>
    <w:uiPriority w:val="99"/>
    <w:rsid w:val="000A2ED6"/>
    <w:rPr>
      <w:color w:val="000000"/>
      <w:u w:val="single"/>
    </w:rPr>
  </w:style>
  <w:style w:type="paragraph" w:styleId="NormalWeb">
    <w:name w:val="Normal (Web)"/>
    <w:basedOn w:val="Normal"/>
    <w:uiPriority w:val="99"/>
    <w:rsid w:val="000A2ED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rsid w:val="00E4520D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8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8F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D7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uiPriority w:val="99"/>
    <w:qFormat/>
    <w:rsid w:val="00E119D7"/>
    <w:pPr>
      <w:jc w:val="center"/>
    </w:pPr>
    <w:rPr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E119D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E119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119D7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Fontepargpadro"/>
    <w:uiPriority w:val="99"/>
    <w:rsid w:val="000A2ED6"/>
    <w:rPr>
      <w:color w:val="000000"/>
      <w:u w:val="single"/>
    </w:rPr>
  </w:style>
  <w:style w:type="paragraph" w:styleId="NormalWeb">
    <w:name w:val="Normal (Web)"/>
    <w:basedOn w:val="Normal"/>
    <w:uiPriority w:val="99"/>
    <w:rsid w:val="000A2ED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rsid w:val="00E4520D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8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8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amp.br/nepa/arquivo_san/volume_17_2_2010/a8-MORUZZI-soberania-24-11-10.pdf?pag=san_vol_17_2_artigo_8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1045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Departamento: Economia, Administração e Sociologia</vt:lpstr>
    </vt:vector>
  </TitlesOfParts>
  <Company>Microsoft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Departamento: Economia, Administração e Sociologia</dc:title>
  <dc:creator>Paulo</dc:creator>
  <cp:lastModifiedBy>Paulo Eduardo Moruzzi Marques</cp:lastModifiedBy>
  <cp:revision>3</cp:revision>
  <cp:lastPrinted>2016-08-02T13:53:00Z</cp:lastPrinted>
  <dcterms:created xsi:type="dcterms:W3CDTF">2017-10-27T10:19:00Z</dcterms:created>
  <dcterms:modified xsi:type="dcterms:W3CDTF">2017-10-27T10:23:00Z</dcterms:modified>
</cp:coreProperties>
</file>