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D3" w:rsidRPr="0087566A" w:rsidRDefault="004B03D3" w:rsidP="00504DE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UNIVERSIDADE DE SÃO PAULO</w:t>
      </w:r>
    </w:p>
    <w:p w:rsidR="004B03D3" w:rsidRPr="0087566A" w:rsidRDefault="004B03D3" w:rsidP="00504DEF">
      <w:pPr>
        <w:jc w:val="center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Faculdade de Direito</w:t>
      </w:r>
    </w:p>
    <w:p w:rsidR="004B03D3" w:rsidRPr="0087566A" w:rsidRDefault="004B03D3" w:rsidP="00504DEF">
      <w:pPr>
        <w:jc w:val="center"/>
        <w:rPr>
          <w:rFonts w:ascii="Arial" w:hAnsi="Arial" w:cs="Arial"/>
          <w:b/>
          <w:sz w:val="22"/>
          <w:szCs w:val="22"/>
        </w:rPr>
      </w:pPr>
    </w:p>
    <w:p w:rsidR="004B03D3" w:rsidRPr="0087566A" w:rsidRDefault="004B03D3" w:rsidP="00504DEF">
      <w:pPr>
        <w:pStyle w:val="Ttulo2"/>
        <w:jc w:val="center"/>
        <w:rPr>
          <w:rFonts w:cs="Arial"/>
          <w:sz w:val="22"/>
          <w:szCs w:val="22"/>
        </w:rPr>
      </w:pPr>
      <w:r w:rsidRPr="0087566A">
        <w:rPr>
          <w:rFonts w:cs="Arial"/>
          <w:sz w:val="22"/>
          <w:szCs w:val="22"/>
        </w:rPr>
        <w:t>Teoria Geral do Estado II</w:t>
      </w:r>
    </w:p>
    <w:p w:rsidR="004B03D3" w:rsidRPr="0087566A" w:rsidRDefault="00EA1FCA" w:rsidP="00504DEF">
      <w:pPr>
        <w:pStyle w:val="Ttulo2"/>
        <w:jc w:val="center"/>
        <w:rPr>
          <w:rFonts w:cs="Arial"/>
          <w:sz w:val="22"/>
          <w:szCs w:val="22"/>
        </w:rPr>
      </w:pPr>
      <w:r w:rsidRPr="0087566A">
        <w:rPr>
          <w:rFonts w:cs="Arial"/>
          <w:sz w:val="22"/>
          <w:szCs w:val="22"/>
        </w:rPr>
        <w:t>Programa 2º SEMESTRE 201</w:t>
      </w:r>
      <w:r w:rsidR="00156DD3">
        <w:rPr>
          <w:rFonts w:cs="Arial"/>
          <w:sz w:val="22"/>
          <w:szCs w:val="22"/>
        </w:rPr>
        <w:t>7</w:t>
      </w:r>
    </w:p>
    <w:p w:rsidR="004B03D3" w:rsidRPr="0087566A" w:rsidRDefault="004B03D3" w:rsidP="00504DEF">
      <w:pPr>
        <w:jc w:val="center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AULAS TEÓRICAS</w:t>
      </w:r>
      <w:r w:rsidR="00666C59" w:rsidRPr="0087566A">
        <w:rPr>
          <w:rFonts w:ascii="Arial" w:hAnsi="Arial" w:cs="Arial"/>
          <w:b/>
          <w:sz w:val="22"/>
          <w:szCs w:val="22"/>
        </w:rPr>
        <w:t xml:space="preserve"> E </w:t>
      </w:r>
      <w:r w:rsidR="006E064D" w:rsidRPr="0087566A">
        <w:rPr>
          <w:rFonts w:ascii="Arial" w:hAnsi="Arial" w:cs="Arial"/>
          <w:b/>
          <w:sz w:val="22"/>
          <w:szCs w:val="22"/>
        </w:rPr>
        <w:t>SEMINÁRIOS</w:t>
      </w:r>
      <w:r w:rsidR="00567755" w:rsidRPr="0087566A">
        <w:rPr>
          <w:rFonts w:ascii="Arial" w:hAnsi="Arial" w:cs="Arial"/>
          <w:b/>
          <w:sz w:val="22"/>
          <w:szCs w:val="22"/>
        </w:rPr>
        <w:t xml:space="preserve"> </w:t>
      </w:r>
      <w:r w:rsidR="006A0565" w:rsidRPr="0087566A">
        <w:rPr>
          <w:rFonts w:ascii="Arial" w:hAnsi="Arial" w:cs="Arial"/>
          <w:b/>
          <w:sz w:val="22"/>
          <w:szCs w:val="22"/>
        </w:rPr>
        <w:t>–</w:t>
      </w:r>
      <w:r w:rsidR="00567755" w:rsidRPr="0087566A">
        <w:rPr>
          <w:rFonts w:ascii="Arial" w:hAnsi="Arial" w:cs="Arial"/>
          <w:b/>
          <w:sz w:val="22"/>
          <w:szCs w:val="22"/>
        </w:rPr>
        <w:t xml:space="preserve"> Turmas</w:t>
      </w:r>
      <w:proofErr w:type="gramStart"/>
      <w:r w:rsidR="006A0565" w:rsidRPr="0087566A">
        <w:rPr>
          <w:rFonts w:ascii="Arial" w:hAnsi="Arial" w:cs="Arial"/>
          <w:b/>
          <w:sz w:val="22"/>
          <w:szCs w:val="22"/>
        </w:rPr>
        <w:t xml:space="preserve"> </w:t>
      </w:r>
      <w:r w:rsidR="005524F6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5524F6">
        <w:rPr>
          <w:rFonts w:ascii="Arial" w:hAnsi="Arial" w:cs="Arial"/>
          <w:b/>
          <w:sz w:val="22"/>
          <w:szCs w:val="22"/>
        </w:rPr>
        <w:t>11 e 12</w:t>
      </w:r>
    </w:p>
    <w:p w:rsidR="00504DEF" w:rsidRPr="0087566A" w:rsidRDefault="00504DEF" w:rsidP="00504DEF">
      <w:pPr>
        <w:jc w:val="right"/>
        <w:rPr>
          <w:rFonts w:ascii="Arial" w:hAnsi="Arial" w:cs="Arial"/>
          <w:sz w:val="22"/>
          <w:szCs w:val="22"/>
        </w:rPr>
      </w:pPr>
    </w:p>
    <w:p w:rsidR="00E8745C" w:rsidRDefault="00936833" w:rsidP="00504D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Professores</w:t>
      </w:r>
      <w:r w:rsidR="00422898" w:rsidRPr="0087566A">
        <w:rPr>
          <w:rFonts w:ascii="Arial" w:hAnsi="Arial" w:cs="Arial"/>
          <w:sz w:val="22"/>
          <w:szCs w:val="22"/>
        </w:rPr>
        <w:t xml:space="preserve"> Responsáve</w:t>
      </w:r>
      <w:r>
        <w:rPr>
          <w:rFonts w:ascii="Arial" w:hAnsi="Arial" w:cs="Arial"/>
          <w:sz w:val="22"/>
          <w:szCs w:val="22"/>
        </w:rPr>
        <w:t>is</w:t>
      </w:r>
    </w:p>
    <w:p w:rsidR="00A3645A" w:rsidRDefault="00A3645A" w:rsidP="00504DEF">
      <w:pPr>
        <w:jc w:val="right"/>
        <w:rPr>
          <w:rFonts w:ascii="Arial" w:hAnsi="Arial" w:cs="Arial"/>
          <w:sz w:val="22"/>
          <w:szCs w:val="22"/>
        </w:rPr>
      </w:pPr>
    </w:p>
    <w:p w:rsidR="004B03D3" w:rsidRPr="0087566A" w:rsidRDefault="00E8745C" w:rsidP="00504D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Titular Ricardo </w:t>
      </w:r>
      <w:proofErr w:type="spellStart"/>
      <w:r>
        <w:rPr>
          <w:rFonts w:ascii="Arial" w:hAnsi="Arial" w:cs="Arial"/>
          <w:sz w:val="22"/>
          <w:szCs w:val="22"/>
        </w:rPr>
        <w:t>Lewandowski</w:t>
      </w:r>
      <w:proofErr w:type="spellEnd"/>
    </w:p>
    <w:p w:rsidR="004B03D3" w:rsidRDefault="000922DA" w:rsidP="00504DE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Professora Associada</w:t>
      </w:r>
      <w:r w:rsidR="004B03D3" w:rsidRPr="0087566A">
        <w:rPr>
          <w:rFonts w:ascii="Arial" w:hAnsi="Arial" w:cs="Arial"/>
          <w:sz w:val="22"/>
          <w:szCs w:val="22"/>
        </w:rPr>
        <w:t xml:space="preserve"> Nina Ranieri</w:t>
      </w:r>
    </w:p>
    <w:p w:rsidR="00A3645A" w:rsidRPr="0087566A" w:rsidRDefault="00A3645A" w:rsidP="00504DEF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422898" w:rsidRPr="0087566A" w:rsidRDefault="00422898" w:rsidP="00504DEF">
      <w:pPr>
        <w:jc w:val="both"/>
        <w:rPr>
          <w:rFonts w:ascii="Arial" w:hAnsi="Arial" w:cs="Arial"/>
          <w:b/>
          <w:sz w:val="22"/>
          <w:szCs w:val="22"/>
        </w:rPr>
      </w:pPr>
    </w:p>
    <w:p w:rsidR="005E4C66" w:rsidRDefault="005E4C66" w:rsidP="00504DEF">
      <w:pPr>
        <w:jc w:val="both"/>
        <w:rPr>
          <w:rFonts w:ascii="Arial" w:hAnsi="Arial" w:cs="Arial"/>
          <w:b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 xml:space="preserve">I </w:t>
      </w:r>
      <w:r w:rsidR="00167568" w:rsidRPr="0087566A">
        <w:rPr>
          <w:rFonts w:ascii="Arial" w:hAnsi="Arial" w:cs="Arial"/>
          <w:b/>
          <w:sz w:val="22"/>
          <w:szCs w:val="22"/>
        </w:rPr>
        <w:t>–</w:t>
      </w:r>
      <w:r w:rsidRPr="0087566A">
        <w:rPr>
          <w:rFonts w:ascii="Arial" w:hAnsi="Arial" w:cs="Arial"/>
          <w:b/>
          <w:sz w:val="22"/>
          <w:szCs w:val="22"/>
        </w:rPr>
        <w:t xml:space="preserve"> PROGRAMA</w:t>
      </w:r>
    </w:p>
    <w:p w:rsidR="000922DA" w:rsidRPr="00046098" w:rsidRDefault="000922DA" w:rsidP="006C0785">
      <w:pPr>
        <w:ind w:firstLine="60"/>
        <w:jc w:val="both"/>
        <w:rPr>
          <w:rFonts w:ascii="Arial" w:hAnsi="Arial" w:cs="Arial"/>
          <w:b/>
          <w:sz w:val="22"/>
          <w:szCs w:val="22"/>
        </w:rPr>
      </w:pPr>
    </w:p>
    <w:p w:rsidR="000F7128" w:rsidRPr="00046098" w:rsidRDefault="005474BE" w:rsidP="0004609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046098">
        <w:rPr>
          <w:rFonts w:ascii="Arial" w:hAnsi="Arial" w:cs="Arial"/>
          <w:b/>
          <w:sz w:val="22"/>
          <w:szCs w:val="22"/>
        </w:rPr>
        <w:t xml:space="preserve">O Estado </w:t>
      </w:r>
      <w:r w:rsidR="00D44418">
        <w:rPr>
          <w:rFonts w:ascii="Arial" w:hAnsi="Arial" w:cs="Arial"/>
          <w:b/>
          <w:sz w:val="22"/>
          <w:szCs w:val="22"/>
        </w:rPr>
        <w:t xml:space="preserve">Democrático. </w:t>
      </w:r>
    </w:p>
    <w:p w:rsidR="000F7128" w:rsidRPr="00046098" w:rsidRDefault="000F7128" w:rsidP="000F7128">
      <w:pPr>
        <w:pStyle w:val="PargrafodaList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194CC0" w:rsidRPr="00046098" w:rsidRDefault="00EA3B2A" w:rsidP="006C0785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046098">
        <w:rPr>
          <w:rFonts w:ascii="Arial" w:hAnsi="Arial" w:cs="Arial"/>
          <w:b/>
          <w:sz w:val="22"/>
          <w:szCs w:val="22"/>
        </w:rPr>
        <w:t xml:space="preserve">O </w:t>
      </w:r>
      <w:r w:rsidR="00647A85" w:rsidRPr="00046098">
        <w:rPr>
          <w:rFonts w:ascii="Arial" w:hAnsi="Arial" w:cs="Arial"/>
          <w:b/>
          <w:sz w:val="22"/>
          <w:szCs w:val="22"/>
        </w:rPr>
        <w:t>Estado do S</w:t>
      </w:r>
      <w:r w:rsidR="00194CC0" w:rsidRPr="00046098">
        <w:rPr>
          <w:rFonts w:ascii="Arial" w:hAnsi="Arial" w:cs="Arial"/>
          <w:b/>
          <w:sz w:val="22"/>
          <w:szCs w:val="22"/>
        </w:rPr>
        <w:t>éculo XX</w:t>
      </w:r>
      <w:r w:rsidR="0037061D" w:rsidRPr="00046098">
        <w:rPr>
          <w:rFonts w:ascii="Arial" w:hAnsi="Arial" w:cs="Arial"/>
          <w:b/>
          <w:sz w:val="22"/>
          <w:szCs w:val="22"/>
        </w:rPr>
        <w:t xml:space="preserve">. </w:t>
      </w:r>
    </w:p>
    <w:p w:rsidR="00194CC0" w:rsidRPr="00046098" w:rsidRDefault="00194CC0" w:rsidP="00194CC0">
      <w:pPr>
        <w:pStyle w:val="PargrafodaLista"/>
        <w:ind w:left="1800"/>
        <w:jc w:val="both"/>
        <w:rPr>
          <w:rFonts w:ascii="Arial" w:hAnsi="Arial" w:cs="Arial"/>
          <w:b/>
          <w:sz w:val="22"/>
          <w:szCs w:val="22"/>
        </w:rPr>
      </w:pPr>
    </w:p>
    <w:p w:rsidR="00194CC0" w:rsidRPr="00046098" w:rsidRDefault="00194CC0" w:rsidP="006C0785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046098">
        <w:rPr>
          <w:rFonts w:ascii="Arial" w:hAnsi="Arial" w:cs="Arial"/>
          <w:b/>
          <w:sz w:val="22"/>
          <w:szCs w:val="22"/>
        </w:rPr>
        <w:t>O Estado do século XXI</w:t>
      </w:r>
      <w:r w:rsidR="00046098" w:rsidRPr="00046098">
        <w:rPr>
          <w:rFonts w:ascii="Arial" w:hAnsi="Arial" w:cs="Arial"/>
          <w:b/>
          <w:sz w:val="22"/>
          <w:szCs w:val="22"/>
        </w:rPr>
        <w:t xml:space="preserve">.  </w:t>
      </w:r>
    </w:p>
    <w:p w:rsidR="0037061D" w:rsidRPr="00046098" w:rsidRDefault="0037061D" w:rsidP="000F7128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3750C" w:rsidRPr="00046098" w:rsidRDefault="004B03D3" w:rsidP="006C0785">
      <w:pPr>
        <w:pStyle w:val="Ttulo"/>
        <w:numPr>
          <w:ilvl w:val="0"/>
          <w:numId w:val="1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046098">
        <w:rPr>
          <w:rFonts w:ascii="Arial" w:hAnsi="Arial" w:cs="Arial"/>
          <w:b/>
          <w:sz w:val="22"/>
          <w:szCs w:val="22"/>
        </w:rPr>
        <w:t>Tendências do Estado Contemporâneo</w:t>
      </w:r>
      <w:r w:rsidR="001976A0">
        <w:rPr>
          <w:rFonts w:ascii="Arial" w:hAnsi="Arial" w:cs="Arial"/>
          <w:b/>
          <w:sz w:val="22"/>
          <w:szCs w:val="22"/>
        </w:rPr>
        <w:t>.</w:t>
      </w:r>
      <w:r w:rsidR="0094205A" w:rsidRPr="00046098">
        <w:rPr>
          <w:rFonts w:ascii="Arial" w:hAnsi="Arial" w:cs="Arial"/>
          <w:b/>
          <w:sz w:val="22"/>
          <w:szCs w:val="22"/>
        </w:rPr>
        <w:t xml:space="preserve"> </w:t>
      </w:r>
    </w:p>
    <w:p w:rsidR="004B03D3" w:rsidRPr="00046098" w:rsidRDefault="004B03D3" w:rsidP="00504DEF">
      <w:pPr>
        <w:pStyle w:val="Ttulo"/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4B03D3" w:rsidRPr="00046098" w:rsidRDefault="004B03D3" w:rsidP="006C0785">
      <w:pPr>
        <w:pStyle w:val="Ttulo"/>
        <w:numPr>
          <w:ilvl w:val="0"/>
          <w:numId w:val="1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046098">
        <w:rPr>
          <w:rFonts w:ascii="Arial" w:hAnsi="Arial" w:cs="Arial"/>
          <w:b/>
          <w:sz w:val="22"/>
          <w:szCs w:val="22"/>
        </w:rPr>
        <w:t>O Futuro do Estado</w:t>
      </w:r>
      <w:r w:rsidR="001976A0">
        <w:rPr>
          <w:rFonts w:ascii="Arial" w:hAnsi="Arial" w:cs="Arial"/>
          <w:b/>
          <w:sz w:val="22"/>
          <w:szCs w:val="22"/>
        </w:rPr>
        <w:t>.</w:t>
      </w:r>
      <w:r w:rsidR="000A0C21" w:rsidRPr="00046098">
        <w:rPr>
          <w:rFonts w:ascii="Arial" w:hAnsi="Arial" w:cs="Arial"/>
          <w:b/>
          <w:sz w:val="22"/>
          <w:szCs w:val="22"/>
        </w:rPr>
        <w:t xml:space="preserve"> </w:t>
      </w:r>
    </w:p>
    <w:p w:rsidR="008D58F4" w:rsidRPr="0087566A" w:rsidRDefault="008D58F4" w:rsidP="008D58F4">
      <w:pPr>
        <w:pStyle w:val="Ttul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7566A">
        <w:rPr>
          <w:rFonts w:ascii="Arial" w:hAnsi="Arial" w:cs="Arial"/>
          <w:color w:val="FF0000"/>
          <w:sz w:val="22"/>
          <w:szCs w:val="22"/>
        </w:rPr>
        <w:tab/>
      </w:r>
      <w:r w:rsidRPr="0087566A">
        <w:rPr>
          <w:rFonts w:ascii="Arial" w:hAnsi="Arial" w:cs="Arial"/>
          <w:color w:val="FF0000"/>
          <w:sz w:val="22"/>
          <w:szCs w:val="22"/>
        </w:rPr>
        <w:tab/>
      </w:r>
      <w:r w:rsidRPr="0087566A">
        <w:rPr>
          <w:rFonts w:ascii="Arial" w:hAnsi="Arial" w:cs="Arial"/>
          <w:color w:val="FF0000"/>
          <w:sz w:val="22"/>
          <w:szCs w:val="22"/>
        </w:rPr>
        <w:tab/>
      </w:r>
      <w:r w:rsidRPr="0087566A">
        <w:rPr>
          <w:rFonts w:ascii="Arial" w:hAnsi="Arial" w:cs="Arial"/>
          <w:color w:val="FF0000"/>
          <w:sz w:val="22"/>
          <w:szCs w:val="22"/>
        </w:rPr>
        <w:tab/>
      </w:r>
      <w:r w:rsidRPr="0087566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A717B" w:rsidRPr="0087566A" w:rsidRDefault="00FA717B" w:rsidP="00ED7B31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 xml:space="preserve"> </w:t>
      </w:r>
    </w:p>
    <w:p w:rsidR="00FA717B" w:rsidRPr="0087566A" w:rsidRDefault="00FA717B" w:rsidP="00504DEF">
      <w:pPr>
        <w:jc w:val="both"/>
        <w:rPr>
          <w:rFonts w:ascii="Arial" w:hAnsi="Arial" w:cs="Arial"/>
          <w:b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II –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OBJETIVOS GERAIS DA DISCIPLINA E DO CURSO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Esta disciplina visa oferecer noções teóricas sobre o Estado Contemporâneo. O objetivo é fornecer aos alunos subsídios para compreensão do atual sistema de Estados, suas características e principais problemas, sob a ótica da Teoria Geral do Estado.  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FA70F3" w:rsidRPr="0087566A" w:rsidRDefault="00FA70F3" w:rsidP="00504DEF">
      <w:pPr>
        <w:jc w:val="both"/>
        <w:rPr>
          <w:rFonts w:ascii="Arial" w:hAnsi="Arial" w:cs="Arial"/>
          <w:b/>
          <w:sz w:val="22"/>
          <w:szCs w:val="22"/>
        </w:rPr>
      </w:pPr>
    </w:p>
    <w:p w:rsidR="00D37F6C" w:rsidRPr="00522468" w:rsidRDefault="00D37F6C" w:rsidP="00D37F6C">
      <w:pPr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III – SEMINÁRIOS</w:t>
      </w:r>
    </w:p>
    <w:p w:rsidR="00765E8E" w:rsidRDefault="00D37F6C" w:rsidP="00D37F6C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Os seminários</w:t>
      </w:r>
      <w:r w:rsidR="00765E8E">
        <w:rPr>
          <w:rFonts w:ascii="Arial" w:hAnsi="Arial" w:cs="Arial"/>
          <w:sz w:val="22"/>
          <w:szCs w:val="22"/>
        </w:rPr>
        <w:t>, orientados</w:t>
      </w:r>
      <w:proofErr w:type="gramStart"/>
      <w:r w:rsidR="00765E8E">
        <w:rPr>
          <w:rFonts w:ascii="Arial" w:hAnsi="Arial" w:cs="Arial"/>
          <w:sz w:val="22"/>
          <w:szCs w:val="22"/>
        </w:rPr>
        <w:t xml:space="preserve"> </w:t>
      </w:r>
      <w:r w:rsidRPr="00522468">
        <w:rPr>
          <w:rFonts w:ascii="Arial" w:hAnsi="Arial" w:cs="Arial"/>
          <w:sz w:val="22"/>
          <w:szCs w:val="22"/>
        </w:rPr>
        <w:t xml:space="preserve"> </w:t>
      </w:r>
      <w:proofErr w:type="gramEnd"/>
      <w:r w:rsidR="00765E8E">
        <w:rPr>
          <w:rFonts w:ascii="Arial" w:hAnsi="Arial" w:cs="Arial"/>
          <w:sz w:val="22"/>
          <w:szCs w:val="22"/>
        </w:rPr>
        <w:t xml:space="preserve">por monitores, </w:t>
      </w:r>
      <w:r w:rsidRPr="00522468">
        <w:rPr>
          <w:rFonts w:ascii="Arial" w:hAnsi="Arial" w:cs="Arial"/>
          <w:sz w:val="22"/>
          <w:szCs w:val="22"/>
        </w:rPr>
        <w:t>consistirão</w:t>
      </w:r>
      <w:r w:rsidR="00765E8E">
        <w:rPr>
          <w:rFonts w:ascii="Arial" w:hAnsi="Arial" w:cs="Arial"/>
          <w:sz w:val="22"/>
          <w:szCs w:val="22"/>
        </w:rPr>
        <w:t>:</w:t>
      </w:r>
    </w:p>
    <w:p w:rsidR="00765E8E" w:rsidRPr="00765E8E" w:rsidRDefault="00D37F6C" w:rsidP="00765E8E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65E8E">
        <w:rPr>
          <w:rFonts w:ascii="Arial" w:hAnsi="Arial" w:cs="Arial"/>
          <w:sz w:val="22"/>
          <w:szCs w:val="22"/>
        </w:rPr>
        <w:t>em</w:t>
      </w:r>
      <w:proofErr w:type="gramEnd"/>
      <w:r w:rsidRPr="00765E8E">
        <w:rPr>
          <w:rFonts w:ascii="Arial" w:hAnsi="Arial" w:cs="Arial"/>
          <w:sz w:val="22"/>
          <w:szCs w:val="22"/>
        </w:rPr>
        <w:t xml:space="preserve"> apresentação </w:t>
      </w:r>
      <w:r w:rsidR="00765E8E" w:rsidRPr="00765E8E">
        <w:rPr>
          <w:rFonts w:ascii="Arial" w:hAnsi="Arial" w:cs="Arial"/>
          <w:sz w:val="22"/>
          <w:szCs w:val="22"/>
        </w:rPr>
        <w:t>oral em grupos;</w:t>
      </w:r>
    </w:p>
    <w:p w:rsidR="00D37F6C" w:rsidRDefault="00765E8E" w:rsidP="00F83321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65E8E">
        <w:rPr>
          <w:rFonts w:ascii="Arial" w:hAnsi="Arial" w:cs="Arial"/>
          <w:sz w:val="22"/>
          <w:szCs w:val="22"/>
        </w:rPr>
        <w:t>em</w:t>
      </w:r>
      <w:proofErr w:type="gramEnd"/>
      <w:r w:rsidRPr="00765E8E">
        <w:rPr>
          <w:rFonts w:ascii="Arial" w:hAnsi="Arial" w:cs="Arial"/>
          <w:sz w:val="22"/>
          <w:szCs w:val="22"/>
        </w:rPr>
        <w:t xml:space="preserve"> </w:t>
      </w:r>
      <w:r w:rsidR="00D37F6C" w:rsidRPr="00765E8E">
        <w:rPr>
          <w:rFonts w:ascii="Arial" w:hAnsi="Arial" w:cs="Arial"/>
          <w:sz w:val="22"/>
          <w:szCs w:val="22"/>
        </w:rPr>
        <w:t>debates entre os alunos sobre os textos propostos</w:t>
      </w:r>
      <w:r w:rsidRPr="00765E8E">
        <w:rPr>
          <w:rFonts w:ascii="Arial" w:hAnsi="Arial" w:cs="Arial"/>
          <w:sz w:val="22"/>
          <w:szCs w:val="22"/>
        </w:rPr>
        <w:t xml:space="preserve">. </w:t>
      </w:r>
    </w:p>
    <w:p w:rsidR="00765E8E" w:rsidRPr="00765E8E" w:rsidRDefault="00765E8E" w:rsidP="00765E8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D37F6C" w:rsidRPr="00522468" w:rsidRDefault="00D37F6C" w:rsidP="00D37F6C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Sistemática de análise e interpretação de textos: </w:t>
      </w:r>
    </w:p>
    <w:p w:rsidR="00D37F6C" w:rsidRPr="00522468" w:rsidRDefault="00D37F6C" w:rsidP="00D37F6C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- cada grupo apresentar</w:t>
      </w:r>
      <w:r w:rsidR="00765E8E">
        <w:rPr>
          <w:rFonts w:ascii="Arial" w:hAnsi="Arial" w:cs="Arial"/>
          <w:sz w:val="22"/>
          <w:szCs w:val="22"/>
        </w:rPr>
        <w:t xml:space="preserve">á o texto selecionado em 12 minutos, no máximo, </w:t>
      </w:r>
      <w:r w:rsidRPr="00522468">
        <w:rPr>
          <w:rFonts w:ascii="Arial" w:hAnsi="Arial" w:cs="Arial"/>
          <w:sz w:val="22"/>
          <w:szCs w:val="22"/>
        </w:rPr>
        <w:t>conforme roteiro anexo (</w:t>
      </w:r>
      <w:r w:rsidRPr="00522468">
        <w:rPr>
          <w:rFonts w:ascii="Arial" w:hAnsi="Arial" w:cs="Arial"/>
          <w:b/>
          <w:sz w:val="22"/>
          <w:szCs w:val="22"/>
        </w:rPr>
        <w:t>Anexo I</w:t>
      </w:r>
      <w:r w:rsidRPr="00522468">
        <w:rPr>
          <w:rFonts w:ascii="Arial" w:hAnsi="Arial" w:cs="Arial"/>
          <w:sz w:val="22"/>
          <w:szCs w:val="22"/>
        </w:rPr>
        <w:t>);</w:t>
      </w:r>
    </w:p>
    <w:p w:rsidR="00D37F6C" w:rsidRPr="00522468" w:rsidRDefault="00D37F6C" w:rsidP="00D37F6C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- dentre os integrantes </w:t>
      </w:r>
      <w:r w:rsidR="009F5A06">
        <w:rPr>
          <w:rFonts w:ascii="Arial" w:hAnsi="Arial" w:cs="Arial"/>
          <w:sz w:val="22"/>
          <w:szCs w:val="22"/>
        </w:rPr>
        <w:t xml:space="preserve">do grupo, </w:t>
      </w:r>
      <w:r w:rsidRPr="00522468">
        <w:rPr>
          <w:rFonts w:ascii="Arial" w:hAnsi="Arial" w:cs="Arial"/>
          <w:sz w:val="22"/>
          <w:szCs w:val="22"/>
        </w:rPr>
        <w:t xml:space="preserve">serão sorteados, no dia do seminário, </w:t>
      </w:r>
      <w:proofErr w:type="gramStart"/>
      <w:r w:rsidRPr="00522468">
        <w:rPr>
          <w:rFonts w:ascii="Arial" w:hAnsi="Arial" w:cs="Arial"/>
          <w:sz w:val="22"/>
          <w:szCs w:val="22"/>
        </w:rPr>
        <w:t>2</w:t>
      </w:r>
      <w:proofErr w:type="gramEnd"/>
      <w:r w:rsidRPr="00522468">
        <w:rPr>
          <w:rFonts w:ascii="Arial" w:hAnsi="Arial" w:cs="Arial"/>
          <w:sz w:val="22"/>
          <w:szCs w:val="22"/>
        </w:rPr>
        <w:t xml:space="preserve"> alunos para a apresentação</w:t>
      </w:r>
      <w:r w:rsidR="00E0140E">
        <w:rPr>
          <w:rFonts w:ascii="Arial" w:hAnsi="Arial" w:cs="Arial"/>
          <w:sz w:val="22"/>
          <w:szCs w:val="22"/>
        </w:rPr>
        <w:t>, cujas avaliações comporão a de todos os integrantes do grupo</w:t>
      </w:r>
      <w:r w:rsidRPr="00522468">
        <w:rPr>
          <w:rFonts w:ascii="Arial" w:hAnsi="Arial" w:cs="Arial"/>
          <w:sz w:val="22"/>
          <w:szCs w:val="22"/>
        </w:rPr>
        <w:t>;</w:t>
      </w:r>
    </w:p>
    <w:p w:rsidR="00D37F6C" w:rsidRPr="00522468" w:rsidRDefault="00D37F6C" w:rsidP="00D37F6C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- ao final das apresentações, os monitores encarregados dos seminários farão perguntas aos demais </w:t>
      </w:r>
      <w:r w:rsidR="009F5A06">
        <w:rPr>
          <w:rFonts w:ascii="Arial" w:hAnsi="Arial" w:cs="Arial"/>
          <w:sz w:val="22"/>
          <w:szCs w:val="22"/>
        </w:rPr>
        <w:t>alunos (</w:t>
      </w:r>
      <w:r w:rsidRPr="00522468">
        <w:rPr>
          <w:rFonts w:ascii="Arial" w:hAnsi="Arial" w:cs="Arial"/>
          <w:sz w:val="22"/>
          <w:szCs w:val="22"/>
        </w:rPr>
        <w:t xml:space="preserve">do grupo e </w:t>
      </w:r>
      <w:r w:rsidR="009F5A06">
        <w:rPr>
          <w:rFonts w:ascii="Arial" w:hAnsi="Arial" w:cs="Arial"/>
          <w:sz w:val="22"/>
          <w:szCs w:val="22"/>
        </w:rPr>
        <w:t>da</w:t>
      </w:r>
      <w:r w:rsidRPr="00522468">
        <w:rPr>
          <w:rFonts w:ascii="Arial" w:hAnsi="Arial" w:cs="Arial"/>
          <w:sz w:val="22"/>
          <w:szCs w:val="22"/>
        </w:rPr>
        <w:t xml:space="preserve"> turma</w:t>
      </w:r>
      <w:r w:rsidR="009F5A06">
        <w:rPr>
          <w:rFonts w:ascii="Arial" w:hAnsi="Arial" w:cs="Arial"/>
          <w:sz w:val="22"/>
          <w:szCs w:val="22"/>
        </w:rPr>
        <w:t>)</w:t>
      </w:r>
      <w:r w:rsidRPr="00522468">
        <w:rPr>
          <w:rFonts w:ascii="Arial" w:hAnsi="Arial" w:cs="Arial"/>
          <w:sz w:val="22"/>
          <w:szCs w:val="22"/>
        </w:rPr>
        <w:t xml:space="preserve">, fomentando o debate. </w:t>
      </w:r>
    </w:p>
    <w:p w:rsidR="00D37F6C" w:rsidRPr="00522468" w:rsidRDefault="00D37F6C" w:rsidP="00D37F6C">
      <w:pPr>
        <w:jc w:val="both"/>
        <w:rPr>
          <w:rFonts w:ascii="Arial" w:hAnsi="Arial" w:cs="Arial"/>
          <w:sz w:val="22"/>
          <w:szCs w:val="22"/>
        </w:rPr>
      </w:pPr>
    </w:p>
    <w:p w:rsidR="006C4F54" w:rsidRDefault="00D37F6C" w:rsidP="000C6165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 leitura dos textos indicados previamente à realização do seminário é obrigatória para todos os alunos, que deverão </w:t>
      </w:r>
      <w:r w:rsidR="00B86965">
        <w:rPr>
          <w:rFonts w:ascii="Arial" w:hAnsi="Arial" w:cs="Arial"/>
          <w:sz w:val="22"/>
          <w:szCs w:val="22"/>
        </w:rPr>
        <w:t xml:space="preserve">elaborar </w:t>
      </w:r>
      <w:r w:rsidRPr="00522468">
        <w:rPr>
          <w:rFonts w:ascii="Arial" w:hAnsi="Arial" w:cs="Arial"/>
          <w:sz w:val="22"/>
          <w:szCs w:val="22"/>
        </w:rPr>
        <w:t xml:space="preserve">fichas de leitura individuais, </w:t>
      </w:r>
      <w:r w:rsidR="006C4F54">
        <w:rPr>
          <w:rFonts w:ascii="Arial" w:hAnsi="Arial" w:cs="Arial"/>
          <w:sz w:val="22"/>
          <w:szCs w:val="22"/>
        </w:rPr>
        <w:t xml:space="preserve">contendo as </w:t>
      </w:r>
      <w:r w:rsidR="00B86965">
        <w:rPr>
          <w:rFonts w:ascii="Arial" w:hAnsi="Arial" w:cs="Arial"/>
          <w:sz w:val="22"/>
          <w:szCs w:val="22"/>
        </w:rPr>
        <w:t>ideias</w:t>
      </w:r>
      <w:r w:rsidR="006C4F54">
        <w:rPr>
          <w:rFonts w:ascii="Arial" w:hAnsi="Arial" w:cs="Arial"/>
          <w:sz w:val="22"/>
          <w:szCs w:val="22"/>
        </w:rPr>
        <w:t xml:space="preserve"> centrais do texto, </w:t>
      </w:r>
      <w:r w:rsidRPr="00522468">
        <w:rPr>
          <w:rFonts w:ascii="Arial" w:hAnsi="Arial" w:cs="Arial"/>
          <w:sz w:val="22"/>
          <w:szCs w:val="22"/>
        </w:rPr>
        <w:t>conforme modelo anexo (</w:t>
      </w:r>
      <w:r w:rsidRPr="00522468">
        <w:rPr>
          <w:rFonts w:ascii="Arial" w:hAnsi="Arial" w:cs="Arial"/>
          <w:b/>
          <w:sz w:val="22"/>
          <w:szCs w:val="22"/>
        </w:rPr>
        <w:t>Anexo II</w:t>
      </w:r>
      <w:r w:rsidRPr="00522468">
        <w:rPr>
          <w:rFonts w:ascii="Arial" w:hAnsi="Arial" w:cs="Arial"/>
          <w:sz w:val="22"/>
          <w:szCs w:val="22"/>
        </w:rPr>
        <w:t>).</w:t>
      </w:r>
      <w:r w:rsidR="00B86965">
        <w:rPr>
          <w:rFonts w:ascii="Arial" w:hAnsi="Arial" w:cs="Arial"/>
          <w:sz w:val="22"/>
          <w:szCs w:val="22"/>
        </w:rPr>
        <w:t xml:space="preserve">  As fichas de leitura serão recebidas pelo </w:t>
      </w:r>
      <w:proofErr w:type="spellStart"/>
      <w:r w:rsidR="00B86965">
        <w:rPr>
          <w:rFonts w:ascii="Arial" w:hAnsi="Arial" w:cs="Arial"/>
          <w:sz w:val="22"/>
          <w:szCs w:val="22"/>
        </w:rPr>
        <w:t>Moodle</w:t>
      </w:r>
      <w:proofErr w:type="spellEnd"/>
      <w:r w:rsidR="00B86965">
        <w:rPr>
          <w:rFonts w:ascii="Arial" w:hAnsi="Arial" w:cs="Arial"/>
          <w:sz w:val="22"/>
          <w:szCs w:val="22"/>
        </w:rPr>
        <w:t xml:space="preserve">. </w:t>
      </w:r>
      <w:r w:rsidR="000C6165">
        <w:rPr>
          <w:rFonts w:ascii="Arial" w:hAnsi="Arial" w:cs="Arial"/>
          <w:sz w:val="22"/>
          <w:szCs w:val="22"/>
        </w:rPr>
        <w:t xml:space="preserve">  </w:t>
      </w:r>
    </w:p>
    <w:p w:rsidR="003C36C3" w:rsidRPr="00522468" w:rsidRDefault="00C00137" w:rsidP="003C3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0C6165">
        <w:rPr>
          <w:rFonts w:ascii="Arial" w:hAnsi="Arial" w:cs="Arial"/>
          <w:sz w:val="22"/>
          <w:szCs w:val="22"/>
        </w:rPr>
        <w:t>grupo apresentador deverá entregar</w:t>
      </w:r>
      <w:r w:rsidR="00B86965">
        <w:rPr>
          <w:rFonts w:ascii="Arial" w:hAnsi="Arial" w:cs="Arial"/>
          <w:sz w:val="22"/>
          <w:szCs w:val="22"/>
        </w:rPr>
        <w:t xml:space="preserve">, via </w:t>
      </w:r>
      <w:proofErr w:type="spellStart"/>
      <w:r w:rsidR="00B86965">
        <w:rPr>
          <w:rFonts w:ascii="Arial" w:hAnsi="Arial" w:cs="Arial"/>
          <w:sz w:val="22"/>
          <w:szCs w:val="22"/>
        </w:rPr>
        <w:t>Moodle</w:t>
      </w:r>
      <w:proofErr w:type="spellEnd"/>
      <w:r w:rsidR="00B86965">
        <w:rPr>
          <w:rFonts w:ascii="Arial" w:hAnsi="Arial" w:cs="Arial"/>
          <w:sz w:val="22"/>
          <w:szCs w:val="22"/>
        </w:rPr>
        <w:t xml:space="preserve">, </w:t>
      </w:r>
      <w:r w:rsidR="000C6165">
        <w:rPr>
          <w:rFonts w:ascii="Arial" w:hAnsi="Arial" w:cs="Arial"/>
          <w:sz w:val="22"/>
          <w:szCs w:val="22"/>
        </w:rPr>
        <w:t>trabalho escrito, com os pontos abordados no sem</w:t>
      </w:r>
      <w:r>
        <w:rPr>
          <w:rFonts w:ascii="Arial" w:hAnsi="Arial" w:cs="Arial"/>
          <w:sz w:val="22"/>
          <w:szCs w:val="22"/>
        </w:rPr>
        <w:t>inário, no dia da apresentação, conforme</w:t>
      </w:r>
      <w:r w:rsidR="006C4F54">
        <w:rPr>
          <w:rFonts w:ascii="Arial" w:hAnsi="Arial" w:cs="Arial"/>
          <w:sz w:val="22"/>
          <w:szCs w:val="22"/>
        </w:rPr>
        <w:t xml:space="preserve"> o </w:t>
      </w:r>
      <w:r w:rsidR="006C4F54" w:rsidRPr="006C4F54">
        <w:rPr>
          <w:rFonts w:ascii="Arial" w:hAnsi="Arial" w:cs="Arial"/>
          <w:i/>
          <w:sz w:val="22"/>
          <w:szCs w:val="22"/>
        </w:rPr>
        <w:t>Esquema</w:t>
      </w:r>
      <w:proofErr w:type="gramStart"/>
      <w:r w:rsidR="006C4F54" w:rsidRPr="006C4F5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6C4F54">
        <w:rPr>
          <w:rFonts w:ascii="Arial" w:hAnsi="Arial" w:cs="Arial"/>
          <w:sz w:val="22"/>
          <w:szCs w:val="22"/>
        </w:rPr>
        <w:t>(</w:t>
      </w:r>
      <w:proofErr w:type="spellStart"/>
      <w:r w:rsidR="006C4F54">
        <w:rPr>
          <w:rFonts w:ascii="Arial" w:hAnsi="Arial" w:cs="Arial"/>
          <w:sz w:val="22"/>
          <w:szCs w:val="22"/>
        </w:rPr>
        <w:t>hand</w:t>
      </w:r>
      <w:proofErr w:type="spellEnd"/>
      <w:r w:rsidR="006C4F54">
        <w:rPr>
          <w:rFonts w:ascii="Arial" w:hAnsi="Arial" w:cs="Arial"/>
          <w:sz w:val="22"/>
          <w:szCs w:val="22"/>
        </w:rPr>
        <w:t xml:space="preserve"> out) indicado no texto </w:t>
      </w:r>
      <w:r w:rsidR="006C4F54" w:rsidRPr="000C6165">
        <w:rPr>
          <w:rFonts w:ascii="Arial" w:hAnsi="Arial" w:cs="Arial"/>
          <w:i/>
          <w:sz w:val="22"/>
          <w:szCs w:val="22"/>
        </w:rPr>
        <w:t>O método da leitura estrutural</w:t>
      </w:r>
      <w:r w:rsidR="006C4F54">
        <w:rPr>
          <w:rFonts w:ascii="Arial" w:hAnsi="Arial" w:cs="Arial"/>
          <w:sz w:val="22"/>
          <w:szCs w:val="22"/>
        </w:rPr>
        <w:t xml:space="preserve">, de Ronaldo Porto Macedo Jr. </w:t>
      </w:r>
      <w:r w:rsidR="003C36C3">
        <w:rPr>
          <w:rFonts w:ascii="Arial" w:hAnsi="Arial" w:cs="Arial"/>
          <w:sz w:val="22"/>
          <w:szCs w:val="22"/>
        </w:rPr>
        <w:lastRenderedPageBreak/>
        <w:t>(</w:t>
      </w:r>
      <w:r w:rsidR="003C36C3" w:rsidRPr="000C6165">
        <w:rPr>
          <w:rFonts w:ascii="Arial" w:hAnsi="Arial" w:cs="Arial"/>
          <w:sz w:val="22"/>
          <w:szCs w:val="22"/>
        </w:rPr>
        <w:t>http://bibliotecadigital.fgv.br/dspace/bitstream/handle/10438/2814/caderno%20direito%2016%20-%20revisado%20031207.pdf?sequence=1</w:t>
      </w:r>
      <w:r w:rsidR="003C36C3">
        <w:rPr>
          <w:rFonts w:ascii="Arial" w:hAnsi="Arial" w:cs="Arial"/>
          <w:sz w:val="22"/>
          <w:szCs w:val="22"/>
        </w:rPr>
        <w:t>)</w:t>
      </w:r>
    </w:p>
    <w:p w:rsidR="000C6165" w:rsidRPr="00522468" w:rsidRDefault="000C6165" w:rsidP="000C6165">
      <w:pPr>
        <w:jc w:val="both"/>
        <w:rPr>
          <w:rFonts w:ascii="Arial" w:hAnsi="Arial" w:cs="Arial"/>
          <w:sz w:val="22"/>
          <w:szCs w:val="22"/>
        </w:rPr>
      </w:pPr>
    </w:p>
    <w:p w:rsidR="00D37F6C" w:rsidRPr="00522468" w:rsidRDefault="00D37F6C" w:rsidP="00D37F6C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O seminário será avaliado pelos monitores de acordo com o roteiro constante do </w:t>
      </w:r>
      <w:r w:rsidRPr="00522468">
        <w:rPr>
          <w:rFonts w:ascii="Arial" w:hAnsi="Arial" w:cs="Arial"/>
          <w:b/>
          <w:sz w:val="22"/>
          <w:szCs w:val="22"/>
        </w:rPr>
        <w:t>Anexo III.</w:t>
      </w:r>
    </w:p>
    <w:p w:rsidR="000C6165" w:rsidRDefault="000C6165" w:rsidP="00D37F6C">
      <w:pPr>
        <w:jc w:val="both"/>
        <w:rPr>
          <w:rFonts w:ascii="Arial" w:hAnsi="Arial" w:cs="Arial"/>
          <w:sz w:val="22"/>
          <w:szCs w:val="22"/>
        </w:rPr>
      </w:pPr>
    </w:p>
    <w:p w:rsidR="00D37F6C" w:rsidRDefault="000C6165" w:rsidP="00D37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orientações sobre a leitura de textos, recomenda-se: </w:t>
      </w:r>
    </w:p>
    <w:p w:rsidR="000C6165" w:rsidRDefault="000C6165" w:rsidP="00D37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MACEDO Jr., Ronaldo – </w:t>
      </w:r>
      <w:r w:rsidRPr="000C6165">
        <w:rPr>
          <w:rFonts w:ascii="Arial" w:hAnsi="Arial" w:cs="Arial"/>
          <w:i/>
          <w:sz w:val="22"/>
          <w:szCs w:val="22"/>
        </w:rPr>
        <w:t>O método da leitura estrutural</w:t>
      </w:r>
      <w:r>
        <w:rPr>
          <w:rFonts w:ascii="Arial" w:hAnsi="Arial" w:cs="Arial"/>
          <w:sz w:val="22"/>
          <w:szCs w:val="22"/>
        </w:rPr>
        <w:t xml:space="preserve">, in Filosofia Política, 2008, São Paulo, Atlas. </w:t>
      </w:r>
    </w:p>
    <w:p w:rsidR="000C6165" w:rsidRDefault="000C6165" w:rsidP="00D37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Disponível para </w:t>
      </w:r>
      <w:r w:rsidRPr="000C6165">
        <w:rPr>
          <w:rFonts w:ascii="Arial" w:hAnsi="Arial" w:cs="Arial"/>
          <w:i/>
          <w:sz w:val="22"/>
          <w:szCs w:val="22"/>
        </w:rPr>
        <w:t xml:space="preserve">download 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0C6165" w:rsidRPr="00522468" w:rsidRDefault="000C6165" w:rsidP="00D37F6C">
      <w:pPr>
        <w:jc w:val="both"/>
        <w:rPr>
          <w:rFonts w:ascii="Arial" w:hAnsi="Arial" w:cs="Arial"/>
          <w:sz w:val="22"/>
          <w:szCs w:val="22"/>
        </w:rPr>
      </w:pPr>
      <w:r w:rsidRPr="000C6165">
        <w:rPr>
          <w:rFonts w:ascii="Arial" w:hAnsi="Arial" w:cs="Arial"/>
          <w:sz w:val="22"/>
          <w:szCs w:val="22"/>
        </w:rPr>
        <w:t>http://bibliotecadigital.fgv.br/dspace/bitstream/handle/10438/2814/caderno%20direito%2016%20-%20revisado%20031207.pdf?sequence=1</w:t>
      </w:r>
    </w:p>
    <w:p w:rsidR="001004F3" w:rsidRPr="00522468" w:rsidRDefault="001004F3" w:rsidP="001004F3">
      <w:pPr>
        <w:rPr>
          <w:rFonts w:ascii="Arial" w:hAnsi="Arial" w:cs="Arial"/>
          <w:sz w:val="22"/>
          <w:szCs w:val="22"/>
        </w:rPr>
      </w:pPr>
    </w:p>
    <w:p w:rsidR="00FA70F3" w:rsidRDefault="000C6165" w:rsidP="00504DE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C6165">
        <w:rPr>
          <w:rFonts w:ascii="Arial" w:hAnsi="Arial" w:cs="Arial"/>
          <w:sz w:val="22"/>
          <w:szCs w:val="22"/>
        </w:rPr>
        <w:t xml:space="preserve">Para orientações complementares acerca da apresentação dos seminários, ver: </w:t>
      </w:r>
    </w:p>
    <w:p w:rsidR="000C6165" w:rsidRDefault="000C6165" w:rsidP="00504DE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MACEDO Jr., Ronaldo – </w:t>
      </w:r>
      <w:r w:rsidRPr="00CA6E12">
        <w:rPr>
          <w:rFonts w:ascii="Arial" w:hAnsi="Arial" w:cs="Arial"/>
          <w:i/>
          <w:sz w:val="22"/>
          <w:szCs w:val="22"/>
        </w:rPr>
        <w:t>Como dar seminários sobre textos conceitualmente complexos</w:t>
      </w:r>
      <w:r w:rsidR="00CA6E12">
        <w:rPr>
          <w:rFonts w:ascii="Arial" w:hAnsi="Arial" w:cs="Arial"/>
          <w:sz w:val="22"/>
          <w:szCs w:val="22"/>
        </w:rPr>
        <w:t xml:space="preserve">, in Ensino do Direito para um mundo em transformação, Marina </w:t>
      </w:r>
      <w:proofErr w:type="spellStart"/>
      <w:r w:rsidR="00CA6E12">
        <w:rPr>
          <w:rFonts w:ascii="Arial" w:hAnsi="Arial" w:cs="Arial"/>
          <w:sz w:val="22"/>
          <w:szCs w:val="22"/>
        </w:rPr>
        <w:t>Feferbaum</w:t>
      </w:r>
      <w:proofErr w:type="spellEnd"/>
      <w:r w:rsidR="00CA6E12">
        <w:rPr>
          <w:rFonts w:ascii="Arial" w:hAnsi="Arial" w:cs="Arial"/>
          <w:sz w:val="22"/>
          <w:szCs w:val="22"/>
        </w:rPr>
        <w:t xml:space="preserve"> e José Garcez </w:t>
      </w:r>
      <w:proofErr w:type="spellStart"/>
      <w:r w:rsidR="00CA6E12">
        <w:rPr>
          <w:rFonts w:ascii="Arial" w:hAnsi="Arial" w:cs="Arial"/>
          <w:sz w:val="22"/>
          <w:szCs w:val="22"/>
        </w:rPr>
        <w:t>Ghirardi</w:t>
      </w:r>
      <w:proofErr w:type="spellEnd"/>
      <w:r w:rsidR="00CA6E12">
        <w:rPr>
          <w:rFonts w:ascii="Arial" w:hAnsi="Arial" w:cs="Arial"/>
          <w:sz w:val="22"/>
          <w:szCs w:val="22"/>
        </w:rPr>
        <w:t xml:space="preserve"> (org.), 2012, São Paulo, Fundação Getúlio Vargas. </w:t>
      </w:r>
    </w:p>
    <w:p w:rsidR="00CA6E12" w:rsidRDefault="00CA6E12" w:rsidP="00CA6E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Disponível para </w:t>
      </w:r>
      <w:r w:rsidRPr="000C6165">
        <w:rPr>
          <w:rFonts w:ascii="Arial" w:hAnsi="Arial" w:cs="Arial"/>
          <w:i/>
          <w:sz w:val="22"/>
          <w:szCs w:val="22"/>
        </w:rPr>
        <w:t xml:space="preserve">download 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CA6E12" w:rsidRPr="000C6165" w:rsidRDefault="00CA6E12" w:rsidP="00504DE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A6E12">
        <w:rPr>
          <w:rFonts w:ascii="Arial" w:hAnsi="Arial" w:cs="Arial"/>
          <w:sz w:val="22"/>
          <w:szCs w:val="22"/>
        </w:rPr>
        <w:t>http://direitosp.fgv.br/sites/direitosp.fgv.br/files/ensino_do_direito_para_um_mundo_em_transformacao.pdf</w:t>
      </w:r>
    </w:p>
    <w:p w:rsidR="000C6165" w:rsidRDefault="000C6165" w:rsidP="00504DE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6965" w:rsidRDefault="00B86965" w:rsidP="00504DE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adicionais serão fornecidas aos alunos via sistema </w:t>
      </w:r>
      <w:proofErr w:type="spellStart"/>
      <w:r>
        <w:rPr>
          <w:rFonts w:ascii="Arial" w:hAnsi="Arial" w:cs="Arial"/>
          <w:sz w:val="22"/>
          <w:szCs w:val="22"/>
        </w:rPr>
        <w:t>Moodl</w:t>
      </w:r>
      <w:r w:rsidR="009F5A06">
        <w:rPr>
          <w:rFonts w:ascii="Arial" w:hAnsi="Arial" w:cs="Arial"/>
          <w:sz w:val="22"/>
          <w:szCs w:val="22"/>
        </w:rPr>
        <w:t>e</w:t>
      </w:r>
      <w:proofErr w:type="spellEnd"/>
      <w:r w:rsidR="009F5A06">
        <w:rPr>
          <w:rFonts w:ascii="Arial" w:hAnsi="Arial" w:cs="Arial"/>
          <w:sz w:val="22"/>
          <w:szCs w:val="22"/>
        </w:rPr>
        <w:t xml:space="preserve"> (disciplina TGE II – diurno), inclusive sobre a avalição dos demais alunos, não integrantes do grupo apresentador. </w:t>
      </w:r>
    </w:p>
    <w:p w:rsidR="00E0140E" w:rsidRDefault="00E0140E" w:rsidP="00504DE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0140E" w:rsidRDefault="00E0140E" w:rsidP="00504DE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0140E" w:rsidRDefault="00E0140E" w:rsidP="00504DE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40E">
        <w:rPr>
          <w:rFonts w:ascii="Arial" w:hAnsi="Arial" w:cs="Arial"/>
          <w:b/>
          <w:sz w:val="22"/>
          <w:szCs w:val="22"/>
        </w:rPr>
        <w:t>IV- CRITÉRIOS DE AVALIAÇÃO DA DISCIPLINA</w:t>
      </w:r>
    </w:p>
    <w:p w:rsidR="00E0140E" w:rsidRDefault="00E0140E" w:rsidP="00504DE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alunos serão avaliados por meio de:</w:t>
      </w:r>
    </w:p>
    <w:p w:rsidR="000E56E7" w:rsidRDefault="000E56E7" w:rsidP="000E56E7">
      <w:pPr>
        <w:pStyle w:val="PargrafodaLista"/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apresentação</w:t>
      </w:r>
      <w:proofErr w:type="gramEnd"/>
      <w:r>
        <w:rPr>
          <w:rFonts w:ascii="Arial" w:hAnsi="Arial" w:cs="Arial"/>
          <w:sz w:val="22"/>
          <w:szCs w:val="22"/>
        </w:rPr>
        <w:t xml:space="preserve"> de seminário (2,0)</w:t>
      </w:r>
    </w:p>
    <w:p w:rsidR="000E56E7" w:rsidRDefault="000E56E7" w:rsidP="000E56E7">
      <w:pPr>
        <w:pStyle w:val="PargrafodaLista"/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elaboração</w:t>
      </w:r>
      <w:proofErr w:type="gramEnd"/>
      <w:r>
        <w:rPr>
          <w:rFonts w:ascii="Arial" w:hAnsi="Arial" w:cs="Arial"/>
          <w:sz w:val="22"/>
          <w:szCs w:val="22"/>
        </w:rPr>
        <w:t xml:space="preserve"> do esquema de seminário (</w:t>
      </w:r>
      <w:proofErr w:type="spellStart"/>
      <w:r w:rsidRPr="00F067F3">
        <w:rPr>
          <w:rFonts w:ascii="Arial" w:hAnsi="Arial" w:cs="Arial"/>
          <w:i/>
          <w:sz w:val="22"/>
          <w:szCs w:val="22"/>
        </w:rPr>
        <w:t>hand</w:t>
      </w:r>
      <w:proofErr w:type="spellEnd"/>
      <w:r w:rsidRPr="00F067F3">
        <w:rPr>
          <w:rFonts w:ascii="Arial" w:hAnsi="Arial" w:cs="Arial"/>
          <w:i/>
          <w:sz w:val="22"/>
          <w:szCs w:val="22"/>
        </w:rPr>
        <w:t xml:space="preserve"> out</w:t>
      </w:r>
      <w:r>
        <w:rPr>
          <w:rFonts w:ascii="Arial" w:hAnsi="Arial" w:cs="Arial"/>
          <w:sz w:val="22"/>
          <w:szCs w:val="22"/>
        </w:rPr>
        <w:t>) (1,8)</w:t>
      </w:r>
    </w:p>
    <w:p w:rsidR="000E56E7" w:rsidRDefault="000E56E7" w:rsidP="000E56E7">
      <w:pPr>
        <w:pStyle w:val="PargrafodaLista"/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fichamentos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(1,2) </w:t>
      </w:r>
    </w:p>
    <w:p w:rsidR="000E56E7" w:rsidRDefault="000E56E7" w:rsidP="000E56E7">
      <w:pPr>
        <w:pStyle w:val="PargrafodaLista"/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participação</w:t>
      </w:r>
      <w:proofErr w:type="gramEnd"/>
      <w:r>
        <w:rPr>
          <w:rFonts w:ascii="Arial" w:hAnsi="Arial" w:cs="Arial"/>
          <w:sz w:val="22"/>
          <w:szCs w:val="22"/>
        </w:rPr>
        <w:t xml:space="preserve"> em seminário (1,0); </w:t>
      </w:r>
      <w:r w:rsidRPr="00E0140E">
        <w:rPr>
          <w:rFonts w:ascii="Arial" w:hAnsi="Arial" w:cs="Arial"/>
          <w:sz w:val="22"/>
          <w:szCs w:val="22"/>
        </w:rPr>
        <w:t xml:space="preserve"> </w:t>
      </w:r>
    </w:p>
    <w:p w:rsidR="000E56E7" w:rsidRPr="00E0140E" w:rsidRDefault="000E56E7" w:rsidP="000E56E7">
      <w:pPr>
        <w:pStyle w:val="PargrafodaLista"/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Pr="00E0140E">
        <w:rPr>
          <w:rFonts w:ascii="Arial" w:hAnsi="Arial" w:cs="Arial"/>
          <w:sz w:val="22"/>
          <w:szCs w:val="22"/>
        </w:rPr>
        <w:t>rova</w:t>
      </w:r>
      <w:proofErr w:type="gramEnd"/>
      <w:r w:rsidRPr="00E0140E">
        <w:rPr>
          <w:rFonts w:ascii="Arial" w:hAnsi="Arial" w:cs="Arial"/>
          <w:sz w:val="22"/>
          <w:szCs w:val="22"/>
        </w:rPr>
        <w:t xml:space="preserve"> semestral</w:t>
      </w:r>
      <w:r>
        <w:rPr>
          <w:rFonts w:ascii="Arial" w:hAnsi="Arial" w:cs="Arial"/>
          <w:sz w:val="22"/>
          <w:szCs w:val="22"/>
        </w:rPr>
        <w:t xml:space="preserve"> </w:t>
      </w:r>
      <w:r w:rsidRPr="00E01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(4,0). </w:t>
      </w:r>
    </w:p>
    <w:p w:rsidR="00E0140E" w:rsidRPr="000C6165" w:rsidRDefault="00E0140E" w:rsidP="00504DE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00137" w:rsidRDefault="00C00137" w:rsidP="00504DE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B03D3" w:rsidRPr="0087566A" w:rsidRDefault="00EA7769" w:rsidP="00504DE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V</w:t>
      </w:r>
      <w:r w:rsidR="004B03D3" w:rsidRPr="0087566A">
        <w:rPr>
          <w:rFonts w:ascii="Arial" w:hAnsi="Arial" w:cs="Arial"/>
          <w:b/>
          <w:sz w:val="22"/>
          <w:szCs w:val="22"/>
        </w:rPr>
        <w:t xml:space="preserve"> - CRONOGRAMA DAS AULAS</w:t>
      </w:r>
      <w:r w:rsidR="00937B31" w:rsidRPr="0087566A">
        <w:rPr>
          <w:rFonts w:ascii="Arial" w:hAnsi="Arial" w:cs="Arial"/>
          <w:b/>
          <w:sz w:val="22"/>
          <w:szCs w:val="22"/>
        </w:rPr>
        <w:t xml:space="preserve"> TEÓRICAS E SEMINÁRIOS:</w:t>
      </w:r>
    </w:p>
    <w:p w:rsidR="00924EB2" w:rsidRPr="0087566A" w:rsidRDefault="00924EB2" w:rsidP="00504DE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49CC" w:rsidRDefault="00DF015E" w:rsidP="00504DE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156DD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4A49CC" w:rsidRPr="0087566A">
        <w:rPr>
          <w:rFonts w:ascii="Arial" w:hAnsi="Arial" w:cs="Arial"/>
          <w:b/>
          <w:bCs/>
          <w:sz w:val="22"/>
          <w:szCs w:val="22"/>
          <w:u w:val="single"/>
        </w:rPr>
        <w:t>/0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196F19">
        <w:rPr>
          <w:rFonts w:ascii="Arial" w:hAnsi="Arial" w:cs="Arial"/>
          <w:b/>
          <w:bCs/>
          <w:sz w:val="22"/>
          <w:szCs w:val="22"/>
          <w:u w:val="single"/>
        </w:rPr>
        <w:t xml:space="preserve"> – Apresentação do curso.</w:t>
      </w:r>
    </w:p>
    <w:p w:rsidR="00196F19" w:rsidRDefault="00196F19" w:rsidP="00504DE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6F19" w:rsidRPr="0087566A" w:rsidRDefault="00196F19" w:rsidP="00504DE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Estado Constitucional. Separação de poderes e declarações de direitos. </w:t>
      </w:r>
    </w:p>
    <w:p w:rsidR="00196F19" w:rsidRPr="00196F19" w:rsidRDefault="00196F19" w:rsidP="00196F1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96F19">
        <w:rPr>
          <w:rFonts w:ascii="Arial" w:hAnsi="Arial" w:cs="Arial"/>
          <w:bCs/>
          <w:sz w:val="22"/>
          <w:szCs w:val="22"/>
          <w:u w:val="single"/>
        </w:rPr>
        <w:t>Leitura Obrigatória:</w:t>
      </w:r>
    </w:p>
    <w:p w:rsidR="00196F19" w:rsidRPr="00196F19" w:rsidRDefault="00196F19" w:rsidP="00196F19">
      <w:pPr>
        <w:jc w:val="both"/>
        <w:rPr>
          <w:rFonts w:ascii="Arial" w:hAnsi="Arial" w:cs="Arial"/>
          <w:bCs/>
          <w:sz w:val="22"/>
          <w:szCs w:val="22"/>
        </w:rPr>
      </w:pPr>
      <w:r w:rsidRPr="00196F19">
        <w:rPr>
          <w:rFonts w:ascii="Arial" w:hAnsi="Arial" w:cs="Arial"/>
          <w:bCs/>
          <w:sz w:val="22"/>
          <w:szCs w:val="22"/>
        </w:rPr>
        <w:t>RANIERI, Nina – Teoria do Estado. Do Estado de Direito ao Estado Democrático de Direito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D44418" w:rsidRDefault="00D44418" w:rsidP="00D44418">
      <w:pPr>
        <w:jc w:val="both"/>
        <w:rPr>
          <w:rFonts w:ascii="Arial" w:hAnsi="Arial" w:cs="Arial"/>
          <w:sz w:val="22"/>
          <w:szCs w:val="22"/>
        </w:rPr>
      </w:pPr>
    </w:p>
    <w:p w:rsidR="00196F19" w:rsidRPr="00196F19" w:rsidRDefault="00196F19" w:rsidP="00D44418">
      <w:pPr>
        <w:jc w:val="both"/>
        <w:rPr>
          <w:rFonts w:ascii="Arial" w:hAnsi="Arial" w:cs="Arial"/>
          <w:b/>
          <w:sz w:val="22"/>
          <w:szCs w:val="22"/>
        </w:rPr>
      </w:pPr>
      <w:r w:rsidRPr="00196F19">
        <w:rPr>
          <w:rFonts w:ascii="Arial" w:hAnsi="Arial" w:cs="Arial"/>
          <w:b/>
          <w:sz w:val="22"/>
          <w:szCs w:val="22"/>
        </w:rPr>
        <w:t xml:space="preserve">14/8 - </w:t>
      </w:r>
    </w:p>
    <w:p w:rsidR="00196F19" w:rsidRPr="0087566A" w:rsidRDefault="00196F19" w:rsidP="00196F1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Módulo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 Estado Democrático </w:t>
      </w:r>
    </w:p>
    <w:p w:rsidR="00196F19" w:rsidRPr="00AE31A6" w:rsidRDefault="00196F19" w:rsidP="00196F19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E31A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O Estado Democrático. Aspectos </w:t>
      </w:r>
      <w:proofErr w:type="spellStart"/>
      <w:r w:rsidRPr="00AE31A6">
        <w:rPr>
          <w:rFonts w:ascii="Arial" w:hAnsi="Arial" w:cs="Arial"/>
          <w:b/>
          <w:sz w:val="22"/>
          <w:szCs w:val="22"/>
          <w:u w:val="single"/>
          <w:lang w:val="es-ES_tradnl"/>
        </w:rPr>
        <w:t>gerais</w:t>
      </w:r>
      <w:proofErr w:type="spellEnd"/>
      <w:r w:rsidRPr="00AE31A6">
        <w:rPr>
          <w:rFonts w:ascii="Arial" w:hAnsi="Arial" w:cs="Arial"/>
          <w:b/>
          <w:sz w:val="22"/>
          <w:szCs w:val="22"/>
          <w:u w:val="single"/>
          <w:lang w:val="es-ES_tradnl"/>
        </w:rPr>
        <w:t>.</w:t>
      </w:r>
    </w:p>
    <w:p w:rsidR="00196F19" w:rsidRPr="0087566A" w:rsidRDefault="00196F19" w:rsidP="00196F19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  <w:u w:val="single"/>
        </w:rPr>
        <w:t>Leitura Obrigatória</w:t>
      </w:r>
      <w:r w:rsidRPr="0087566A">
        <w:rPr>
          <w:rFonts w:ascii="Arial" w:hAnsi="Arial" w:cs="Arial"/>
          <w:sz w:val="22"/>
          <w:szCs w:val="22"/>
        </w:rPr>
        <w:t>:</w:t>
      </w:r>
    </w:p>
    <w:p w:rsidR="00196F19" w:rsidRDefault="00196F19" w:rsidP="00196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Nina – </w:t>
      </w:r>
      <w:r w:rsidRPr="001A0D9A">
        <w:rPr>
          <w:rFonts w:ascii="Arial" w:hAnsi="Arial" w:cs="Arial"/>
          <w:b/>
          <w:sz w:val="22"/>
          <w:szCs w:val="22"/>
        </w:rPr>
        <w:t>Teoria do Estado. Do Estado de Direito ao Estado Democrático de Direito</w:t>
      </w:r>
      <w:r>
        <w:rPr>
          <w:rFonts w:ascii="Arial" w:hAnsi="Arial" w:cs="Arial"/>
          <w:sz w:val="22"/>
          <w:szCs w:val="22"/>
        </w:rPr>
        <w:t xml:space="preserve">. Capítulo 4, no.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;  Parte II, Capítulo 17, números 1 e 2.</w:t>
      </w:r>
    </w:p>
    <w:p w:rsidR="00196F19" w:rsidRPr="00BF48DB" w:rsidRDefault="00196F19" w:rsidP="00196F19">
      <w:pPr>
        <w:jc w:val="both"/>
        <w:rPr>
          <w:rFonts w:ascii="Arial" w:hAnsi="Arial" w:cs="Arial"/>
          <w:sz w:val="22"/>
          <w:szCs w:val="22"/>
          <w:u w:val="single"/>
        </w:rPr>
      </w:pPr>
      <w:r w:rsidRPr="00BF48DB">
        <w:rPr>
          <w:rFonts w:ascii="Arial" w:hAnsi="Arial" w:cs="Arial"/>
          <w:sz w:val="22"/>
          <w:szCs w:val="22"/>
          <w:u w:val="single"/>
        </w:rPr>
        <w:t>Leitura complementar:</w:t>
      </w:r>
    </w:p>
    <w:p w:rsidR="00196F19" w:rsidRPr="00FC0C7D" w:rsidRDefault="00196F19" w:rsidP="00196F19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0C7D">
        <w:rPr>
          <w:rFonts w:ascii="Arial" w:hAnsi="Arial" w:cs="Arial"/>
          <w:color w:val="000000" w:themeColor="text1"/>
          <w:sz w:val="22"/>
          <w:szCs w:val="22"/>
        </w:rPr>
        <w:t xml:space="preserve">DAHL, Robert – Sobre a democracia. Brasília: Editora Universidade de Brasília, 2009, pp. 17 a 96. </w:t>
      </w:r>
    </w:p>
    <w:p w:rsidR="0037061D" w:rsidRPr="00FC0C7D" w:rsidRDefault="0037061D" w:rsidP="00504DE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44418" w:rsidRPr="0087566A" w:rsidRDefault="00D44418" w:rsidP="00D44418">
      <w:pPr>
        <w:jc w:val="both"/>
        <w:rPr>
          <w:rFonts w:ascii="Arial" w:hAnsi="Arial" w:cs="Arial"/>
          <w:bCs/>
          <w:sz w:val="22"/>
          <w:szCs w:val="22"/>
        </w:rPr>
      </w:pPr>
    </w:p>
    <w:p w:rsidR="00D44418" w:rsidRPr="00F757DA" w:rsidRDefault="00D44418" w:rsidP="00D44418">
      <w:pPr>
        <w:jc w:val="both"/>
        <w:rPr>
          <w:rFonts w:ascii="Arial" w:hAnsi="Arial" w:cs="Arial"/>
          <w:b/>
          <w:sz w:val="22"/>
          <w:szCs w:val="22"/>
        </w:rPr>
      </w:pPr>
    </w:p>
    <w:p w:rsidR="00D44418" w:rsidRDefault="00D44418" w:rsidP="00862841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22015" w:rsidRPr="00605B8B" w:rsidRDefault="00156DD3" w:rsidP="00422015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21</w:t>
      </w:r>
      <w:r w:rsidR="00242B23" w:rsidRPr="00DB7540">
        <w:rPr>
          <w:rFonts w:ascii="Arial" w:hAnsi="Arial" w:cs="Arial"/>
          <w:b/>
          <w:sz w:val="22"/>
          <w:szCs w:val="22"/>
          <w:u w:val="single"/>
          <w:lang w:val="es-ES_tradnl"/>
        </w:rPr>
        <w:t>/08</w:t>
      </w:r>
      <w:r w:rsidR="0026365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–</w:t>
      </w:r>
      <w:r w:rsidR="00422015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A </w:t>
      </w:r>
      <w:proofErr w:type="spellStart"/>
      <w:r w:rsidR="00605B8B">
        <w:rPr>
          <w:rFonts w:ascii="Arial" w:hAnsi="Arial" w:cs="Arial"/>
          <w:b/>
          <w:sz w:val="22"/>
          <w:szCs w:val="22"/>
          <w:u w:val="single"/>
          <w:lang w:val="es-ES_tradnl"/>
        </w:rPr>
        <w:t>qualidade</w:t>
      </w:r>
      <w:proofErr w:type="spellEnd"/>
      <w:r w:rsidR="00605B8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da democracia. </w:t>
      </w:r>
      <w:proofErr w:type="spellStart"/>
      <w:r w:rsidR="00605B8B" w:rsidRPr="00605B8B">
        <w:rPr>
          <w:rFonts w:ascii="Arial" w:hAnsi="Arial" w:cs="Arial"/>
          <w:sz w:val="22"/>
          <w:szCs w:val="22"/>
          <w:lang w:val="es-ES_tradnl"/>
        </w:rPr>
        <w:t>Conceito</w:t>
      </w:r>
      <w:proofErr w:type="spellEnd"/>
      <w:r w:rsidR="00605B8B" w:rsidRPr="00605B8B">
        <w:rPr>
          <w:rFonts w:ascii="Arial" w:hAnsi="Arial" w:cs="Arial"/>
          <w:sz w:val="22"/>
          <w:szCs w:val="22"/>
          <w:lang w:val="es-ES_tradnl"/>
        </w:rPr>
        <w:t xml:space="preserve">. </w:t>
      </w:r>
      <w:proofErr w:type="spellStart"/>
      <w:r w:rsidR="00605B8B" w:rsidRPr="00605B8B">
        <w:rPr>
          <w:rFonts w:ascii="Arial" w:hAnsi="Arial" w:cs="Arial"/>
          <w:sz w:val="22"/>
          <w:szCs w:val="22"/>
          <w:lang w:val="es-ES_tradnl"/>
        </w:rPr>
        <w:t>Condições</w:t>
      </w:r>
      <w:proofErr w:type="spellEnd"/>
      <w:r w:rsidR="00605B8B" w:rsidRPr="00605B8B">
        <w:rPr>
          <w:rFonts w:ascii="Arial" w:hAnsi="Arial" w:cs="Arial"/>
          <w:sz w:val="22"/>
          <w:szCs w:val="22"/>
          <w:lang w:val="es-ES_tradnl"/>
        </w:rPr>
        <w:t xml:space="preserve"> para o </w:t>
      </w:r>
      <w:proofErr w:type="spellStart"/>
      <w:r w:rsidR="00605B8B" w:rsidRPr="00605B8B">
        <w:rPr>
          <w:rFonts w:ascii="Arial" w:hAnsi="Arial" w:cs="Arial"/>
          <w:sz w:val="22"/>
          <w:szCs w:val="22"/>
          <w:lang w:val="es-ES_tradnl"/>
        </w:rPr>
        <w:t>funcionamento</w:t>
      </w:r>
      <w:proofErr w:type="spellEnd"/>
      <w:r w:rsidR="00605B8B" w:rsidRPr="00605B8B">
        <w:rPr>
          <w:rFonts w:ascii="Arial" w:hAnsi="Arial" w:cs="Arial"/>
          <w:sz w:val="22"/>
          <w:szCs w:val="22"/>
          <w:lang w:val="es-ES_tradnl"/>
        </w:rPr>
        <w:t xml:space="preserve"> da democracia. </w:t>
      </w:r>
      <w:r w:rsidR="005651F9">
        <w:rPr>
          <w:rFonts w:ascii="Arial" w:hAnsi="Arial" w:cs="Arial"/>
          <w:sz w:val="22"/>
          <w:szCs w:val="22"/>
          <w:lang w:val="es-ES_tradnl"/>
        </w:rPr>
        <w:t xml:space="preserve">Sistemas </w:t>
      </w:r>
      <w:proofErr w:type="spellStart"/>
      <w:r w:rsidR="005651F9">
        <w:rPr>
          <w:rFonts w:ascii="Arial" w:hAnsi="Arial" w:cs="Arial"/>
          <w:sz w:val="22"/>
          <w:szCs w:val="22"/>
          <w:lang w:val="es-ES_tradnl"/>
        </w:rPr>
        <w:t>eleitorais</w:t>
      </w:r>
      <w:proofErr w:type="spellEnd"/>
      <w:r w:rsidR="005651F9">
        <w:rPr>
          <w:rFonts w:ascii="Arial" w:hAnsi="Arial" w:cs="Arial"/>
          <w:sz w:val="22"/>
          <w:szCs w:val="22"/>
          <w:lang w:val="es-ES_tradnl"/>
        </w:rPr>
        <w:t xml:space="preserve">, partidos políticos. </w:t>
      </w:r>
      <w:proofErr w:type="spellStart"/>
      <w:r w:rsidR="00605B8B" w:rsidRPr="00605B8B">
        <w:rPr>
          <w:rFonts w:ascii="Arial" w:hAnsi="Arial" w:cs="Arial"/>
          <w:sz w:val="22"/>
          <w:szCs w:val="22"/>
          <w:lang w:val="es-ES_tradnl"/>
        </w:rPr>
        <w:t>Instituições</w:t>
      </w:r>
      <w:proofErr w:type="spellEnd"/>
      <w:r w:rsidR="00605B8B" w:rsidRPr="00605B8B">
        <w:rPr>
          <w:rFonts w:ascii="Arial" w:hAnsi="Arial" w:cs="Arial"/>
          <w:sz w:val="22"/>
          <w:szCs w:val="22"/>
          <w:lang w:val="es-ES_tradnl"/>
        </w:rPr>
        <w:t xml:space="preserve"> democráticas e cultura política. </w:t>
      </w:r>
      <w:r w:rsidR="00605B8B">
        <w:rPr>
          <w:rFonts w:ascii="Arial" w:hAnsi="Arial" w:cs="Arial"/>
          <w:sz w:val="22"/>
          <w:szCs w:val="22"/>
          <w:lang w:val="es-ES_tradnl"/>
        </w:rPr>
        <w:t xml:space="preserve">A </w:t>
      </w:r>
      <w:proofErr w:type="spellStart"/>
      <w:r w:rsidR="00605B8B">
        <w:rPr>
          <w:rFonts w:ascii="Arial" w:hAnsi="Arial" w:cs="Arial"/>
          <w:sz w:val="22"/>
          <w:szCs w:val="22"/>
          <w:lang w:val="es-ES_tradnl"/>
        </w:rPr>
        <w:t>poliarquia</w:t>
      </w:r>
      <w:proofErr w:type="spellEnd"/>
      <w:r w:rsidR="00605B8B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422015" w:rsidRPr="00605B8B" w:rsidRDefault="00605B8B" w:rsidP="00422015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proofErr w:type="spellStart"/>
      <w:r w:rsidRPr="009758A4">
        <w:rPr>
          <w:rFonts w:ascii="Arial" w:hAnsi="Arial" w:cs="Arial"/>
          <w:sz w:val="22"/>
          <w:szCs w:val="22"/>
          <w:u w:val="single"/>
          <w:lang w:val="es-ES_tradnl"/>
        </w:rPr>
        <w:t>Leitura</w:t>
      </w:r>
      <w:proofErr w:type="spellEnd"/>
      <w:r w:rsidRPr="009758A4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proofErr w:type="spellStart"/>
      <w:r w:rsidRPr="009758A4">
        <w:rPr>
          <w:rFonts w:ascii="Arial" w:hAnsi="Arial" w:cs="Arial"/>
          <w:sz w:val="22"/>
          <w:szCs w:val="22"/>
          <w:u w:val="single"/>
          <w:lang w:val="es-ES_tradnl"/>
        </w:rPr>
        <w:t>Obrigatória</w:t>
      </w:r>
      <w:proofErr w:type="spellEnd"/>
      <w:r w:rsidRPr="009758A4"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:rsidR="009758A4" w:rsidRDefault="009758A4" w:rsidP="0097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Nina – </w:t>
      </w:r>
      <w:r w:rsidRPr="001A0D9A">
        <w:rPr>
          <w:rFonts w:ascii="Arial" w:hAnsi="Arial" w:cs="Arial"/>
          <w:b/>
          <w:sz w:val="22"/>
          <w:szCs w:val="22"/>
        </w:rPr>
        <w:t>Teoria do Estado. Do Estado de Direito ao Estado Democrático de Direito</w:t>
      </w:r>
      <w:r>
        <w:rPr>
          <w:rFonts w:ascii="Arial" w:hAnsi="Arial" w:cs="Arial"/>
          <w:sz w:val="22"/>
          <w:szCs w:val="22"/>
        </w:rPr>
        <w:t xml:space="preserve">. Capítulo 4, no.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;  Parte II, Capítulo 17, números 3 e 4.</w:t>
      </w:r>
    </w:p>
    <w:p w:rsidR="00BF48DB" w:rsidRPr="0029321E" w:rsidRDefault="00BF48DB" w:rsidP="009758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21E">
        <w:rPr>
          <w:rFonts w:ascii="Arial" w:hAnsi="Arial" w:cs="Arial"/>
          <w:color w:val="000000" w:themeColor="text1"/>
          <w:sz w:val="22"/>
          <w:szCs w:val="22"/>
          <w:u w:val="single"/>
        </w:rPr>
        <w:t>Leitura complementar:</w:t>
      </w:r>
      <w:r w:rsidR="00DE2636" w:rsidRPr="0029321E">
        <w:rPr>
          <w:rFonts w:ascii="Arial" w:hAnsi="Arial" w:cs="Arial"/>
          <w:color w:val="000000" w:themeColor="text1"/>
          <w:sz w:val="22"/>
          <w:szCs w:val="22"/>
        </w:rPr>
        <w:t xml:space="preserve"> DAHL, Robert – </w:t>
      </w:r>
      <w:proofErr w:type="spellStart"/>
      <w:r w:rsidR="00DE2636" w:rsidRPr="0029321E">
        <w:rPr>
          <w:rFonts w:ascii="Arial" w:hAnsi="Arial" w:cs="Arial"/>
          <w:color w:val="000000" w:themeColor="text1"/>
          <w:sz w:val="22"/>
          <w:szCs w:val="22"/>
        </w:rPr>
        <w:t>Poliarquia</w:t>
      </w:r>
      <w:proofErr w:type="spellEnd"/>
      <w:r w:rsidR="00196F19" w:rsidRPr="0029321E">
        <w:rPr>
          <w:rFonts w:ascii="Arial" w:hAnsi="Arial" w:cs="Arial"/>
          <w:color w:val="000000" w:themeColor="text1"/>
          <w:sz w:val="22"/>
          <w:szCs w:val="22"/>
        </w:rPr>
        <w:t xml:space="preserve">. Participação e oposição. </w:t>
      </w:r>
      <w:r w:rsidR="00251C3D" w:rsidRPr="0029321E">
        <w:rPr>
          <w:rFonts w:ascii="Arial" w:hAnsi="Arial" w:cs="Arial"/>
          <w:color w:val="000000" w:themeColor="text1"/>
          <w:sz w:val="22"/>
          <w:szCs w:val="22"/>
        </w:rPr>
        <w:t xml:space="preserve">Capítulo 1: “Democratização e oposição pública”. </w:t>
      </w:r>
    </w:p>
    <w:p w:rsidR="00DE2636" w:rsidRPr="0029321E" w:rsidRDefault="00DE2636" w:rsidP="009758A4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757DA" w:rsidRPr="0029321E" w:rsidRDefault="00F757DA" w:rsidP="00862841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_tradnl"/>
        </w:rPr>
      </w:pPr>
    </w:p>
    <w:p w:rsidR="00D44418" w:rsidRPr="00D60B15" w:rsidRDefault="00E85781" w:rsidP="00862841">
      <w:pPr>
        <w:jc w:val="both"/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</w:pPr>
      <w:r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2</w:t>
      </w:r>
      <w:r w:rsidR="00156DD3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8</w:t>
      </w:r>
      <w:r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 xml:space="preserve">/08 –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Seminário</w:t>
      </w:r>
      <w:r w:rsidR="000D5648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s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 xml:space="preserve"> de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leitura</w:t>
      </w:r>
      <w:proofErr w:type="spellEnd"/>
      <w:r w:rsidR="00AE31A6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 xml:space="preserve">  </w:t>
      </w:r>
    </w:p>
    <w:p w:rsidR="00DE2636" w:rsidRDefault="00DE2636" w:rsidP="00DE2636">
      <w:pPr>
        <w:pStyle w:val="PargrafodaLista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D60B15">
        <w:rPr>
          <w:rFonts w:ascii="Arial" w:hAnsi="Arial" w:cs="Arial"/>
          <w:color w:val="002060"/>
          <w:sz w:val="22"/>
          <w:szCs w:val="22"/>
        </w:rPr>
        <w:t xml:space="preserve">DAHL, Robert – Sobre a democracia. Brasília: Editora Universidade de Brasília, 2009, pp. 97 a 158. </w:t>
      </w:r>
    </w:p>
    <w:p w:rsidR="00D634C7" w:rsidRPr="00D634C7" w:rsidRDefault="00D634C7" w:rsidP="00422015">
      <w:pPr>
        <w:jc w:val="both"/>
        <w:rPr>
          <w:rFonts w:ascii="Arial" w:hAnsi="Arial" w:cs="Arial"/>
          <w:sz w:val="22"/>
          <w:szCs w:val="22"/>
        </w:rPr>
      </w:pPr>
    </w:p>
    <w:p w:rsidR="00FD4D60" w:rsidRDefault="00FD4D60" w:rsidP="00791A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2636" w:rsidRPr="00D60B15" w:rsidRDefault="00AE31A6" w:rsidP="00DE2636">
      <w:pPr>
        <w:jc w:val="both"/>
        <w:rPr>
          <w:rFonts w:ascii="Arial" w:hAnsi="Arial" w:cs="Arial"/>
          <w:b/>
          <w:color w:val="002060"/>
          <w:sz w:val="22"/>
          <w:szCs w:val="22"/>
          <w:lang w:val="es-ES_tradnl"/>
        </w:rPr>
      </w:pPr>
      <w:r w:rsidRPr="00D60B15">
        <w:rPr>
          <w:rFonts w:ascii="Arial" w:hAnsi="Arial" w:cs="Arial"/>
          <w:b/>
          <w:color w:val="002060"/>
          <w:sz w:val="22"/>
          <w:szCs w:val="22"/>
          <w:u w:val="single"/>
        </w:rPr>
        <w:t>11/09</w:t>
      </w:r>
      <w:r w:rsidR="00DE2636" w:rsidRPr="00D60B1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-</w:t>
      </w:r>
      <w:proofErr w:type="spellStart"/>
      <w:r w:rsidR="00DE2636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Seminários</w:t>
      </w:r>
      <w:proofErr w:type="spellEnd"/>
      <w:r w:rsidR="00DE2636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 xml:space="preserve"> de </w:t>
      </w:r>
      <w:proofErr w:type="spellStart"/>
      <w:r w:rsidR="00DE2636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>leitura</w:t>
      </w:r>
      <w:proofErr w:type="spellEnd"/>
      <w:r w:rsidR="00DE2636" w:rsidRPr="00D60B15">
        <w:rPr>
          <w:rFonts w:ascii="Arial" w:hAnsi="Arial" w:cs="Arial"/>
          <w:b/>
          <w:color w:val="002060"/>
          <w:sz w:val="22"/>
          <w:szCs w:val="22"/>
          <w:u w:val="single"/>
          <w:lang w:val="es-ES_tradnl"/>
        </w:rPr>
        <w:t xml:space="preserve">  </w:t>
      </w:r>
    </w:p>
    <w:p w:rsidR="002259F4" w:rsidRPr="00D60B15" w:rsidRDefault="002259F4" w:rsidP="00DE2636">
      <w:pPr>
        <w:jc w:val="both"/>
        <w:rPr>
          <w:rFonts w:ascii="Arial" w:hAnsi="Arial" w:cs="Arial"/>
          <w:color w:val="002060"/>
          <w:sz w:val="22"/>
          <w:szCs w:val="22"/>
          <w:u w:val="single"/>
          <w:lang w:val="es-ES_tradnl"/>
        </w:rPr>
      </w:pPr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 xml:space="preserve">NICOLAU, Jairo – </w:t>
      </w:r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Representantes de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quem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? Os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descamin</w:t>
      </w:r>
      <w:r w:rsidR="004772D6"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h</w:t>
      </w:r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os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 de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seu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 voto da urna à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C</w:t>
      </w:r>
      <w:r w:rsidR="0029321E"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â</w:t>
      </w:r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mara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 dos Deputados</w:t>
      </w:r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 xml:space="preserve">. Rio de Janeiro: </w:t>
      </w:r>
      <w:proofErr w:type="spellStart"/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>Zahar</w:t>
      </w:r>
      <w:proofErr w:type="spellEnd"/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 xml:space="preserve">, 2017, pp. </w:t>
      </w:r>
      <w:r w:rsidR="0029321E" w:rsidRPr="00D60B15">
        <w:rPr>
          <w:rFonts w:ascii="Arial" w:hAnsi="Arial" w:cs="Arial"/>
          <w:color w:val="002060"/>
          <w:sz w:val="22"/>
          <w:szCs w:val="22"/>
          <w:lang w:val="es-ES_tradnl"/>
        </w:rPr>
        <w:t>21 a 95.</w:t>
      </w:r>
    </w:p>
    <w:p w:rsidR="00AE31A6" w:rsidRDefault="00AE31A6" w:rsidP="00791A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31A6" w:rsidRDefault="00AE31A6" w:rsidP="00791A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31A6" w:rsidRPr="00AE31A6" w:rsidRDefault="00AE31A6" w:rsidP="00791A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1F13" w:rsidRDefault="00E85781" w:rsidP="00791AD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1</w:t>
      </w:r>
      <w:r w:rsidR="00AE31A6">
        <w:rPr>
          <w:rFonts w:ascii="Arial" w:hAnsi="Arial" w:cs="Arial"/>
          <w:b/>
          <w:sz w:val="22"/>
          <w:szCs w:val="22"/>
          <w:u w:val="single"/>
          <w:lang w:val="es-ES_tradnl"/>
        </w:rPr>
        <w:t>8</w:t>
      </w:r>
      <w:r w:rsidR="006B7320">
        <w:rPr>
          <w:rFonts w:ascii="Arial" w:hAnsi="Arial" w:cs="Arial"/>
          <w:b/>
          <w:sz w:val="22"/>
          <w:szCs w:val="22"/>
          <w:u w:val="single"/>
          <w:lang w:val="es-ES_tradnl"/>
        </w:rPr>
        <w:t>/09</w:t>
      </w:r>
      <w:r w:rsidR="00A2003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–</w:t>
      </w:r>
      <w:r w:rsidR="00A2003B" w:rsidRPr="006B7320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  <w:proofErr w:type="spellStart"/>
      <w:r w:rsidR="007B1F13">
        <w:rPr>
          <w:rFonts w:ascii="Arial" w:hAnsi="Arial" w:cs="Arial"/>
          <w:b/>
          <w:sz w:val="22"/>
          <w:szCs w:val="22"/>
          <w:lang w:val="es-ES_tradnl"/>
        </w:rPr>
        <w:t>Modúlo</w:t>
      </w:r>
      <w:proofErr w:type="spellEnd"/>
      <w:r w:rsidR="007B1F13">
        <w:rPr>
          <w:rFonts w:ascii="Arial" w:hAnsi="Arial" w:cs="Arial"/>
          <w:b/>
          <w:sz w:val="22"/>
          <w:szCs w:val="22"/>
          <w:lang w:val="es-ES_tradnl"/>
        </w:rPr>
        <w:t xml:space="preserve"> II: O Estado do </w:t>
      </w:r>
      <w:proofErr w:type="spellStart"/>
      <w:r w:rsidR="007B1F13">
        <w:rPr>
          <w:rFonts w:ascii="Arial" w:hAnsi="Arial" w:cs="Arial"/>
          <w:b/>
          <w:sz w:val="22"/>
          <w:szCs w:val="22"/>
          <w:lang w:val="es-ES_tradnl"/>
        </w:rPr>
        <w:t>Século</w:t>
      </w:r>
      <w:proofErr w:type="spellEnd"/>
      <w:r w:rsidR="007B1F13">
        <w:rPr>
          <w:rFonts w:ascii="Arial" w:hAnsi="Arial" w:cs="Arial"/>
          <w:b/>
          <w:sz w:val="22"/>
          <w:szCs w:val="22"/>
          <w:lang w:val="es-ES_tradnl"/>
        </w:rPr>
        <w:t xml:space="preserve"> XX.</w:t>
      </w:r>
    </w:p>
    <w:p w:rsidR="007B1F13" w:rsidRDefault="007B1F13" w:rsidP="00791AD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1AD8" w:rsidRDefault="00791AD8" w:rsidP="00791AD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B7320">
        <w:rPr>
          <w:rFonts w:ascii="Arial" w:hAnsi="Arial" w:cs="Arial"/>
          <w:b/>
          <w:sz w:val="22"/>
          <w:szCs w:val="22"/>
          <w:lang w:val="es-ES_tradnl"/>
        </w:rPr>
        <w:t xml:space="preserve">Aspectos </w:t>
      </w:r>
      <w:proofErr w:type="spellStart"/>
      <w:r w:rsidRPr="006B7320">
        <w:rPr>
          <w:rFonts w:ascii="Arial" w:hAnsi="Arial" w:cs="Arial"/>
          <w:b/>
          <w:sz w:val="22"/>
          <w:szCs w:val="22"/>
          <w:lang w:val="es-ES_tradnl"/>
        </w:rPr>
        <w:t>fundamentais</w:t>
      </w:r>
      <w:proofErr w:type="spellEnd"/>
      <w:r w:rsidRPr="006B7320">
        <w:rPr>
          <w:rFonts w:ascii="Arial" w:hAnsi="Arial" w:cs="Arial"/>
          <w:b/>
          <w:sz w:val="22"/>
          <w:szCs w:val="22"/>
          <w:lang w:val="es-ES_tradnl"/>
        </w:rPr>
        <w:t xml:space="preserve"> do Estado do </w:t>
      </w:r>
      <w:proofErr w:type="spellStart"/>
      <w:r w:rsidRPr="006B7320">
        <w:rPr>
          <w:rFonts w:ascii="Arial" w:hAnsi="Arial" w:cs="Arial"/>
          <w:b/>
          <w:sz w:val="22"/>
          <w:szCs w:val="22"/>
          <w:lang w:val="es-ES_tradnl"/>
        </w:rPr>
        <w:t>século</w:t>
      </w:r>
      <w:proofErr w:type="spellEnd"/>
      <w:r w:rsidRPr="006B7320">
        <w:rPr>
          <w:rFonts w:ascii="Arial" w:hAnsi="Arial" w:cs="Arial"/>
          <w:b/>
          <w:sz w:val="22"/>
          <w:szCs w:val="22"/>
          <w:lang w:val="es-ES_tradnl"/>
        </w:rPr>
        <w:t xml:space="preserve"> XX (</w:t>
      </w:r>
      <w:r w:rsidR="007B1F13">
        <w:rPr>
          <w:rFonts w:ascii="Arial" w:hAnsi="Arial" w:cs="Arial"/>
          <w:b/>
          <w:sz w:val="22"/>
          <w:szCs w:val="22"/>
          <w:lang w:val="es-ES_tradnl"/>
        </w:rPr>
        <w:t>1</w:t>
      </w:r>
      <w:r w:rsidRPr="006B7320">
        <w:rPr>
          <w:rFonts w:ascii="Arial" w:hAnsi="Arial" w:cs="Arial"/>
          <w:b/>
          <w:sz w:val="22"/>
          <w:szCs w:val="22"/>
          <w:lang w:val="es-ES_tradnl"/>
        </w:rPr>
        <w:t>).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  <w:r w:rsidR="005340FB">
        <w:rPr>
          <w:rFonts w:ascii="Arial" w:hAnsi="Arial" w:cs="Arial"/>
          <w:b/>
          <w:sz w:val="22"/>
          <w:szCs w:val="22"/>
          <w:lang w:val="es-ES_tradnl"/>
        </w:rPr>
        <w:t xml:space="preserve">Do Estado </w:t>
      </w:r>
      <w:proofErr w:type="spellStart"/>
      <w:r w:rsidR="005340FB">
        <w:rPr>
          <w:rFonts w:ascii="Arial" w:hAnsi="Arial" w:cs="Arial"/>
          <w:b/>
          <w:sz w:val="22"/>
          <w:szCs w:val="22"/>
          <w:lang w:val="es-ES_tradnl"/>
        </w:rPr>
        <w:t>Nação</w:t>
      </w:r>
      <w:proofErr w:type="spellEnd"/>
      <w:r w:rsidR="005340F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5340FB">
        <w:rPr>
          <w:rFonts w:ascii="Arial" w:hAnsi="Arial" w:cs="Arial"/>
          <w:b/>
          <w:sz w:val="22"/>
          <w:szCs w:val="22"/>
          <w:lang w:val="es-ES_tradnl"/>
        </w:rPr>
        <w:t>ao</w:t>
      </w:r>
      <w:proofErr w:type="spellEnd"/>
      <w:r w:rsidR="005340FB">
        <w:rPr>
          <w:rFonts w:ascii="Arial" w:hAnsi="Arial" w:cs="Arial"/>
          <w:b/>
          <w:sz w:val="22"/>
          <w:szCs w:val="22"/>
          <w:lang w:val="es-ES_tradnl"/>
        </w:rPr>
        <w:t xml:space="preserve"> Estado </w:t>
      </w:r>
      <w:r>
        <w:rPr>
          <w:rFonts w:ascii="Arial" w:hAnsi="Arial" w:cs="Arial"/>
          <w:b/>
          <w:sz w:val="22"/>
          <w:szCs w:val="22"/>
          <w:lang w:val="es-ES_tradnl"/>
        </w:rPr>
        <w:t>Internacionaliza</w:t>
      </w:r>
      <w:r w:rsidR="005340FB">
        <w:rPr>
          <w:rFonts w:ascii="Arial" w:hAnsi="Arial" w:cs="Arial"/>
          <w:b/>
          <w:sz w:val="22"/>
          <w:szCs w:val="22"/>
          <w:lang w:val="es-ES_tradnl"/>
        </w:rPr>
        <w:t>do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:rsidR="00791AD8" w:rsidRPr="0087566A" w:rsidRDefault="00791AD8" w:rsidP="00791AD8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  <w:u w:val="single"/>
        </w:rPr>
        <w:t>Leitura Obrigatória</w:t>
      </w:r>
      <w:r w:rsidRPr="0087566A">
        <w:rPr>
          <w:rFonts w:ascii="Arial" w:hAnsi="Arial" w:cs="Arial"/>
          <w:sz w:val="22"/>
          <w:szCs w:val="22"/>
        </w:rPr>
        <w:t>:</w:t>
      </w:r>
    </w:p>
    <w:p w:rsidR="00791AD8" w:rsidRDefault="00791AD8" w:rsidP="00791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Nina – </w:t>
      </w:r>
      <w:r w:rsidRPr="001A0D9A">
        <w:rPr>
          <w:rFonts w:ascii="Arial" w:hAnsi="Arial" w:cs="Arial"/>
          <w:b/>
          <w:sz w:val="22"/>
          <w:szCs w:val="22"/>
        </w:rPr>
        <w:t>Teoria do Estado. Do Estado de Direito ao Estado Democrático de Direito</w:t>
      </w:r>
      <w:r>
        <w:rPr>
          <w:rFonts w:ascii="Arial" w:hAnsi="Arial" w:cs="Arial"/>
          <w:sz w:val="22"/>
          <w:szCs w:val="22"/>
        </w:rPr>
        <w:t>. Parte I, Capítulo 1</w:t>
      </w:r>
      <w:r w:rsidR="006F7B03">
        <w:rPr>
          <w:rFonts w:ascii="Arial" w:hAnsi="Arial" w:cs="Arial"/>
          <w:sz w:val="22"/>
          <w:szCs w:val="22"/>
        </w:rPr>
        <w:t>2.</w:t>
      </w:r>
    </w:p>
    <w:p w:rsidR="00F5358A" w:rsidRDefault="00F5358A" w:rsidP="00F535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PIOVESAN, Flavia – </w:t>
      </w:r>
      <w:r w:rsidRPr="001A0D9A">
        <w:rPr>
          <w:rFonts w:ascii="Arial" w:hAnsi="Arial" w:cs="Arial"/>
          <w:b/>
          <w:sz w:val="22"/>
          <w:szCs w:val="22"/>
        </w:rPr>
        <w:t xml:space="preserve">Direitos Humanos e o Direito Constitucional </w:t>
      </w:r>
      <w:r w:rsidR="001A0D9A">
        <w:rPr>
          <w:rFonts w:ascii="Arial" w:hAnsi="Arial" w:cs="Arial"/>
          <w:b/>
          <w:sz w:val="22"/>
          <w:szCs w:val="22"/>
        </w:rPr>
        <w:t>I</w:t>
      </w:r>
      <w:r w:rsidRPr="001A0D9A">
        <w:rPr>
          <w:rFonts w:ascii="Arial" w:hAnsi="Arial" w:cs="Arial"/>
          <w:b/>
          <w:sz w:val="22"/>
          <w:szCs w:val="22"/>
        </w:rPr>
        <w:t>nternacional</w:t>
      </w:r>
      <w:r>
        <w:rPr>
          <w:rFonts w:ascii="Arial" w:hAnsi="Arial" w:cs="Arial"/>
          <w:sz w:val="22"/>
          <w:szCs w:val="22"/>
        </w:rPr>
        <w:t>.  São Paulo, Saraiva, 2011, capítulo V.</w:t>
      </w:r>
    </w:p>
    <w:p w:rsidR="00F5358A" w:rsidRDefault="00F5358A" w:rsidP="00791AD8">
      <w:pPr>
        <w:jc w:val="both"/>
        <w:rPr>
          <w:rFonts w:ascii="Arial" w:hAnsi="Arial" w:cs="Arial"/>
          <w:sz w:val="22"/>
          <w:szCs w:val="22"/>
        </w:rPr>
      </w:pPr>
    </w:p>
    <w:p w:rsidR="00791AD8" w:rsidRPr="006F7B03" w:rsidRDefault="00791AD8" w:rsidP="00862841">
      <w:pPr>
        <w:jc w:val="both"/>
        <w:rPr>
          <w:rFonts w:ascii="Arial" w:hAnsi="Arial" w:cs="Arial"/>
          <w:b/>
          <w:sz w:val="22"/>
          <w:szCs w:val="22"/>
        </w:rPr>
      </w:pPr>
    </w:p>
    <w:p w:rsidR="00A2003B" w:rsidRPr="0087566A" w:rsidRDefault="00AE31A6" w:rsidP="00A20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25</w:t>
      </w:r>
      <w:r w:rsidR="008F754B" w:rsidRPr="008F754B">
        <w:rPr>
          <w:rFonts w:ascii="Arial" w:hAnsi="Arial" w:cs="Arial"/>
          <w:b/>
          <w:sz w:val="22"/>
          <w:szCs w:val="22"/>
          <w:u w:val="single"/>
          <w:lang w:val="es-ES_tradnl"/>
        </w:rPr>
        <w:t>/09</w:t>
      </w:r>
      <w:r w:rsidR="008F754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6A137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– </w:t>
      </w:r>
      <w:r w:rsidR="00A2003B" w:rsidRPr="00A2003B">
        <w:rPr>
          <w:rFonts w:ascii="Arial" w:hAnsi="Arial" w:cs="Arial"/>
          <w:b/>
          <w:sz w:val="22"/>
          <w:szCs w:val="22"/>
          <w:u w:val="single"/>
        </w:rPr>
        <w:t>A disciplina jurídica das relações entre os Estados</w:t>
      </w:r>
      <w:r w:rsidR="00A2003B" w:rsidRPr="0087566A">
        <w:rPr>
          <w:rFonts w:ascii="Arial" w:hAnsi="Arial" w:cs="Arial"/>
          <w:b/>
          <w:sz w:val="22"/>
          <w:szCs w:val="22"/>
        </w:rPr>
        <w:t xml:space="preserve">. </w:t>
      </w:r>
      <w:r w:rsidR="00A2003B" w:rsidRPr="0087566A">
        <w:rPr>
          <w:rFonts w:ascii="Arial" w:hAnsi="Arial" w:cs="Arial"/>
          <w:sz w:val="22"/>
          <w:szCs w:val="22"/>
        </w:rPr>
        <w:t>Atores internacionais e sujeitos de Direito Internacional Público. Impactos da atual ordem internacional sobre o Estado e na disciplina jurídica das relações entre os Estados.</w:t>
      </w:r>
    </w:p>
    <w:p w:rsidR="00A2003B" w:rsidRPr="0087566A" w:rsidRDefault="00A2003B" w:rsidP="00A2003B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  <w:u w:val="single"/>
        </w:rPr>
        <w:t>Leitura Obrigatória</w:t>
      </w:r>
      <w:r w:rsidRPr="0087566A">
        <w:rPr>
          <w:rFonts w:ascii="Arial" w:hAnsi="Arial" w:cs="Arial"/>
          <w:sz w:val="22"/>
          <w:szCs w:val="22"/>
        </w:rPr>
        <w:t>:</w:t>
      </w:r>
    </w:p>
    <w:p w:rsidR="00A2003B" w:rsidRPr="0087566A" w:rsidRDefault="00A2003B" w:rsidP="00A2003B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LEWANDOWSKI, Enrique Ricardo. </w:t>
      </w:r>
      <w:r w:rsidRPr="0087566A">
        <w:rPr>
          <w:rFonts w:ascii="Arial" w:hAnsi="Arial" w:cs="Arial"/>
          <w:b/>
          <w:sz w:val="22"/>
          <w:szCs w:val="22"/>
        </w:rPr>
        <w:t>Globalização, Regionalização e Soberania</w:t>
      </w:r>
      <w:r w:rsidRPr="0087566A">
        <w:rPr>
          <w:rFonts w:ascii="Arial" w:hAnsi="Arial" w:cs="Arial"/>
          <w:sz w:val="22"/>
          <w:szCs w:val="22"/>
        </w:rPr>
        <w:t xml:space="preserve">.  São Paulo: Ed. Juarez Oliveira, 2003, p. 113-158. </w:t>
      </w:r>
    </w:p>
    <w:p w:rsidR="00A2003B" w:rsidRPr="0087566A" w:rsidRDefault="00A2003B" w:rsidP="00A2003B">
      <w:pPr>
        <w:tabs>
          <w:tab w:val="left" w:pos="2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56DD3" w:rsidRDefault="00156DD3" w:rsidP="00A200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5648" w:rsidRPr="00D60B15" w:rsidRDefault="000D5648" w:rsidP="00A2003B">
      <w:pPr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D60B15">
        <w:rPr>
          <w:rFonts w:ascii="Arial" w:hAnsi="Arial" w:cs="Arial"/>
          <w:b/>
          <w:color w:val="002060"/>
          <w:sz w:val="22"/>
          <w:szCs w:val="22"/>
          <w:u w:val="single"/>
        </w:rPr>
        <w:t>0</w:t>
      </w:r>
      <w:r w:rsidR="00156DD3" w:rsidRPr="00D60B15">
        <w:rPr>
          <w:rFonts w:ascii="Arial" w:hAnsi="Arial" w:cs="Arial"/>
          <w:b/>
          <w:color w:val="002060"/>
          <w:sz w:val="22"/>
          <w:szCs w:val="22"/>
          <w:u w:val="single"/>
        </w:rPr>
        <w:t>2</w:t>
      </w:r>
      <w:r w:rsidRPr="00D60B1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/10 – Seminários de leitura </w:t>
      </w:r>
    </w:p>
    <w:p w:rsidR="0029321E" w:rsidRPr="00D60B15" w:rsidRDefault="0029321E" w:rsidP="0029321E">
      <w:pPr>
        <w:jc w:val="both"/>
        <w:rPr>
          <w:rFonts w:ascii="Arial" w:hAnsi="Arial" w:cs="Arial"/>
          <w:color w:val="002060"/>
          <w:sz w:val="22"/>
          <w:szCs w:val="22"/>
          <w:u w:val="single"/>
          <w:lang w:val="es-ES_tradnl"/>
        </w:rPr>
      </w:pPr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 xml:space="preserve">NICOLAU, Jairo – </w:t>
      </w:r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Representantes de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quem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? Os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descaminhos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 de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seu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 voto da urna à </w:t>
      </w:r>
      <w:proofErr w:type="spellStart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>Câmara</w:t>
      </w:r>
      <w:proofErr w:type="spellEnd"/>
      <w:r w:rsidRPr="00D60B15">
        <w:rPr>
          <w:rFonts w:ascii="Arial" w:hAnsi="Arial" w:cs="Arial"/>
          <w:b/>
          <w:color w:val="002060"/>
          <w:sz w:val="22"/>
          <w:szCs w:val="22"/>
          <w:lang w:val="es-ES_tradnl"/>
        </w:rPr>
        <w:t xml:space="preserve"> dos Deputados.</w:t>
      </w:r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 xml:space="preserve"> Rio de Janeiro: </w:t>
      </w:r>
      <w:proofErr w:type="spellStart"/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>Zahar</w:t>
      </w:r>
      <w:proofErr w:type="spellEnd"/>
      <w:r w:rsidRPr="00D60B15">
        <w:rPr>
          <w:rFonts w:ascii="Arial" w:hAnsi="Arial" w:cs="Arial"/>
          <w:color w:val="002060"/>
          <w:sz w:val="22"/>
          <w:szCs w:val="22"/>
          <w:lang w:val="es-ES_tradnl"/>
        </w:rPr>
        <w:t>, 2017, pp. 96 a 158.</w:t>
      </w:r>
    </w:p>
    <w:p w:rsidR="000D5648" w:rsidRPr="0029321E" w:rsidRDefault="000D5648" w:rsidP="00A2003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2003B" w:rsidRDefault="00A2003B" w:rsidP="0086284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003B" w:rsidRPr="00A2003B" w:rsidRDefault="00A2003B" w:rsidP="0086284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754B" w:rsidRPr="008F754B" w:rsidRDefault="00156DD3" w:rsidP="00862841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09</w:t>
      </w:r>
      <w:r w:rsidR="006B7320">
        <w:rPr>
          <w:rFonts w:ascii="Arial" w:hAnsi="Arial" w:cs="Arial"/>
          <w:b/>
          <w:sz w:val="22"/>
          <w:szCs w:val="22"/>
          <w:u w:val="single"/>
          <w:lang w:val="es-ES_tradnl"/>
        </w:rPr>
        <w:t>/</w:t>
      </w:r>
      <w:r w:rsidR="000D5648">
        <w:rPr>
          <w:rFonts w:ascii="Arial" w:hAnsi="Arial" w:cs="Arial"/>
          <w:b/>
          <w:sz w:val="22"/>
          <w:szCs w:val="22"/>
          <w:u w:val="single"/>
          <w:lang w:val="es-ES_tradnl"/>
        </w:rPr>
        <w:t>10</w:t>
      </w:r>
      <w:r w:rsidR="006B732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- </w:t>
      </w:r>
      <w:r w:rsidR="006A137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Módulo III: O Estado do </w:t>
      </w:r>
      <w:proofErr w:type="spellStart"/>
      <w:r w:rsidR="006A137B">
        <w:rPr>
          <w:rFonts w:ascii="Arial" w:hAnsi="Arial" w:cs="Arial"/>
          <w:b/>
          <w:sz w:val="22"/>
          <w:szCs w:val="22"/>
          <w:u w:val="single"/>
          <w:lang w:val="es-ES_tradnl"/>
        </w:rPr>
        <w:t>século</w:t>
      </w:r>
      <w:proofErr w:type="spellEnd"/>
      <w:r w:rsidR="006A137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XXI</w:t>
      </w:r>
    </w:p>
    <w:p w:rsidR="0037061D" w:rsidRDefault="0037061D" w:rsidP="0086284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42BE9" w:rsidRPr="0087566A" w:rsidRDefault="00642BE9" w:rsidP="00642BE9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Aspectos Gerais.</w:t>
      </w:r>
      <w:r w:rsidRPr="0087566A">
        <w:rPr>
          <w:rFonts w:ascii="Arial" w:hAnsi="Arial" w:cs="Arial"/>
          <w:sz w:val="22"/>
          <w:szCs w:val="22"/>
        </w:rPr>
        <w:t xml:space="preserve"> A valorização e a proteção do indivíduo. A fragmentação do poder do Estado. Questões atuais: a globalização, a soberania compartilhada, os “</w:t>
      </w:r>
      <w:proofErr w:type="spellStart"/>
      <w:r w:rsidRPr="0087566A">
        <w:rPr>
          <w:rFonts w:ascii="Arial" w:hAnsi="Arial" w:cs="Arial"/>
          <w:sz w:val="22"/>
          <w:szCs w:val="22"/>
        </w:rPr>
        <w:t>failed</w:t>
      </w:r>
      <w:proofErr w:type="spellEnd"/>
      <w:r w:rsidRPr="0087566A">
        <w:rPr>
          <w:rFonts w:ascii="Arial" w:hAnsi="Arial" w:cs="Arial"/>
          <w:sz w:val="22"/>
          <w:szCs w:val="22"/>
        </w:rPr>
        <w:t xml:space="preserve"> states”, a ideia de democracia, etc.</w:t>
      </w:r>
    </w:p>
    <w:p w:rsidR="00642BE9" w:rsidRPr="0087566A" w:rsidRDefault="00642BE9" w:rsidP="00642BE9">
      <w:pPr>
        <w:jc w:val="both"/>
        <w:rPr>
          <w:rFonts w:ascii="Arial" w:hAnsi="Arial" w:cs="Arial"/>
          <w:bCs/>
          <w:sz w:val="22"/>
          <w:szCs w:val="22"/>
        </w:rPr>
      </w:pPr>
      <w:r w:rsidRPr="0087566A">
        <w:rPr>
          <w:rFonts w:ascii="Arial" w:hAnsi="Arial" w:cs="Arial"/>
          <w:bCs/>
          <w:sz w:val="22"/>
          <w:szCs w:val="22"/>
          <w:u w:val="single"/>
        </w:rPr>
        <w:t>Leitura Obrigatória</w:t>
      </w:r>
      <w:r w:rsidRPr="0087566A">
        <w:rPr>
          <w:rFonts w:ascii="Arial" w:hAnsi="Arial" w:cs="Arial"/>
          <w:bCs/>
          <w:sz w:val="22"/>
          <w:szCs w:val="22"/>
        </w:rPr>
        <w:t>:</w:t>
      </w:r>
    </w:p>
    <w:p w:rsidR="00642BE9" w:rsidRPr="0087566A" w:rsidRDefault="00642BE9" w:rsidP="00642BE9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lastRenderedPageBreak/>
        <w:t xml:space="preserve">LEWANDOWSKI, Enrique Ricardo. </w:t>
      </w:r>
      <w:r w:rsidRPr="0087566A">
        <w:rPr>
          <w:rFonts w:ascii="Arial" w:hAnsi="Arial" w:cs="Arial"/>
          <w:b/>
          <w:sz w:val="22"/>
          <w:szCs w:val="22"/>
        </w:rPr>
        <w:t>Globalização, Regionalização e Soberania</w:t>
      </w:r>
      <w:r w:rsidRPr="0087566A">
        <w:rPr>
          <w:rFonts w:ascii="Arial" w:hAnsi="Arial" w:cs="Arial"/>
          <w:sz w:val="22"/>
          <w:szCs w:val="22"/>
        </w:rPr>
        <w:t>.  São Paulo: Ed. Juarez Oliveira, 2003, p. 25-47.</w:t>
      </w:r>
    </w:p>
    <w:p w:rsidR="00213821" w:rsidRDefault="00213821" w:rsidP="002138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Nina – </w:t>
      </w:r>
      <w:r w:rsidRPr="001A0D9A">
        <w:rPr>
          <w:rFonts w:ascii="Arial" w:hAnsi="Arial" w:cs="Arial"/>
          <w:b/>
          <w:sz w:val="22"/>
          <w:szCs w:val="22"/>
        </w:rPr>
        <w:t>Teoria do Estado. Do Estado de Direito ao Estado Democrático de Direito</w:t>
      </w:r>
      <w:r>
        <w:rPr>
          <w:rFonts w:ascii="Arial" w:hAnsi="Arial" w:cs="Arial"/>
          <w:sz w:val="22"/>
          <w:szCs w:val="22"/>
        </w:rPr>
        <w:t xml:space="preserve">. </w:t>
      </w:r>
      <w:r w:rsidR="00A740BE">
        <w:rPr>
          <w:rFonts w:ascii="Arial" w:hAnsi="Arial" w:cs="Arial"/>
          <w:sz w:val="22"/>
          <w:szCs w:val="22"/>
        </w:rPr>
        <w:t xml:space="preserve">Parte I, Capítulo 4, no. 4; </w:t>
      </w:r>
      <w:r>
        <w:rPr>
          <w:rFonts w:ascii="Arial" w:hAnsi="Arial" w:cs="Arial"/>
          <w:sz w:val="22"/>
          <w:szCs w:val="22"/>
        </w:rPr>
        <w:t>Parte II, Capítulo 18.</w:t>
      </w:r>
    </w:p>
    <w:p w:rsidR="00242B23" w:rsidRDefault="00242B23" w:rsidP="00504DEF">
      <w:pPr>
        <w:jc w:val="both"/>
        <w:rPr>
          <w:rFonts w:ascii="Arial" w:hAnsi="Arial" w:cs="Arial"/>
          <w:sz w:val="22"/>
          <w:szCs w:val="22"/>
        </w:rPr>
      </w:pPr>
    </w:p>
    <w:p w:rsidR="00242B23" w:rsidRDefault="00242B23" w:rsidP="0023007B">
      <w:pPr>
        <w:rPr>
          <w:rFonts w:ascii="Arial" w:hAnsi="Arial" w:cs="Arial"/>
          <w:sz w:val="22"/>
          <w:szCs w:val="22"/>
        </w:rPr>
      </w:pPr>
    </w:p>
    <w:p w:rsidR="00B66B54" w:rsidRPr="006A137B" w:rsidRDefault="000D5648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156DD3">
        <w:rPr>
          <w:rFonts w:ascii="Arial" w:hAnsi="Arial" w:cs="Arial"/>
          <w:b/>
          <w:sz w:val="22"/>
          <w:szCs w:val="22"/>
          <w:u w:val="single"/>
        </w:rPr>
        <w:t>6</w:t>
      </w:r>
      <w:r w:rsidR="006B7320">
        <w:rPr>
          <w:rFonts w:ascii="Arial" w:hAnsi="Arial" w:cs="Arial"/>
          <w:b/>
          <w:sz w:val="22"/>
          <w:szCs w:val="22"/>
          <w:u w:val="single"/>
        </w:rPr>
        <w:t xml:space="preserve">/10 </w:t>
      </w:r>
    </w:p>
    <w:p w:rsidR="005340FB" w:rsidRPr="0087566A" w:rsidRDefault="005340FB" w:rsidP="005340F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Direitos Humanos </w:t>
      </w:r>
      <w:r w:rsidRPr="0087566A">
        <w:rPr>
          <w:rFonts w:ascii="Arial" w:hAnsi="Arial" w:cs="Arial"/>
          <w:b/>
          <w:sz w:val="22"/>
          <w:szCs w:val="22"/>
        </w:rPr>
        <w:t>no séc. XXI.</w:t>
      </w:r>
      <w:r w:rsidRPr="0087566A">
        <w:rPr>
          <w:rFonts w:ascii="Arial" w:hAnsi="Arial" w:cs="Arial"/>
          <w:sz w:val="22"/>
          <w:szCs w:val="22"/>
        </w:rPr>
        <w:t xml:space="preserve"> A internacionalização dos direitos humanos.  Os sistemas de proteção internacional. Impactos sobre o Estado.</w:t>
      </w:r>
    </w:p>
    <w:p w:rsidR="005340FB" w:rsidRDefault="005340FB" w:rsidP="005340FB">
      <w:pPr>
        <w:jc w:val="both"/>
        <w:rPr>
          <w:rFonts w:ascii="Arial" w:hAnsi="Arial" w:cs="Arial"/>
          <w:bCs/>
          <w:sz w:val="22"/>
          <w:szCs w:val="22"/>
        </w:rPr>
      </w:pPr>
      <w:r w:rsidRPr="0087566A">
        <w:rPr>
          <w:rFonts w:ascii="Arial" w:hAnsi="Arial" w:cs="Arial"/>
          <w:bCs/>
          <w:sz w:val="22"/>
          <w:szCs w:val="22"/>
          <w:u w:val="single"/>
        </w:rPr>
        <w:t>Leitura Obrigatória</w:t>
      </w:r>
      <w:r w:rsidRPr="0087566A">
        <w:rPr>
          <w:rFonts w:ascii="Arial" w:hAnsi="Arial" w:cs="Arial"/>
          <w:bCs/>
          <w:sz w:val="22"/>
          <w:szCs w:val="22"/>
        </w:rPr>
        <w:t>:</w:t>
      </w:r>
    </w:p>
    <w:p w:rsidR="005340FB" w:rsidRDefault="005340FB" w:rsidP="005340F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PIOVESAN, Flávia – </w:t>
      </w:r>
      <w:r w:rsidRPr="004D57B4">
        <w:rPr>
          <w:rFonts w:ascii="Arial" w:hAnsi="Arial" w:cs="Arial"/>
          <w:b/>
          <w:bCs/>
          <w:sz w:val="22"/>
          <w:szCs w:val="22"/>
        </w:rPr>
        <w:t>Direitos Humanos e Justiça Internacional</w:t>
      </w:r>
      <w:r>
        <w:rPr>
          <w:rFonts w:ascii="Arial" w:hAnsi="Arial" w:cs="Arial"/>
          <w:bCs/>
          <w:sz w:val="22"/>
          <w:szCs w:val="22"/>
        </w:rPr>
        <w:t xml:space="preserve">.  São Paulo, Saraiva, 2007, pp. 07 a 32. </w:t>
      </w:r>
    </w:p>
    <w:p w:rsidR="005340FB" w:rsidRPr="0087566A" w:rsidRDefault="005340FB" w:rsidP="005340FB">
      <w:pPr>
        <w:jc w:val="both"/>
        <w:rPr>
          <w:rFonts w:ascii="Arial" w:hAnsi="Arial" w:cs="Arial"/>
          <w:bCs/>
          <w:sz w:val="22"/>
          <w:szCs w:val="22"/>
        </w:rPr>
      </w:pPr>
    </w:p>
    <w:p w:rsidR="00575FB0" w:rsidRPr="0087566A" w:rsidRDefault="00575FB0" w:rsidP="00504DEF">
      <w:pPr>
        <w:jc w:val="both"/>
        <w:rPr>
          <w:rFonts w:ascii="Arial" w:hAnsi="Arial" w:cs="Arial"/>
          <w:sz w:val="22"/>
          <w:szCs w:val="22"/>
        </w:rPr>
      </w:pPr>
    </w:p>
    <w:p w:rsidR="00E224E2" w:rsidRPr="0087566A" w:rsidRDefault="000D5648" w:rsidP="0050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156DD3">
        <w:rPr>
          <w:rFonts w:ascii="Arial" w:hAnsi="Arial" w:cs="Arial"/>
          <w:b/>
          <w:sz w:val="22"/>
          <w:szCs w:val="22"/>
          <w:u w:val="single"/>
        </w:rPr>
        <w:t>3</w:t>
      </w:r>
      <w:r w:rsidR="001A5B79">
        <w:rPr>
          <w:rFonts w:ascii="Arial" w:hAnsi="Arial" w:cs="Arial"/>
          <w:b/>
          <w:sz w:val="22"/>
          <w:szCs w:val="22"/>
          <w:u w:val="single"/>
        </w:rPr>
        <w:t>/10</w:t>
      </w:r>
    </w:p>
    <w:p w:rsidR="001D26C7" w:rsidRPr="0087566A" w:rsidRDefault="005340FB" w:rsidP="001D26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575FB0">
        <w:rPr>
          <w:rFonts w:ascii="Arial" w:hAnsi="Arial" w:cs="Arial"/>
          <w:b/>
          <w:sz w:val="22"/>
          <w:szCs w:val="22"/>
        </w:rPr>
        <w:t>Soberania no século XXI</w:t>
      </w:r>
      <w:r>
        <w:rPr>
          <w:rFonts w:ascii="Arial" w:hAnsi="Arial" w:cs="Arial"/>
          <w:b/>
          <w:sz w:val="22"/>
          <w:szCs w:val="22"/>
        </w:rPr>
        <w:t>.</w:t>
      </w:r>
      <w:r w:rsidR="001D26C7">
        <w:rPr>
          <w:rFonts w:ascii="Arial" w:hAnsi="Arial" w:cs="Arial"/>
          <w:b/>
          <w:sz w:val="22"/>
          <w:szCs w:val="22"/>
        </w:rPr>
        <w:t xml:space="preserve"> </w:t>
      </w:r>
      <w:r w:rsidR="001D26C7" w:rsidRPr="0087566A">
        <w:rPr>
          <w:rFonts w:ascii="Arial" w:hAnsi="Arial" w:cs="Arial"/>
          <w:b/>
          <w:sz w:val="22"/>
          <w:szCs w:val="22"/>
        </w:rPr>
        <w:t xml:space="preserve">O Estado diante da Globalização e da Regionalização. </w:t>
      </w:r>
    </w:p>
    <w:p w:rsidR="005340FB" w:rsidRDefault="005340FB" w:rsidP="005340FB">
      <w:pPr>
        <w:jc w:val="both"/>
        <w:rPr>
          <w:rFonts w:ascii="Arial" w:hAnsi="Arial" w:cs="Arial"/>
          <w:sz w:val="22"/>
          <w:szCs w:val="22"/>
          <w:u w:val="single"/>
        </w:rPr>
      </w:pPr>
      <w:r w:rsidRPr="00575FB0">
        <w:rPr>
          <w:rFonts w:ascii="Arial" w:hAnsi="Arial" w:cs="Arial"/>
          <w:sz w:val="22"/>
          <w:szCs w:val="22"/>
          <w:u w:val="single"/>
        </w:rPr>
        <w:t>Leitura Obrigatória</w:t>
      </w:r>
    </w:p>
    <w:p w:rsidR="005340FB" w:rsidRDefault="005340FB" w:rsidP="005340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Nina – </w:t>
      </w:r>
      <w:r w:rsidRPr="004D57B4">
        <w:rPr>
          <w:rFonts w:ascii="Arial" w:hAnsi="Arial" w:cs="Arial"/>
          <w:b/>
          <w:sz w:val="22"/>
          <w:szCs w:val="22"/>
        </w:rPr>
        <w:t>Teoria do Estado. Do Estado de Direito ao Estado Democrático de Direito</w:t>
      </w:r>
      <w:r>
        <w:rPr>
          <w:rFonts w:ascii="Arial" w:hAnsi="Arial" w:cs="Arial"/>
          <w:sz w:val="22"/>
          <w:szCs w:val="22"/>
        </w:rPr>
        <w:t xml:space="preserve">. Parte I, Capítulo 6, no. 5. </w:t>
      </w:r>
    </w:p>
    <w:p w:rsidR="005340FB" w:rsidRPr="0087566A" w:rsidRDefault="005340FB" w:rsidP="005340FB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LEWANDOWSKI, Enrique Ricardo. </w:t>
      </w:r>
      <w:r w:rsidRPr="0087566A">
        <w:rPr>
          <w:rFonts w:ascii="Arial" w:hAnsi="Arial" w:cs="Arial"/>
          <w:b/>
          <w:sz w:val="22"/>
          <w:szCs w:val="22"/>
        </w:rPr>
        <w:t>Globalização, Regionalização e Soberania</w:t>
      </w:r>
      <w:r w:rsidRPr="0087566A">
        <w:rPr>
          <w:rFonts w:ascii="Arial" w:hAnsi="Arial" w:cs="Arial"/>
          <w:sz w:val="22"/>
          <w:szCs w:val="22"/>
        </w:rPr>
        <w:t>. São Paulo: Ed. Juarez Oliveira,</w:t>
      </w:r>
      <w:r w:rsidR="001D26C7">
        <w:rPr>
          <w:rFonts w:ascii="Arial" w:hAnsi="Arial" w:cs="Arial"/>
          <w:sz w:val="22"/>
          <w:szCs w:val="22"/>
        </w:rPr>
        <w:t xml:space="preserve"> 2003, p. 49-110 e p. 253 a 301.</w:t>
      </w:r>
    </w:p>
    <w:p w:rsidR="001D26C7" w:rsidRPr="00B97BFC" w:rsidRDefault="001D26C7" w:rsidP="001D26C7">
      <w:pPr>
        <w:jc w:val="both"/>
        <w:rPr>
          <w:rFonts w:ascii="Arial" w:hAnsi="Arial" w:cs="Arial"/>
          <w:sz w:val="22"/>
          <w:szCs w:val="22"/>
          <w:u w:val="single"/>
        </w:rPr>
      </w:pPr>
      <w:r w:rsidRPr="00B97BFC">
        <w:rPr>
          <w:rFonts w:ascii="Arial" w:hAnsi="Arial" w:cs="Arial"/>
          <w:sz w:val="22"/>
          <w:szCs w:val="22"/>
          <w:u w:val="single"/>
        </w:rPr>
        <w:t xml:space="preserve">Leitura complementar: </w:t>
      </w:r>
    </w:p>
    <w:p w:rsidR="005340FB" w:rsidRDefault="001D26C7" w:rsidP="001D26C7">
      <w:pPr>
        <w:pStyle w:val="Ttulo"/>
        <w:spacing w:before="120" w:after="120"/>
        <w:ind w:right="57"/>
        <w:jc w:val="both"/>
        <w:rPr>
          <w:rFonts w:ascii="Arial" w:hAnsi="Arial" w:cs="Arial"/>
          <w:color w:val="FF0000"/>
          <w:sz w:val="22"/>
          <w:szCs w:val="22"/>
        </w:rPr>
      </w:pPr>
      <w:r w:rsidRPr="008849D0">
        <w:rPr>
          <w:rFonts w:ascii="Arial" w:hAnsi="Arial" w:cs="Arial"/>
          <w:sz w:val="22"/>
          <w:szCs w:val="22"/>
        </w:rPr>
        <w:t xml:space="preserve">FARIA, </w:t>
      </w:r>
      <w:r>
        <w:rPr>
          <w:rFonts w:ascii="Arial" w:hAnsi="Arial" w:cs="Arial"/>
          <w:sz w:val="22"/>
          <w:szCs w:val="22"/>
        </w:rPr>
        <w:t xml:space="preserve">José Eduardo.  </w:t>
      </w:r>
      <w:proofErr w:type="spellStart"/>
      <w:r>
        <w:rPr>
          <w:rFonts w:ascii="Arial" w:hAnsi="Arial" w:cs="Arial"/>
          <w:sz w:val="22"/>
          <w:szCs w:val="22"/>
        </w:rPr>
        <w:t>Desregulação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deslegalização</w:t>
      </w:r>
      <w:proofErr w:type="spellEnd"/>
      <w:r>
        <w:rPr>
          <w:rFonts w:ascii="Arial" w:hAnsi="Arial" w:cs="Arial"/>
          <w:sz w:val="22"/>
          <w:szCs w:val="22"/>
        </w:rPr>
        <w:t xml:space="preserve">. In: </w:t>
      </w:r>
      <w:r w:rsidRPr="008849D0">
        <w:rPr>
          <w:rFonts w:ascii="Arial" w:hAnsi="Arial" w:cs="Arial"/>
          <w:b/>
          <w:sz w:val="22"/>
          <w:szCs w:val="22"/>
        </w:rPr>
        <w:t>Direito e Conjuntura</w:t>
      </w:r>
      <w:r>
        <w:rPr>
          <w:rFonts w:ascii="Arial" w:hAnsi="Arial" w:cs="Arial"/>
          <w:sz w:val="22"/>
          <w:szCs w:val="22"/>
        </w:rPr>
        <w:t xml:space="preserve">. São </w:t>
      </w:r>
      <w:proofErr w:type="gramStart"/>
      <w:r>
        <w:rPr>
          <w:rFonts w:ascii="Arial" w:hAnsi="Arial" w:cs="Arial"/>
          <w:sz w:val="22"/>
          <w:szCs w:val="22"/>
        </w:rPr>
        <w:t>Paulo:</w:t>
      </w:r>
      <w:proofErr w:type="gramEnd"/>
      <w:r>
        <w:rPr>
          <w:rFonts w:ascii="Arial" w:hAnsi="Arial" w:cs="Arial"/>
          <w:sz w:val="22"/>
          <w:szCs w:val="22"/>
        </w:rPr>
        <w:t>Saraiva, 2011, pp. 51:64.</w:t>
      </w:r>
    </w:p>
    <w:p w:rsidR="001D26C7" w:rsidRDefault="001D26C7" w:rsidP="005340FB">
      <w:pPr>
        <w:pStyle w:val="Ttulo"/>
        <w:spacing w:before="120" w:after="120"/>
        <w:ind w:right="57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0D5648" w:rsidRPr="00E02058" w:rsidRDefault="000D5648" w:rsidP="005340FB">
      <w:pPr>
        <w:pStyle w:val="Ttulo"/>
        <w:spacing w:before="120" w:after="120"/>
        <w:ind w:right="57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02058">
        <w:rPr>
          <w:rFonts w:ascii="Arial" w:hAnsi="Arial" w:cs="Arial"/>
          <w:b/>
          <w:color w:val="002060"/>
          <w:sz w:val="22"/>
          <w:szCs w:val="22"/>
          <w:u w:val="single"/>
        </w:rPr>
        <w:t>3</w:t>
      </w:r>
      <w:r w:rsidR="00156DD3" w:rsidRPr="00E02058">
        <w:rPr>
          <w:rFonts w:ascii="Arial" w:hAnsi="Arial" w:cs="Arial"/>
          <w:b/>
          <w:color w:val="002060"/>
          <w:sz w:val="22"/>
          <w:szCs w:val="22"/>
          <w:u w:val="single"/>
        </w:rPr>
        <w:t>0</w:t>
      </w:r>
      <w:r w:rsidRPr="00E02058">
        <w:rPr>
          <w:rFonts w:ascii="Arial" w:hAnsi="Arial" w:cs="Arial"/>
          <w:b/>
          <w:color w:val="002060"/>
          <w:sz w:val="22"/>
          <w:szCs w:val="22"/>
          <w:u w:val="single"/>
        </w:rPr>
        <w:t>/10 – Seminários de leitura</w:t>
      </w:r>
    </w:p>
    <w:p w:rsidR="00D05C22" w:rsidRDefault="003E5232" w:rsidP="00504DEF">
      <w:pPr>
        <w:jc w:val="both"/>
        <w:rPr>
          <w:rFonts w:ascii="Arial" w:hAnsi="Arial" w:cs="Arial"/>
          <w:sz w:val="22"/>
          <w:szCs w:val="22"/>
        </w:rPr>
      </w:pPr>
      <w:r w:rsidRPr="00E02058">
        <w:rPr>
          <w:rFonts w:ascii="Arial" w:hAnsi="Arial" w:cs="Arial"/>
          <w:color w:val="002060"/>
          <w:sz w:val="22"/>
          <w:szCs w:val="22"/>
        </w:rPr>
        <w:t>BAUMAN</w:t>
      </w:r>
      <w:r>
        <w:rPr>
          <w:rFonts w:ascii="Arial" w:hAnsi="Arial" w:cs="Arial"/>
          <w:color w:val="00206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Zigmut</w:t>
      </w:r>
      <w:proofErr w:type="spellEnd"/>
      <w:proofErr w:type="gramStart"/>
      <w:r>
        <w:rPr>
          <w:rFonts w:ascii="Arial" w:hAnsi="Arial" w:cs="Arial"/>
          <w:color w:val="002060"/>
          <w:sz w:val="22"/>
          <w:szCs w:val="22"/>
        </w:rPr>
        <w:t xml:space="preserve"> </w:t>
      </w:r>
      <w:bookmarkStart w:id="0" w:name="_GoBack"/>
      <w:bookmarkEnd w:id="0"/>
      <w:r w:rsidR="00D05C22" w:rsidRPr="00E020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End"/>
      <w:r w:rsidR="00D05C22" w:rsidRPr="00E02058">
        <w:rPr>
          <w:rFonts w:ascii="Arial" w:hAnsi="Arial" w:cs="Arial"/>
          <w:color w:val="002060"/>
          <w:sz w:val="22"/>
          <w:szCs w:val="22"/>
        </w:rPr>
        <w:t xml:space="preserve">e Carlo </w:t>
      </w:r>
      <w:proofErr w:type="spellStart"/>
      <w:r w:rsidR="00D05C22" w:rsidRPr="00E02058">
        <w:rPr>
          <w:rFonts w:ascii="Arial" w:hAnsi="Arial" w:cs="Arial"/>
          <w:color w:val="002060"/>
          <w:sz w:val="22"/>
          <w:szCs w:val="22"/>
        </w:rPr>
        <w:t>Bordoni</w:t>
      </w:r>
      <w:proofErr w:type="spellEnd"/>
      <w:r w:rsidR="00D05C22" w:rsidRPr="00E02058">
        <w:rPr>
          <w:rFonts w:ascii="Arial" w:hAnsi="Arial" w:cs="Arial"/>
          <w:color w:val="002060"/>
          <w:sz w:val="22"/>
          <w:szCs w:val="22"/>
        </w:rPr>
        <w:t xml:space="preserve"> – </w:t>
      </w:r>
      <w:r w:rsidR="00E02058">
        <w:rPr>
          <w:rFonts w:ascii="Arial" w:hAnsi="Arial" w:cs="Arial"/>
          <w:color w:val="002060"/>
          <w:sz w:val="22"/>
          <w:szCs w:val="22"/>
        </w:rPr>
        <w:t xml:space="preserve">“Crise do Estado” em </w:t>
      </w:r>
      <w:r w:rsidR="00D05C22" w:rsidRPr="003E5232">
        <w:rPr>
          <w:rFonts w:ascii="Arial" w:hAnsi="Arial" w:cs="Arial"/>
          <w:b/>
          <w:color w:val="002060"/>
          <w:sz w:val="22"/>
          <w:szCs w:val="22"/>
        </w:rPr>
        <w:t>Estado de crise</w:t>
      </w:r>
      <w:r w:rsidR="00031895" w:rsidRPr="00E02058">
        <w:rPr>
          <w:rFonts w:ascii="Arial" w:hAnsi="Arial" w:cs="Arial"/>
          <w:color w:val="002060"/>
          <w:sz w:val="22"/>
          <w:szCs w:val="22"/>
        </w:rPr>
        <w:t>. Rio de Janeiro: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031895" w:rsidRPr="00E02058">
        <w:rPr>
          <w:rFonts w:ascii="Arial" w:hAnsi="Arial" w:cs="Arial"/>
          <w:color w:val="002060"/>
          <w:sz w:val="22"/>
          <w:szCs w:val="22"/>
        </w:rPr>
        <w:t>Zahar, 2016, pp.</w:t>
      </w:r>
      <w:r w:rsidR="00E02058">
        <w:rPr>
          <w:rFonts w:ascii="Arial" w:hAnsi="Arial" w:cs="Arial"/>
          <w:color w:val="002060"/>
          <w:sz w:val="22"/>
          <w:szCs w:val="22"/>
        </w:rPr>
        <w:t xml:space="preserve"> 9 a 69. </w:t>
      </w:r>
      <w:r w:rsidR="00031895">
        <w:rPr>
          <w:rFonts w:ascii="Arial" w:hAnsi="Arial" w:cs="Arial"/>
          <w:sz w:val="22"/>
          <w:szCs w:val="22"/>
        </w:rPr>
        <w:t xml:space="preserve"> </w:t>
      </w:r>
    </w:p>
    <w:p w:rsidR="00031895" w:rsidRPr="0087566A" w:rsidRDefault="00031895" w:rsidP="00504DEF">
      <w:pPr>
        <w:jc w:val="both"/>
        <w:rPr>
          <w:rFonts w:ascii="Arial" w:hAnsi="Arial" w:cs="Arial"/>
          <w:sz w:val="22"/>
          <w:szCs w:val="22"/>
        </w:rPr>
      </w:pPr>
    </w:p>
    <w:p w:rsidR="0039773B" w:rsidRDefault="0039773B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24E2" w:rsidRPr="0087566A" w:rsidRDefault="000D5648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156DD3">
        <w:rPr>
          <w:rFonts w:ascii="Arial" w:hAnsi="Arial" w:cs="Arial"/>
          <w:b/>
          <w:sz w:val="22"/>
          <w:szCs w:val="22"/>
          <w:u w:val="single"/>
        </w:rPr>
        <w:t>6</w:t>
      </w:r>
      <w:r w:rsidR="00E224E2" w:rsidRPr="0087566A">
        <w:rPr>
          <w:rFonts w:ascii="Arial" w:hAnsi="Arial" w:cs="Arial"/>
          <w:b/>
          <w:sz w:val="22"/>
          <w:szCs w:val="22"/>
          <w:u w:val="single"/>
        </w:rPr>
        <w:t>/1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:rsidR="000B61D6" w:rsidRPr="0087566A" w:rsidRDefault="000B61D6" w:rsidP="00504DEF">
      <w:pPr>
        <w:jc w:val="both"/>
        <w:rPr>
          <w:rFonts w:ascii="Arial" w:hAnsi="Arial" w:cs="Arial"/>
          <w:b/>
          <w:sz w:val="22"/>
          <w:szCs w:val="22"/>
        </w:rPr>
      </w:pPr>
      <w:r w:rsidRPr="0087566A">
        <w:rPr>
          <w:rFonts w:ascii="Arial" w:hAnsi="Arial" w:cs="Arial"/>
          <w:b/>
          <w:sz w:val="22"/>
          <w:szCs w:val="22"/>
        </w:rPr>
        <w:t>Tendências do Estado Contemporâneo</w:t>
      </w:r>
      <w:r w:rsidR="00340666" w:rsidRPr="0087566A">
        <w:rPr>
          <w:rFonts w:ascii="Arial" w:hAnsi="Arial" w:cs="Arial"/>
          <w:b/>
          <w:sz w:val="22"/>
          <w:szCs w:val="22"/>
        </w:rPr>
        <w:t>.</w:t>
      </w:r>
      <w:r w:rsidR="003F704F">
        <w:rPr>
          <w:rFonts w:ascii="Arial" w:hAnsi="Arial" w:cs="Arial"/>
          <w:b/>
          <w:sz w:val="22"/>
          <w:szCs w:val="22"/>
        </w:rPr>
        <w:t xml:space="preserve">  Cenários e Desafios.</w:t>
      </w:r>
      <w:r w:rsidR="00A3645A">
        <w:rPr>
          <w:rFonts w:ascii="Arial" w:hAnsi="Arial" w:cs="Arial"/>
          <w:b/>
          <w:sz w:val="22"/>
          <w:szCs w:val="22"/>
        </w:rPr>
        <w:t xml:space="preserve"> </w:t>
      </w:r>
    </w:p>
    <w:p w:rsidR="000B61D6" w:rsidRPr="0087566A" w:rsidRDefault="000B61D6" w:rsidP="00504DEF">
      <w:pPr>
        <w:jc w:val="both"/>
        <w:rPr>
          <w:rFonts w:ascii="Arial" w:hAnsi="Arial" w:cs="Arial"/>
          <w:bCs/>
          <w:sz w:val="22"/>
          <w:szCs w:val="22"/>
        </w:rPr>
      </w:pPr>
      <w:r w:rsidRPr="0087566A">
        <w:rPr>
          <w:rFonts w:ascii="Arial" w:hAnsi="Arial" w:cs="Arial"/>
          <w:bCs/>
          <w:sz w:val="22"/>
          <w:szCs w:val="22"/>
          <w:u w:val="single"/>
        </w:rPr>
        <w:t>Leitura Obrigatória</w:t>
      </w:r>
      <w:r w:rsidRPr="0087566A">
        <w:rPr>
          <w:rFonts w:ascii="Arial" w:hAnsi="Arial" w:cs="Arial"/>
          <w:bCs/>
          <w:sz w:val="22"/>
          <w:szCs w:val="22"/>
        </w:rPr>
        <w:t>:</w:t>
      </w:r>
    </w:p>
    <w:p w:rsidR="003F704F" w:rsidRDefault="003F704F" w:rsidP="003F70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Nina – </w:t>
      </w:r>
      <w:r w:rsidRPr="00AA0554">
        <w:rPr>
          <w:rFonts w:ascii="Arial" w:hAnsi="Arial" w:cs="Arial"/>
          <w:b/>
          <w:sz w:val="22"/>
          <w:szCs w:val="22"/>
        </w:rPr>
        <w:t>Teoria do Estado. Do Estado de Direito ao Estado Democrático de Direito.</w:t>
      </w:r>
      <w:r>
        <w:rPr>
          <w:rFonts w:ascii="Arial" w:hAnsi="Arial" w:cs="Arial"/>
          <w:sz w:val="22"/>
          <w:szCs w:val="22"/>
        </w:rPr>
        <w:t xml:space="preserve"> Parte II, Capítulo 19. </w:t>
      </w:r>
    </w:p>
    <w:p w:rsidR="0029321E" w:rsidRPr="0029321E" w:rsidRDefault="0029321E" w:rsidP="0029321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LEWANDOWSKI, Enrique Ricardo.</w:t>
      </w:r>
      <w:r w:rsidRPr="0029321E">
        <w:rPr>
          <w:color w:val="000000"/>
          <w:shd w:val="clear" w:color="auto" w:fill="FFFFFF"/>
        </w:rPr>
        <w:t xml:space="preserve"> </w:t>
      </w:r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Estado mínimo, </w:t>
      </w:r>
      <w:proofErr w:type="spellStart"/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pós-modenidade</w:t>
      </w:r>
      <w:proofErr w:type="spellEnd"/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desglobalização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29321E" w:rsidRPr="0029321E" w:rsidRDefault="00B106AD" w:rsidP="0029321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="0029321E" w:rsidRPr="0029321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http://www.conjur.com.br/2017-abr-04/lewandowski-estado-minimo-pos-modernidade-desglobalizacao</w:t>
        </w:r>
      </w:hyperlink>
      <w:r w:rsidR="0029321E" w:rsidRPr="0029321E">
        <w:rPr>
          <w:rFonts w:ascii="Arial" w:hAnsi="Arial" w:cs="Arial"/>
          <w:color w:val="000000"/>
          <w:sz w:val="22"/>
          <w:szCs w:val="22"/>
        </w:rPr>
        <w:t> </w:t>
      </w:r>
    </w:p>
    <w:p w:rsidR="0029321E" w:rsidRDefault="0029321E" w:rsidP="003F704F">
      <w:pPr>
        <w:jc w:val="both"/>
        <w:rPr>
          <w:rFonts w:ascii="Arial" w:hAnsi="Arial" w:cs="Arial"/>
          <w:sz w:val="22"/>
          <w:szCs w:val="22"/>
        </w:rPr>
      </w:pPr>
    </w:p>
    <w:p w:rsidR="00FD4D60" w:rsidRPr="00FD4D60" w:rsidRDefault="00FD4D60" w:rsidP="00A3645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D60">
        <w:rPr>
          <w:rFonts w:ascii="Arial" w:hAnsi="Arial" w:cs="Arial"/>
          <w:sz w:val="22"/>
          <w:szCs w:val="22"/>
          <w:u w:val="single"/>
        </w:rPr>
        <w:t>Leitura complementar:</w:t>
      </w:r>
    </w:p>
    <w:p w:rsidR="00FD4D60" w:rsidRDefault="00FD4D60" w:rsidP="00FD4D60">
      <w:pPr>
        <w:pStyle w:val="Ttulo"/>
        <w:spacing w:before="120" w:after="120"/>
        <w:ind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SMOUTS, Marie-Claude – A cooperação internacional: da coexistência à governança mundial. In Marie-Claude </w:t>
      </w:r>
      <w:proofErr w:type="spellStart"/>
      <w:r>
        <w:rPr>
          <w:rFonts w:ascii="Arial" w:hAnsi="Arial" w:cs="Arial"/>
          <w:sz w:val="22"/>
          <w:szCs w:val="22"/>
        </w:rPr>
        <w:t>Smouts</w:t>
      </w:r>
      <w:proofErr w:type="spellEnd"/>
      <w:r>
        <w:rPr>
          <w:rFonts w:ascii="Arial" w:hAnsi="Arial" w:cs="Arial"/>
          <w:sz w:val="22"/>
          <w:szCs w:val="22"/>
        </w:rPr>
        <w:t xml:space="preserve"> (org.) </w:t>
      </w:r>
      <w:r w:rsidRPr="004565EC">
        <w:rPr>
          <w:rFonts w:ascii="Arial" w:hAnsi="Arial" w:cs="Arial"/>
          <w:b/>
          <w:sz w:val="22"/>
          <w:szCs w:val="22"/>
        </w:rPr>
        <w:t>As novas relações internacionais, práticas e teorias</w:t>
      </w:r>
      <w:r>
        <w:rPr>
          <w:rFonts w:ascii="Arial" w:hAnsi="Arial" w:cs="Arial"/>
          <w:sz w:val="22"/>
          <w:szCs w:val="22"/>
        </w:rPr>
        <w:t>, Fundação Universidade de Brasília, 2004, pp. 129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 155.</w:t>
      </w:r>
    </w:p>
    <w:p w:rsidR="00D05C22" w:rsidRPr="00D05C22" w:rsidRDefault="00D05C22" w:rsidP="00D05C22">
      <w:pPr>
        <w:pStyle w:val="Default"/>
        <w:rPr>
          <w:rFonts w:ascii="Arial" w:hAnsi="Arial" w:cs="Arial"/>
          <w:b/>
          <w:sz w:val="22"/>
          <w:szCs w:val="22"/>
        </w:rPr>
      </w:pPr>
      <w:r w:rsidRPr="00D05C22">
        <w:rPr>
          <w:rFonts w:ascii="Arial" w:hAnsi="Arial" w:cs="Arial"/>
          <w:sz w:val="22"/>
          <w:szCs w:val="22"/>
        </w:rPr>
        <w:t xml:space="preserve">BITTAR, Carlos Eduardo -  </w:t>
      </w:r>
      <w:r w:rsidRPr="00D05C22">
        <w:rPr>
          <w:rFonts w:ascii="Arial" w:hAnsi="Arial" w:cs="Arial"/>
          <w:b/>
          <w:bCs/>
          <w:sz w:val="22"/>
          <w:szCs w:val="22"/>
        </w:rPr>
        <w:t xml:space="preserve">Crise econômica, </w:t>
      </w:r>
      <w:proofErr w:type="spellStart"/>
      <w:r w:rsidRPr="00D05C22">
        <w:rPr>
          <w:rFonts w:ascii="Arial" w:hAnsi="Arial" w:cs="Arial"/>
          <w:b/>
          <w:bCs/>
          <w:sz w:val="22"/>
          <w:szCs w:val="22"/>
        </w:rPr>
        <w:t>desglobalização</w:t>
      </w:r>
      <w:proofErr w:type="spellEnd"/>
      <w:r w:rsidRPr="00D05C22">
        <w:rPr>
          <w:rFonts w:ascii="Arial" w:hAnsi="Arial" w:cs="Arial"/>
          <w:b/>
          <w:bCs/>
          <w:sz w:val="22"/>
          <w:szCs w:val="22"/>
        </w:rPr>
        <w:t xml:space="preserve"> e direitos humanos: os desafios da cidadania cosmopolita na perspectiva da teoria do discurso. </w:t>
      </w:r>
      <w:r w:rsidRPr="00D05C22">
        <w:rPr>
          <w:rFonts w:ascii="Arial" w:hAnsi="Arial" w:cs="Arial"/>
          <w:bCs/>
          <w:sz w:val="22"/>
          <w:szCs w:val="22"/>
        </w:rPr>
        <w:t xml:space="preserve">São Paulo, </w:t>
      </w:r>
      <w:r>
        <w:rPr>
          <w:rFonts w:ascii="Arial" w:hAnsi="Arial" w:cs="Arial"/>
          <w:bCs/>
          <w:sz w:val="22"/>
          <w:szCs w:val="22"/>
        </w:rPr>
        <w:t>UNIFIEO</w:t>
      </w:r>
      <w:r w:rsidRPr="00D05C22">
        <w:rPr>
          <w:rFonts w:ascii="Arial" w:hAnsi="Arial" w:cs="Arial"/>
          <w:b/>
          <w:bCs/>
          <w:sz w:val="22"/>
          <w:szCs w:val="22"/>
        </w:rPr>
        <w:t>,</w:t>
      </w:r>
      <w:proofErr w:type="gramStart"/>
      <w:r w:rsidRPr="00D05C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5C22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D05C22">
        <w:rPr>
          <w:rStyle w:val="A1"/>
          <w:rFonts w:ascii="Arial" w:hAnsi="Arial" w:cs="Arial"/>
          <w:b w:val="0"/>
          <w:sz w:val="22"/>
          <w:szCs w:val="22"/>
        </w:rPr>
        <w:t xml:space="preserve">Revista </w:t>
      </w:r>
      <w:r w:rsidRPr="00D05C22">
        <w:rPr>
          <w:rStyle w:val="A0"/>
          <w:rFonts w:ascii="Arial" w:hAnsi="Arial" w:cs="Arial"/>
          <w:b w:val="0"/>
          <w:sz w:val="22"/>
          <w:szCs w:val="22"/>
        </w:rPr>
        <w:t xml:space="preserve">Mestrado em Direito, </w:t>
      </w:r>
      <w:r w:rsidRPr="00D05C22">
        <w:rPr>
          <w:rStyle w:val="A1"/>
          <w:rFonts w:ascii="Arial" w:hAnsi="Arial" w:cs="Arial"/>
          <w:b w:val="0"/>
          <w:sz w:val="22"/>
          <w:szCs w:val="22"/>
        </w:rPr>
        <w:t>Osasco, ano 12, n. 1</w:t>
      </w:r>
      <w:r>
        <w:rPr>
          <w:rStyle w:val="A1"/>
          <w:rFonts w:ascii="Arial" w:hAnsi="Arial" w:cs="Arial"/>
          <w:b w:val="0"/>
          <w:sz w:val="22"/>
          <w:szCs w:val="22"/>
        </w:rPr>
        <w:t xml:space="preserve">, pp. 259/293. </w:t>
      </w:r>
    </w:p>
    <w:p w:rsidR="00A3645A" w:rsidRDefault="00A3645A" w:rsidP="003F704F">
      <w:pPr>
        <w:jc w:val="both"/>
        <w:rPr>
          <w:rFonts w:ascii="Arial" w:hAnsi="Arial" w:cs="Arial"/>
          <w:sz w:val="22"/>
          <w:szCs w:val="22"/>
        </w:rPr>
      </w:pPr>
    </w:p>
    <w:p w:rsidR="009A536C" w:rsidRDefault="009A536C" w:rsidP="00504DEF">
      <w:pPr>
        <w:jc w:val="both"/>
        <w:rPr>
          <w:rFonts w:ascii="Arial" w:hAnsi="Arial" w:cs="Arial"/>
          <w:sz w:val="22"/>
          <w:szCs w:val="22"/>
        </w:rPr>
      </w:pPr>
    </w:p>
    <w:p w:rsidR="00156DD3" w:rsidRDefault="00156DD3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13/11 </w:t>
      </w:r>
    </w:p>
    <w:p w:rsidR="004B05D0" w:rsidRDefault="004B05D0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Futuro do Estado</w:t>
      </w:r>
      <w:r w:rsidR="00D05C22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4B05D0" w:rsidRPr="0087566A" w:rsidRDefault="004B05D0" w:rsidP="004B05D0">
      <w:pPr>
        <w:jc w:val="both"/>
        <w:rPr>
          <w:rFonts w:ascii="Arial" w:hAnsi="Arial" w:cs="Arial"/>
          <w:bCs/>
          <w:sz w:val="22"/>
          <w:szCs w:val="22"/>
        </w:rPr>
      </w:pPr>
      <w:r w:rsidRPr="0087566A">
        <w:rPr>
          <w:rFonts w:ascii="Arial" w:hAnsi="Arial" w:cs="Arial"/>
          <w:bCs/>
          <w:sz w:val="22"/>
          <w:szCs w:val="22"/>
          <w:u w:val="single"/>
        </w:rPr>
        <w:lastRenderedPageBreak/>
        <w:t>Leitura Obrigatória</w:t>
      </w:r>
      <w:r w:rsidRPr="0087566A">
        <w:rPr>
          <w:rFonts w:ascii="Arial" w:hAnsi="Arial" w:cs="Arial"/>
          <w:bCs/>
          <w:sz w:val="22"/>
          <w:szCs w:val="22"/>
        </w:rPr>
        <w:t>:</w:t>
      </w:r>
    </w:p>
    <w:p w:rsidR="004B05D0" w:rsidRDefault="004B05D0" w:rsidP="004B05D0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DALLARI, Dalmo de Abreu.</w:t>
      </w:r>
      <w:r w:rsidRPr="0087566A">
        <w:rPr>
          <w:rFonts w:ascii="Arial" w:hAnsi="Arial" w:cs="Arial"/>
          <w:i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O Futuro do Estado</w:t>
      </w:r>
      <w:r w:rsidRPr="0087566A">
        <w:rPr>
          <w:rFonts w:ascii="Arial" w:hAnsi="Arial" w:cs="Arial"/>
          <w:sz w:val="22"/>
          <w:szCs w:val="22"/>
        </w:rPr>
        <w:t>, São Paulo: Saraiva, 20</w:t>
      </w:r>
      <w:r w:rsidR="006C29E2">
        <w:rPr>
          <w:rFonts w:ascii="Arial" w:hAnsi="Arial" w:cs="Arial"/>
          <w:sz w:val="22"/>
          <w:szCs w:val="22"/>
        </w:rPr>
        <w:t>10</w:t>
      </w:r>
      <w:r w:rsidR="002C5570">
        <w:rPr>
          <w:rFonts w:ascii="Arial" w:hAnsi="Arial" w:cs="Arial"/>
          <w:sz w:val="22"/>
          <w:szCs w:val="22"/>
        </w:rPr>
        <w:t xml:space="preserve">. </w:t>
      </w:r>
    </w:p>
    <w:p w:rsidR="00156DD3" w:rsidRDefault="00156DD3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6DD3" w:rsidRDefault="00156DD3" w:rsidP="00504D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5F0" w:rsidRPr="0087566A" w:rsidRDefault="002B65F0" w:rsidP="002B65F0">
      <w:pPr>
        <w:rPr>
          <w:rFonts w:ascii="Arial" w:hAnsi="Arial" w:cs="Arial"/>
          <w:b/>
          <w:sz w:val="22"/>
          <w:szCs w:val="22"/>
          <w:u w:val="single"/>
        </w:rPr>
      </w:pPr>
    </w:p>
    <w:p w:rsidR="002903A8" w:rsidRPr="0087566A" w:rsidRDefault="002903A8" w:rsidP="00504DEF">
      <w:pPr>
        <w:pStyle w:val="Ttulo1"/>
        <w:rPr>
          <w:rFonts w:cs="Arial"/>
          <w:szCs w:val="22"/>
        </w:rPr>
      </w:pPr>
      <w:r w:rsidRPr="0087566A">
        <w:rPr>
          <w:rFonts w:cs="Arial"/>
          <w:szCs w:val="22"/>
        </w:rPr>
        <w:t xml:space="preserve">PROVAS </w:t>
      </w:r>
      <w:r w:rsidR="00C5219D" w:rsidRPr="0087566A">
        <w:rPr>
          <w:rFonts w:cs="Arial"/>
          <w:szCs w:val="22"/>
        </w:rPr>
        <w:t xml:space="preserve">– De acordo com o calendário da FD.  </w:t>
      </w:r>
    </w:p>
    <w:p w:rsidR="002903A8" w:rsidRDefault="002903A8" w:rsidP="00504DEF">
      <w:pPr>
        <w:rPr>
          <w:sz w:val="22"/>
          <w:szCs w:val="22"/>
        </w:rPr>
      </w:pPr>
    </w:p>
    <w:p w:rsidR="001976A0" w:rsidRDefault="001976A0" w:rsidP="00504DEF">
      <w:pPr>
        <w:rPr>
          <w:sz w:val="22"/>
          <w:szCs w:val="22"/>
        </w:rPr>
      </w:pPr>
    </w:p>
    <w:p w:rsidR="001976A0" w:rsidRDefault="001976A0" w:rsidP="00504DEF">
      <w:pPr>
        <w:rPr>
          <w:sz w:val="22"/>
          <w:szCs w:val="22"/>
        </w:rPr>
      </w:pPr>
    </w:p>
    <w:p w:rsidR="001976A0" w:rsidRDefault="001976A0" w:rsidP="00504DEF">
      <w:pPr>
        <w:rPr>
          <w:sz w:val="22"/>
          <w:szCs w:val="22"/>
        </w:rPr>
      </w:pPr>
    </w:p>
    <w:p w:rsidR="001976A0" w:rsidRPr="00522468" w:rsidRDefault="004B15FB" w:rsidP="001976A0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VII - BI</w:t>
      </w:r>
      <w:r w:rsidR="001976A0">
        <w:rPr>
          <w:rFonts w:cs="Arial"/>
          <w:szCs w:val="22"/>
        </w:rPr>
        <w:t>B</w:t>
      </w:r>
      <w:r w:rsidR="001976A0" w:rsidRPr="00522468">
        <w:rPr>
          <w:rFonts w:cs="Arial"/>
          <w:szCs w:val="22"/>
        </w:rPr>
        <w:t>LIOGRAFIA GERAL DO CURSO</w:t>
      </w:r>
    </w:p>
    <w:p w:rsidR="001976A0" w:rsidRPr="0087566A" w:rsidRDefault="001976A0" w:rsidP="00504DEF">
      <w:pPr>
        <w:rPr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731782" w:rsidRPr="0087566A" w:rsidRDefault="00731782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ARENDT, Hannah. </w:t>
      </w:r>
      <w:r w:rsidRPr="0087566A">
        <w:rPr>
          <w:rFonts w:ascii="Arial" w:hAnsi="Arial" w:cs="Arial"/>
          <w:b/>
          <w:sz w:val="22"/>
          <w:szCs w:val="22"/>
        </w:rPr>
        <w:t>Origens do Totalitarismo</w:t>
      </w:r>
      <w:r w:rsidRPr="0087566A">
        <w:rPr>
          <w:rFonts w:ascii="Arial" w:hAnsi="Arial" w:cs="Arial"/>
          <w:sz w:val="22"/>
          <w:szCs w:val="22"/>
        </w:rPr>
        <w:t>. São Pau</w:t>
      </w:r>
      <w:r w:rsidR="00D41734" w:rsidRPr="0087566A">
        <w:rPr>
          <w:rFonts w:ascii="Arial" w:hAnsi="Arial" w:cs="Arial"/>
          <w:sz w:val="22"/>
          <w:szCs w:val="22"/>
        </w:rPr>
        <w:t>lo: Companhia das Letras, 1989</w:t>
      </w:r>
      <w:r w:rsidRPr="0087566A">
        <w:rPr>
          <w:rFonts w:ascii="Arial" w:hAnsi="Arial" w:cs="Arial"/>
          <w:sz w:val="22"/>
          <w:szCs w:val="22"/>
        </w:rPr>
        <w:t>.</w:t>
      </w:r>
    </w:p>
    <w:p w:rsidR="00731782" w:rsidRPr="0087566A" w:rsidRDefault="00731782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BADIE, Bertrand</w:t>
      </w:r>
      <w:r w:rsidR="001622A8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Um Mundo sem Soberania</w:t>
      </w:r>
      <w:r w:rsidR="00A7376D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Lisboa</w:t>
      </w:r>
      <w:r w:rsidR="00A7376D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Instituto Piaget, s/d. </w:t>
      </w:r>
    </w:p>
    <w:p w:rsidR="00A34B04" w:rsidRDefault="00A34B04" w:rsidP="00A34B04">
      <w:pPr>
        <w:pStyle w:val="Ttulo"/>
        <w:spacing w:before="120" w:after="120"/>
        <w:ind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Da soberania à competência do Estado, in Marie-Claude </w:t>
      </w:r>
      <w:proofErr w:type="spellStart"/>
      <w:r>
        <w:rPr>
          <w:rFonts w:ascii="Arial" w:hAnsi="Arial" w:cs="Arial"/>
          <w:sz w:val="22"/>
          <w:szCs w:val="22"/>
        </w:rPr>
        <w:t>Smouts</w:t>
      </w:r>
      <w:proofErr w:type="spellEnd"/>
      <w:r>
        <w:rPr>
          <w:rFonts w:ascii="Arial" w:hAnsi="Arial" w:cs="Arial"/>
          <w:sz w:val="22"/>
          <w:szCs w:val="22"/>
        </w:rPr>
        <w:t xml:space="preserve"> (org.) </w:t>
      </w:r>
      <w:r w:rsidRPr="00A34B04">
        <w:rPr>
          <w:rFonts w:ascii="Arial" w:hAnsi="Arial" w:cs="Arial"/>
          <w:b/>
          <w:sz w:val="22"/>
          <w:szCs w:val="22"/>
        </w:rPr>
        <w:t>As novas relações internacionais, práticas e teorias</w:t>
      </w:r>
      <w:r>
        <w:rPr>
          <w:rFonts w:ascii="Arial" w:hAnsi="Arial" w:cs="Arial"/>
          <w:sz w:val="22"/>
          <w:szCs w:val="22"/>
        </w:rPr>
        <w:t>, Fundação Universidade de Brasília, 2004, pp. 35 a 55.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A7376D" w:rsidP="00504DE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7566A">
        <w:rPr>
          <w:rFonts w:ascii="Arial" w:hAnsi="Arial" w:cs="Arial"/>
          <w:sz w:val="22"/>
          <w:szCs w:val="22"/>
        </w:rPr>
        <w:t xml:space="preserve">BECK, </w:t>
      </w:r>
      <w:proofErr w:type="spellStart"/>
      <w:r w:rsidRPr="0087566A">
        <w:rPr>
          <w:rFonts w:ascii="Arial" w:hAnsi="Arial" w:cs="Arial"/>
          <w:sz w:val="22"/>
          <w:szCs w:val="22"/>
        </w:rPr>
        <w:t>Ulrich</w:t>
      </w:r>
      <w:proofErr w:type="spellEnd"/>
      <w:r w:rsidRPr="0087566A">
        <w:rPr>
          <w:rFonts w:ascii="Arial" w:hAnsi="Arial" w:cs="Arial"/>
          <w:sz w:val="22"/>
          <w:szCs w:val="22"/>
        </w:rPr>
        <w:t>.</w:t>
      </w:r>
      <w:r w:rsidR="004B03D3" w:rsidRPr="0087566A">
        <w:rPr>
          <w:rFonts w:ascii="Arial" w:hAnsi="Arial" w:cs="Arial"/>
          <w:sz w:val="22"/>
          <w:szCs w:val="22"/>
        </w:rPr>
        <w:t xml:space="preserve"> </w:t>
      </w:r>
      <w:r w:rsidR="004B03D3" w:rsidRPr="0087566A">
        <w:rPr>
          <w:rFonts w:ascii="Arial" w:hAnsi="Arial" w:cs="Arial"/>
          <w:b/>
          <w:sz w:val="22"/>
          <w:szCs w:val="22"/>
        </w:rPr>
        <w:t>O que é Globalização</w:t>
      </w:r>
      <w:r w:rsidR="004B03D3" w:rsidRPr="0087566A">
        <w:rPr>
          <w:rFonts w:ascii="Arial" w:hAnsi="Arial" w:cs="Arial"/>
          <w:sz w:val="22"/>
          <w:szCs w:val="22"/>
        </w:rPr>
        <w:t xml:space="preserve">: Equívocos do </w:t>
      </w:r>
      <w:proofErr w:type="spellStart"/>
      <w:r w:rsidR="004B03D3" w:rsidRPr="0087566A">
        <w:rPr>
          <w:rFonts w:ascii="Arial" w:hAnsi="Arial" w:cs="Arial"/>
          <w:sz w:val="22"/>
          <w:szCs w:val="22"/>
        </w:rPr>
        <w:t>Globalismo</w:t>
      </w:r>
      <w:proofErr w:type="spellEnd"/>
      <w:r w:rsidR="004B03D3" w:rsidRPr="0087566A">
        <w:rPr>
          <w:rFonts w:ascii="Arial" w:hAnsi="Arial" w:cs="Arial"/>
          <w:sz w:val="22"/>
          <w:szCs w:val="22"/>
        </w:rPr>
        <w:t>, Respostas à Globalização</w:t>
      </w:r>
      <w:r w:rsidRPr="0087566A">
        <w:rPr>
          <w:rFonts w:ascii="Arial" w:hAnsi="Arial" w:cs="Arial"/>
          <w:sz w:val="22"/>
          <w:szCs w:val="22"/>
        </w:rPr>
        <w:t>.</w:t>
      </w:r>
      <w:r w:rsidR="004B03D3" w:rsidRPr="0087566A">
        <w:rPr>
          <w:rFonts w:ascii="Arial" w:hAnsi="Arial" w:cs="Arial"/>
          <w:sz w:val="22"/>
          <w:szCs w:val="22"/>
        </w:rPr>
        <w:t xml:space="preserve"> </w:t>
      </w:r>
      <w:r w:rsidR="004B03D3" w:rsidRPr="0087566A">
        <w:rPr>
          <w:rFonts w:ascii="Arial" w:hAnsi="Arial" w:cs="Arial"/>
          <w:sz w:val="22"/>
          <w:szCs w:val="22"/>
          <w:lang w:val="es-ES_tradnl"/>
        </w:rPr>
        <w:t>São Paulo</w:t>
      </w:r>
      <w:r w:rsidRPr="0087566A">
        <w:rPr>
          <w:rFonts w:ascii="Arial" w:hAnsi="Arial" w:cs="Arial"/>
          <w:sz w:val="22"/>
          <w:szCs w:val="22"/>
          <w:lang w:val="es-ES_tradnl"/>
        </w:rPr>
        <w:t>:</w:t>
      </w:r>
      <w:r w:rsidR="004B03D3" w:rsidRPr="0087566A">
        <w:rPr>
          <w:rFonts w:ascii="Arial" w:hAnsi="Arial" w:cs="Arial"/>
          <w:sz w:val="22"/>
          <w:szCs w:val="22"/>
          <w:lang w:val="es-ES_tradnl"/>
        </w:rPr>
        <w:t xml:space="preserve"> Paz e Terra, 1999.</w:t>
      </w:r>
    </w:p>
    <w:p w:rsidR="00AD0472" w:rsidRPr="0087566A" w:rsidRDefault="00AD0472" w:rsidP="00504DE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13D24" w:rsidRDefault="00813D24" w:rsidP="00054FC4">
      <w:pPr>
        <w:pStyle w:val="Ttulo"/>
        <w:jc w:val="both"/>
        <w:rPr>
          <w:rStyle w:val="A1"/>
          <w:rFonts w:ascii="Arial" w:hAnsi="Arial" w:cs="Arial"/>
          <w:b w:val="0"/>
          <w:sz w:val="22"/>
          <w:szCs w:val="22"/>
        </w:rPr>
      </w:pPr>
      <w:r w:rsidRPr="00D05C22">
        <w:rPr>
          <w:rFonts w:ascii="Arial" w:hAnsi="Arial" w:cs="Arial"/>
          <w:sz w:val="22"/>
          <w:szCs w:val="22"/>
        </w:rPr>
        <w:t xml:space="preserve">BITTAR, Carlos Eduardo -  </w:t>
      </w:r>
      <w:r w:rsidRPr="00D05C22">
        <w:rPr>
          <w:rFonts w:ascii="Arial" w:hAnsi="Arial" w:cs="Arial"/>
          <w:b/>
          <w:bCs/>
          <w:color w:val="000000"/>
          <w:sz w:val="22"/>
          <w:szCs w:val="22"/>
        </w:rPr>
        <w:t xml:space="preserve">Crise econômica, </w:t>
      </w:r>
      <w:proofErr w:type="spellStart"/>
      <w:r w:rsidRPr="00D05C22">
        <w:rPr>
          <w:rFonts w:ascii="Arial" w:hAnsi="Arial" w:cs="Arial"/>
          <w:b/>
          <w:bCs/>
          <w:color w:val="000000"/>
          <w:sz w:val="22"/>
          <w:szCs w:val="22"/>
        </w:rPr>
        <w:t>desglobalização</w:t>
      </w:r>
      <w:proofErr w:type="spellEnd"/>
      <w:r w:rsidRPr="00D05C22">
        <w:rPr>
          <w:rFonts w:ascii="Arial" w:hAnsi="Arial" w:cs="Arial"/>
          <w:b/>
          <w:bCs/>
          <w:color w:val="000000"/>
          <w:sz w:val="22"/>
          <w:szCs w:val="22"/>
        </w:rPr>
        <w:t xml:space="preserve"> e direitos humanos: os desafios da cidadania cosmopolita na perspectiva da teoria do discurso</w:t>
      </w:r>
      <w:r w:rsidRPr="00D05C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05C22">
        <w:rPr>
          <w:rFonts w:ascii="Arial" w:hAnsi="Arial" w:cs="Arial"/>
          <w:bCs/>
          <w:sz w:val="22"/>
          <w:szCs w:val="22"/>
        </w:rPr>
        <w:t xml:space="preserve">São Paulo, </w:t>
      </w:r>
      <w:r>
        <w:rPr>
          <w:rFonts w:ascii="Arial" w:hAnsi="Arial" w:cs="Arial"/>
          <w:bCs/>
          <w:sz w:val="22"/>
          <w:szCs w:val="22"/>
        </w:rPr>
        <w:t>UNIFIEO</w:t>
      </w:r>
      <w:r w:rsidRPr="00D05C22">
        <w:rPr>
          <w:rFonts w:ascii="Arial" w:hAnsi="Arial" w:cs="Arial"/>
          <w:b/>
          <w:bCs/>
          <w:sz w:val="22"/>
          <w:szCs w:val="22"/>
        </w:rPr>
        <w:t>,</w:t>
      </w:r>
      <w:proofErr w:type="gramStart"/>
      <w:r w:rsidRPr="00D05C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5C22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D05C22">
        <w:rPr>
          <w:rStyle w:val="A1"/>
          <w:rFonts w:ascii="Arial" w:hAnsi="Arial" w:cs="Arial"/>
          <w:b w:val="0"/>
          <w:sz w:val="22"/>
          <w:szCs w:val="22"/>
        </w:rPr>
        <w:t xml:space="preserve">Revista </w:t>
      </w:r>
      <w:r w:rsidRPr="00D05C22">
        <w:rPr>
          <w:rStyle w:val="A0"/>
          <w:rFonts w:ascii="Arial" w:hAnsi="Arial" w:cs="Arial"/>
          <w:b w:val="0"/>
          <w:sz w:val="22"/>
          <w:szCs w:val="22"/>
        </w:rPr>
        <w:t xml:space="preserve">Mestrado em Direito, </w:t>
      </w:r>
      <w:r w:rsidRPr="00D05C22">
        <w:rPr>
          <w:rStyle w:val="A1"/>
          <w:rFonts w:ascii="Arial" w:hAnsi="Arial" w:cs="Arial"/>
          <w:b w:val="0"/>
          <w:sz w:val="22"/>
          <w:szCs w:val="22"/>
        </w:rPr>
        <w:t>Osasco, ano 12, n. 1</w:t>
      </w:r>
    </w:p>
    <w:p w:rsidR="00813D24" w:rsidRDefault="00813D24" w:rsidP="00054FC4">
      <w:pPr>
        <w:pStyle w:val="Ttulo"/>
        <w:jc w:val="both"/>
        <w:rPr>
          <w:rStyle w:val="A1"/>
          <w:rFonts w:ascii="Arial" w:hAnsi="Arial" w:cs="Arial"/>
          <w:b w:val="0"/>
          <w:sz w:val="22"/>
          <w:szCs w:val="22"/>
        </w:rPr>
      </w:pPr>
    </w:p>
    <w:p w:rsidR="00813D24" w:rsidRDefault="00813D24" w:rsidP="00054FC4">
      <w:pPr>
        <w:pStyle w:val="Ttulo"/>
        <w:jc w:val="both"/>
        <w:rPr>
          <w:rStyle w:val="A1"/>
          <w:rFonts w:ascii="Arial" w:hAnsi="Arial" w:cs="Arial"/>
          <w:b w:val="0"/>
          <w:sz w:val="22"/>
          <w:szCs w:val="22"/>
        </w:rPr>
      </w:pPr>
    </w:p>
    <w:p w:rsidR="004B03D3" w:rsidRPr="0087566A" w:rsidRDefault="004B03D3" w:rsidP="00813D24">
      <w:pPr>
        <w:pStyle w:val="Ttulo"/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  <w:lang w:val="es-ES_tradnl"/>
        </w:rPr>
        <w:t>BOBBIO, Norberto</w:t>
      </w:r>
      <w:r w:rsidR="00054FC4" w:rsidRPr="0087566A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87566A">
        <w:rPr>
          <w:rFonts w:ascii="Arial" w:hAnsi="Arial" w:cs="Arial"/>
          <w:b/>
          <w:sz w:val="22"/>
          <w:szCs w:val="22"/>
        </w:rPr>
        <w:t>A Teoria das Formas de Governo</w:t>
      </w:r>
      <w:r w:rsidR="00A7376D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="00E50DF4" w:rsidRPr="0087566A">
        <w:rPr>
          <w:rFonts w:ascii="Arial" w:hAnsi="Arial" w:cs="Arial"/>
          <w:sz w:val="22"/>
          <w:szCs w:val="22"/>
        </w:rPr>
        <w:t xml:space="preserve">7 ed. </w:t>
      </w:r>
      <w:r w:rsidRPr="0087566A">
        <w:rPr>
          <w:rFonts w:ascii="Arial" w:hAnsi="Arial" w:cs="Arial"/>
          <w:sz w:val="22"/>
          <w:szCs w:val="22"/>
        </w:rPr>
        <w:t>Brasília</w:t>
      </w:r>
      <w:r w:rsidR="00A7376D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Edito</w:t>
      </w:r>
      <w:r w:rsidR="00E50DF4" w:rsidRPr="0087566A">
        <w:rPr>
          <w:rFonts w:ascii="Arial" w:hAnsi="Arial" w:cs="Arial"/>
          <w:sz w:val="22"/>
          <w:szCs w:val="22"/>
        </w:rPr>
        <w:t>ra da Universidade de Brasília</w:t>
      </w:r>
      <w:r w:rsidRPr="0087566A">
        <w:rPr>
          <w:rFonts w:ascii="Arial" w:hAnsi="Arial" w:cs="Arial"/>
          <w:sz w:val="22"/>
          <w:szCs w:val="22"/>
        </w:rPr>
        <w:t>, 1994.</w:t>
      </w:r>
    </w:p>
    <w:p w:rsidR="004B03D3" w:rsidRPr="0087566A" w:rsidRDefault="004B03D3" w:rsidP="00504DE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D41734" w:rsidP="00504DEF">
      <w:pPr>
        <w:pStyle w:val="Ttulo"/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="004B03D3" w:rsidRPr="0087566A">
        <w:rPr>
          <w:rFonts w:ascii="Arial" w:hAnsi="Arial" w:cs="Arial"/>
          <w:b/>
          <w:sz w:val="22"/>
          <w:szCs w:val="22"/>
        </w:rPr>
        <w:t>Estado, Governo e Sociedade</w:t>
      </w:r>
      <w:r w:rsidR="00DF21D4" w:rsidRPr="0087566A">
        <w:rPr>
          <w:rFonts w:ascii="Arial" w:hAnsi="Arial" w:cs="Arial"/>
          <w:b/>
          <w:sz w:val="22"/>
          <w:szCs w:val="22"/>
        </w:rPr>
        <w:t xml:space="preserve">. </w:t>
      </w:r>
      <w:r w:rsidR="00DF21D4" w:rsidRPr="0087566A">
        <w:rPr>
          <w:rFonts w:ascii="Arial" w:hAnsi="Arial" w:cs="Arial"/>
          <w:sz w:val="22"/>
          <w:szCs w:val="22"/>
        </w:rPr>
        <w:t>Para uma teoria geral da política</w:t>
      </w:r>
      <w:r w:rsidR="00A7376D" w:rsidRPr="0087566A">
        <w:rPr>
          <w:rFonts w:ascii="Arial" w:hAnsi="Arial" w:cs="Arial"/>
          <w:sz w:val="22"/>
          <w:szCs w:val="22"/>
        </w:rPr>
        <w:t>.</w:t>
      </w:r>
      <w:r w:rsidR="0078423C" w:rsidRPr="0087566A">
        <w:rPr>
          <w:rFonts w:ascii="Arial" w:hAnsi="Arial" w:cs="Arial"/>
          <w:sz w:val="22"/>
          <w:szCs w:val="22"/>
        </w:rPr>
        <w:t xml:space="preserve"> 1</w:t>
      </w:r>
      <w:r w:rsidR="00813D24">
        <w:rPr>
          <w:rFonts w:ascii="Arial" w:hAnsi="Arial" w:cs="Arial"/>
          <w:sz w:val="22"/>
          <w:szCs w:val="22"/>
        </w:rPr>
        <w:t>7</w:t>
      </w:r>
      <w:r w:rsidR="0078423C" w:rsidRPr="0087566A">
        <w:rPr>
          <w:rFonts w:ascii="Arial" w:hAnsi="Arial" w:cs="Arial"/>
          <w:sz w:val="22"/>
          <w:szCs w:val="22"/>
        </w:rPr>
        <w:t xml:space="preserve"> ed.</w:t>
      </w:r>
      <w:r w:rsidR="004B03D3" w:rsidRPr="0087566A">
        <w:rPr>
          <w:rFonts w:ascii="Arial" w:hAnsi="Arial" w:cs="Arial"/>
          <w:sz w:val="22"/>
          <w:szCs w:val="22"/>
        </w:rPr>
        <w:t xml:space="preserve"> </w:t>
      </w:r>
      <w:r w:rsidR="0078423C" w:rsidRPr="0087566A">
        <w:rPr>
          <w:rFonts w:ascii="Arial" w:hAnsi="Arial" w:cs="Arial"/>
          <w:sz w:val="22"/>
          <w:szCs w:val="22"/>
        </w:rPr>
        <w:t>Rio de Janeiro</w:t>
      </w:r>
      <w:r w:rsidR="00A7376D" w:rsidRPr="0087566A">
        <w:rPr>
          <w:rFonts w:ascii="Arial" w:hAnsi="Arial" w:cs="Arial"/>
          <w:sz w:val="22"/>
          <w:szCs w:val="22"/>
        </w:rPr>
        <w:t>:</w:t>
      </w:r>
      <w:r w:rsidR="00E50DF4" w:rsidRPr="0087566A">
        <w:rPr>
          <w:rFonts w:ascii="Arial" w:hAnsi="Arial" w:cs="Arial"/>
          <w:sz w:val="22"/>
          <w:szCs w:val="22"/>
        </w:rPr>
        <w:t xml:space="preserve"> Paz e Terra, </w:t>
      </w:r>
      <w:r w:rsidR="0078423C" w:rsidRPr="0087566A">
        <w:rPr>
          <w:rFonts w:ascii="Arial" w:hAnsi="Arial" w:cs="Arial"/>
          <w:sz w:val="22"/>
          <w:szCs w:val="22"/>
        </w:rPr>
        <w:t>20</w:t>
      </w:r>
      <w:r w:rsidR="00813D24">
        <w:rPr>
          <w:rFonts w:ascii="Arial" w:hAnsi="Arial" w:cs="Arial"/>
          <w:sz w:val="22"/>
          <w:szCs w:val="22"/>
        </w:rPr>
        <w:t>17</w:t>
      </w:r>
      <w:r w:rsidR="004B03D3" w:rsidRPr="0087566A">
        <w:rPr>
          <w:rFonts w:ascii="Arial" w:hAnsi="Arial" w:cs="Arial"/>
          <w:sz w:val="22"/>
          <w:szCs w:val="22"/>
        </w:rPr>
        <w:t xml:space="preserve">.  </w:t>
      </w:r>
    </w:p>
    <w:p w:rsidR="00D41734" w:rsidRPr="0087566A" w:rsidRDefault="00D41734" w:rsidP="00504DE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054FC4" w:rsidRPr="0087566A" w:rsidRDefault="00054FC4" w:rsidP="00054FC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______. et al. </w:t>
      </w:r>
      <w:r w:rsidRPr="0087566A">
        <w:rPr>
          <w:rFonts w:ascii="Arial" w:hAnsi="Arial" w:cs="Arial"/>
          <w:b/>
          <w:sz w:val="22"/>
          <w:szCs w:val="22"/>
        </w:rPr>
        <w:t>Dicionário de Política</w:t>
      </w:r>
      <w:r w:rsidRPr="0087566A">
        <w:rPr>
          <w:rFonts w:ascii="Arial" w:hAnsi="Arial" w:cs="Arial"/>
          <w:sz w:val="22"/>
          <w:szCs w:val="22"/>
        </w:rPr>
        <w:t>. Brasília</w:t>
      </w:r>
      <w:r w:rsidR="008D51CD" w:rsidRPr="0087566A">
        <w:rPr>
          <w:rFonts w:ascii="Arial" w:hAnsi="Arial" w:cs="Arial"/>
          <w:sz w:val="22"/>
          <w:szCs w:val="22"/>
        </w:rPr>
        <w:t>, DF: Universidade de Brasília, UnB, 2007</w:t>
      </w:r>
      <w:r w:rsidRPr="0087566A">
        <w:rPr>
          <w:rFonts w:ascii="Arial" w:hAnsi="Arial" w:cs="Arial"/>
          <w:sz w:val="22"/>
          <w:szCs w:val="22"/>
        </w:rPr>
        <w:t>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36354D" w:rsidRPr="0087566A" w:rsidRDefault="0036354D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BOVERO. </w:t>
      </w:r>
      <w:r w:rsidR="009320D6" w:rsidRPr="0087566A">
        <w:rPr>
          <w:rFonts w:ascii="Arial" w:hAnsi="Arial" w:cs="Arial"/>
          <w:sz w:val="22"/>
          <w:szCs w:val="22"/>
        </w:rPr>
        <w:t xml:space="preserve">Michelangelo. </w:t>
      </w:r>
      <w:r w:rsidR="009320D6" w:rsidRPr="0087566A">
        <w:rPr>
          <w:rFonts w:ascii="Arial" w:hAnsi="Arial" w:cs="Arial"/>
          <w:b/>
          <w:sz w:val="22"/>
          <w:szCs w:val="22"/>
        </w:rPr>
        <w:t>Contra o Governo dos Piores</w:t>
      </w:r>
      <w:r w:rsidR="009320D6" w:rsidRPr="0087566A">
        <w:rPr>
          <w:rFonts w:ascii="Arial" w:hAnsi="Arial" w:cs="Arial"/>
          <w:sz w:val="22"/>
          <w:szCs w:val="22"/>
        </w:rPr>
        <w:t>: uma Gramática da Democracia</w:t>
      </w:r>
      <w:r w:rsidR="009320D6" w:rsidRPr="0087566A">
        <w:rPr>
          <w:rFonts w:ascii="Arial" w:hAnsi="Arial" w:cs="Arial"/>
          <w:i/>
          <w:sz w:val="22"/>
          <w:szCs w:val="22"/>
        </w:rPr>
        <w:t>.</w:t>
      </w:r>
      <w:r w:rsidR="009320D6" w:rsidRPr="0087566A">
        <w:rPr>
          <w:rFonts w:ascii="Arial" w:hAnsi="Arial" w:cs="Arial"/>
          <w:sz w:val="22"/>
          <w:szCs w:val="22"/>
        </w:rPr>
        <w:t xml:space="preserve"> Rio de Janeiro: Campus, 2002.</w:t>
      </w:r>
    </w:p>
    <w:p w:rsidR="0036354D" w:rsidRPr="0087566A" w:rsidRDefault="0036354D" w:rsidP="00504DEF">
      <w:pPr>
        <w:jc w:val="both"/>
        <w:rPr>
          <w:rFonts w:ascii="Arial" w:hAnsi="Arial" w:cs="Arial"/>
          <w:sz w:val="22"/>
          <w:szCs w:val="22"/>
        </w:rPr>
      </w:pPr>
    </w:p>
    <w:p w:rsidR="008F3587" w:rsidRPr="0087566A" w:rsidRDefault="008F3587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BULL, </w:t>
      </w:r>
      <w:proofErr w:type="spellStart"/>
      <w:r w:rsidRPr="0087566A">
        <w:rPr>
          <w:rFonts w:ascii="Arial" w:hAnsi="Arial" w:cs="Arial"/>
          <w:sz w:val="22"/>
          <w:szCs w:val="22"/>
        </w:rPr>
        <w:t>Hedley</w:t>
      </w:r>
      <w:proofErr w:type="spellEnd"/>
      <w:r w:rsidRPr="0087566A">
        <w:rPr>
          <w:rFonts w:ascii="Arial" w:hAnsi="Arial" w:cs="Arial"/>
          <w:sz w:val="22"/>
          <w:szCs w:val="22"/>
        </w:rPr>
        <w:t xml:space="preserve">. </w:t>
      </w:r>
      <w:r w:rsidRPr="0087566A">
        <w:rPr>
          <w:rFonts w:ascii="Arial" w:hAnsi="Arial" w:cs="Arial"/>
          <w:b/>
          <w:sz w:val="22"/>
          <w:szCs w:val="22"/>
        </w:rPr>
        <w:t>A Sociedade Anárquica</w:t>
      </w:r>
      <w:r w:rsidRPr="0087566A">
        <w:rPr>
          <w:rFonts w:ascii="Arial" w:hAnsi="Arial" w:cs="Arial"/>
          <w:sz w:val="22"/>
          <w:szCs w:val="22"/>
        </w:rPr>
        <w:t>. Brasília: Editora Universidade de Brasília,</w:t>
      </w:r>
      <w:r w:rsidRPr="0087566A">
        <w:rPr>
          <w:sz w:val="22"/>
          <w:szCs w:val="22"/>
        </w:rPr>
        <w:t xml:space="preserve"> </w:t>
      </w:r>
      <w:r w:rsidRPr="0087566A">
        <w:rPr>
          <w:rFonts w:ascii="Arial" w:hAnsi="Arial" w:cs="Arial"/>
          <w:sz w:val="22"/>
          <w:szCs w:val="22"/>
        </w:rPr>
        <w:t>Instituto de Pesquisa de Relações Internacionais; São Paulo: Imprensa Oficial do Estado, 2002.</w:t>
      </w:r>
    </w:p>
    <w:p w:rsidR="008F3587" w:rsidRPr="0087566A" w:rsidRDefault="008F3587" w:rsidP="00504DEF">
      <w:pPr>
        <w:jc w:val="both"/>
        <w:rPr>
          <w:rFonts w:ascii="Arial" w:hAnsi="Arial" w:cs="Arial"/>
          <w:sz w:val="22"/>
          <w:szCs w:val="22"/>
        </w:rPr>
      </w:pPr>
    </w:p>
    <w:p w:rsidR="00054FC4" w:rsidRPr="0087566A" w:rsidRDefault="004B03D3" w:rsidP="00054FC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CANOTILHO, José Joaquim Gomes</w:t>
      </w:r>
      <w:r w:rsidR="001622A8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="00054FC4" w:rsidRPr="0087566A">
        <w:rPr>
          <w:rFonts w:ascii="Arial" w:hAnsi="Arial" w:cs="Arial"/>
          <w:b/>
          <w:sz w:val="22"/>
          <w:szCs w:val="22"/>
        </w:rPr>
        <w:t>Direito Constitucional e Teoria da Constituição</w:t>
      </w:r>
      <w:r w:rsidR="00054FC4" w:rsidRPr="0087566A">
        <w:rPr>
          <w:rFonts w:ascii="Arial" w:hAnsi="Arial" w:cs="Arial"/>
          <w:i/>
          <w:sz w:val="22"/>
          <w:szCs w:val="22"/>
        </w:rPr>
        <w:t xml:space="preserve">. </w:t>
      </w:r>
      <w:r w:rsidR="00054FC4" w:rsidRPr="0087566A">
        <w:rPr>
          <w:rFonts w:ascii="Arial" w:hAnsi="Arial" w:cs="Arial"/>
          <w:sz w:val="22"/>
          <w:szCs w:val="22"/>
        </w:rPr>
        <w:t>6 ed. Coimbra: Almedina, 2002, p. 1353-1356.</w:t>
      </w:r>
    </w:p>
    <w:p w:rsidR="00054FC4" w:rsidRPr="0087566A" w:rsidRDefault="00054FC4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Default="00054FC4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>______.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="004B03D3" w:rsidRPr="0087566A">
        <w:rPr>
          <w:rFonts w:ascii="Arial" w:hAnsi="Arial" w:cs="Arial"/>
          <w:b/>
          <w:sz w:val="22"/>
          <w:szCs w:val="22"/>
        </w:rPr>
        <w:t>Constituição Dirigente e Vinculação do Legislador</w:t>
      </w:r>
      <w:r w:rsidR="00A7376D" w:rsidRPr="0087566A">
        <w:rPr>
          <w:rFonts w:ascii="Arial" w:hAnsi="Arial" w:cs="Arial"/>
          <w:sz w:val="22"/>
          <w:szCs w:val="22"/>
        </w:rPr>
        <w:t>.</w:t>
      </w:r>
      <w:r w:rsidR="004B03D3" w:rsidRPr="0087566A">
        <w:rPr>
          <w:rFonts w:ascii="Arial" w:hAnsi="Arial" w:cs="Arial"/>
          <w:sz w:val="22"/>
          <w:szCs w:val="22"/>
        </w:rPr>
        <w:t xml:space="preserve"> Coimbra</w:t>
      </w:r>
      <w:r w:rsidR="00A7376D" w:rsidRPr="0087566A">
        <w:rPr>
          <w:rFonts w:ascii="Arial" w:hAnsi="Arial" w:cs="Arial"/>
          <w:sz w:val="22"/>
          <w:szCs w:val="22"/>
        </w:rPr>
        <w:t>:</w:t>
      </w:r>
      <w:r w:rsidR="004B03D3" w:rsidRPr="0087566A">
        <w:rPr>
          <w:rFonts w:ascii="Arial" w:hAnsi="Arial" w:cs="Arial"/>
          <w:sz w:val="22"/>
          <w:szCs w:val="22"/>
        </w:rPr>
        <w:t xml:space="preserve"> Coimbra Editora Limitada, 1994.</w:t>
      </w:r>
    </w:p>
    <w:p w:rsidR="00E650E5" w:rsidRDefault="00E650E5" w:rsidP="00504DEF">
      <w:pPr>
        <w:jc w:val="both"/>
        <w:rPr>
          <w:rFonts w:ascii="Arial" w:hAnsi="Arial" w:cs="Arial"/>
          <w:sz w:val="22"/>
          <w:szCs w:val="22"/>
        </w:rPr>
      </w:pPr>
    </w:p>
    <w:p w:rsidR="00E650E5" w:rsidRPr="0087566A" w:rsidRDefault="00E650E5" w:rsidP="00504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CASSESE, Sabino – </w:t>
      </w:r>
      <w:r w:rsidRPr="00E650E5">
        <w:rPr>
          <w:rFonts w:ascii="Arial" w:hAnsi="Arial" w:cs="Arial"/>
          <w:b/>
          <w:sz w:val="22"/>
          <w:szCs w:val="22"/>
        </w:rPr>
        <w:t>A crise do Estado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Campinas:</w:t>
      </w:r>
      <w:proofErr w:type="gramEnd"/>
      <w:r>
        <w:rPr>
          <w:rFonts w:ascii="Arial" w:hAnsi="Arial" w:cs="Arial"/>
          <w:sz w:val="22"/>
          <w:szCs w:val="22"/>
        </w:rPr>
        <w:t xml:space="preserve">Saberes, 2010. 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D41734" w:rsidRPr="0087566A" w:rsidRDefault="00F95344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lastRenderedPageBreak/>
        <w:t xml:space="preserve">CASTELLS, Manuel. A Crise da Democracia, Governança Global e a Emergência de uma Sociedade Civil Global. In: </w:t>
      </w:r>
      <w:r w:rsidRPr="0087566A">
        <w:rPr>
          <w:rFonts w:ascii="Arial" w:hAnsi="Arial" w:cs="Arial"/>
          <w:b/>
          <w:sz w:val="22"/>
          <w:szCs w:val="22"/>
        </w:rPr>
        <w:t>Por uma Governança Global Democrática</w:t>
      </w:r>
      <w:r w:rsidRPr="0087566A">
        <w:rPr>
          <w:rFonts w:ascii="Arial" w:hAnsi="Arial" w:cs="Arial"/>
          <w:sz w:val="22"/>
          <w:szCs w:val="22"/>
        </w:rPr>
        <w:t xml:space="preserve"> (vários autores). São Paulo: Instituto Fer</w:t>
      </w:r>
      <w:r w:rsidR="00694C62" w:rsidRPr="0087566A">
        <w:rPr>
          <w:rFonts w:ascii="Arial" w:hAnsi="Arial" w:cs="Arial"/>
          <w:sz w:val="22"/>
          <w:szCs w:val="22"/>
        </w:rPr>
        <w:t>nando Henrique Cardoso, 2005</w:t>
      </w:r>
      <w:r w:rsidR="00D41734" w:rsidRPr="0087566A">
        <w:rPr>
          <w:rFonts w:ascii="Arial" w:hAnsi="Arial" w:cs="Arial"/>
          <w:sz w:val="22"/>
          <w:szCs w:val="22"/>
        </w:rPr>
        <w:t>.</w:t>
      </w:r>
    </w:p>
    <w:p w:rsidR="00D41734" w:rsidRPr="0087566A" w:rsidRDefault="00D41734" w:rsidP="00504DEF">
      <w:pPr>
        <w:jc w:val="both"/>
        <w:rPr>
          <w:rFonts w:ascii="Arial" w:hAnsi="Arial" w:cs="Arial"/>
          <w:sz w:val="22"/>
          <w:szCs w:val="22"/>
        </w:rPr>
      </w:pPr>
    </w:p>
    <w:p w:rsidR="00515D62" w:rsidRDefault="00515D62" w:rsidP="00515D62">
      <w:pPr>
        <w:pStyle w:val="Ttulo"/>
        <w:spacing w:before="120" w:after="120"/>
        <w:ind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COLOMOS, Ariel – O ator em rede colocado à prova do internacional. In Marie-Claude </w:t>
      </w:r>
      <w:proofErr w:type="spellStart"/>
      <w:r>
        <w:rPr>
          <w:rFonts w:ascii="Arial" w:hAnsi="Arial" w:cs="Arial"/>
          <w:sz w:val="22"/>
          <w:szCs w:val="22"/>
        </w:rPr>
        <w:t>Smouts</w:t>
      </w:r>
      <w:proofErr w:type="spellEnd"/>
      <w:r>
        <w:rPr>
          <w:rFonts w:ascii="Arial" w:hAnsi="Arial" w:cs="Arial"/>
          <w:sz w:val="22"/>
          <w:szCs w:val="22"/>
        </w:rPr>
        <w:t xml:space="preserve"> (org.) </w:t>
      </w:r>
      <w:r w:rsidRPr="00515D62">
        <w:rPr>
          <w:rFonts w:ascii="Arial" w:hAnsi="Arial" w:cs="Arial"/>
          <w:b/>
          <w:sz w:val="22"/>
          <w:szCs w:val="22"/>
        </w:rPr>
        <w:t>As novas relações internacionais, práticas e teorias</w:t>
      </w:r>
      <w:r>
        <w:rPr>
          <w:rFonts w:ascii="Arial" w:hAnsi="Arial" w:cs="Arial"/>
          <w:sz w:val="22"/>
          <w:szCs w:val="22"/>
        </w:rPr>
        <w:t xml:space="preserve">, Fundação Universidade de Brasília, 2004, pp.195 215. </w:t>
      </w:r>
    </w:p>
    <w:p w:rsidR="000A721E" w:rsidRPr="0087566A" w:rsidRDefault="000A721E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>COSTA, Pie</w:t>
      </w:r>
      <w:r w:rsidR="00EC615C" w:rsidRPr="0087566A">
        <w:rPr>
          <w:rFonts w:ascii="Arial" w:hAnsi="Arial"/>
          <w:sz w:val="22"/>
          <w:szCs w:val="22"/>
        </w:rPr>
        <w:t>t</w:t>
      </w:r>
      <w:r w:rsidRPr="0087566A">
        <w:rPr>
          <w:rFonts w:ascii="Arial" w:hAnsi="Arial"/>
          <w:sz w:val="22"/>
          <w:szCs w:val="22"/>
        </w:rPr>
        <w:t>ro. O Estado de Direito: uma introdução histórica. In: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="00963EE4" w:rsidRPr="0087566A">
        <w:rPr>
          <w:rFonts w:ascii="Arial" w:hAnsi="Arial"/>
          <w:sz w:val="22"/>
          <w:szCs w:val="22"/>
        </w:rPr>
        <w:t>COSTA, Pietro</w:t>
      </w:r>
      <w:r w:rsidR="00963EE4" w:rsidRPr="0087566A">
        <w:rPr>
          <w:rFonts w:ascii="Arial" w:hAnsi="Arial" w:cs="Arial"/>
          <w:sz w:val="22"/>
          <w:szCs w:val="22"/>
        </w:rPr>
        <w:t xml:space="preserve">; </w:t>
      </w:r>
      <w:r w:rsidRPr="0087566A">
        <w:rPr>
          <w:rFonts w:ascii="Arial" w:hAnsi="Arial" w:cs="Arial"/>
          <w:sz w:val="22"/>
          <w:szCs w:val="22"/>
        </w:rPr>
        <w:t xml:space="preserve">ZOLO, Danilo. </w:t>
      </w:r>
      <w:r w:rsidRPr="0087566A">
        <w:rPr>
          <w:rFonts w:ascii="Arial" w:hAnsi="Arial" w:cs="Arial"/>
          <w:b/>
          <w:sz w:val="22"/>
          <w:szCs w:val="22"/>
        </w:rPr>
        <w:t>O Estado de Direito</w:t>
      </w:r>
      <w:r w:rsidRPr="0087566A">
        <w:rPr>
          <w:rFonts w:ascii="Arial" w:hAnsi="Arial" w:cs="Arial"/>
          <w:i/>
          <w:sz w:val="22"/>
          <w:szCs w:val="22"/>
        </w:rPr>
        <w:t xml:space="preserve"> - </w:t>
      </w:r>
      <w:r w:rsidRPr="0087566A">
        <w:rPr>
          <w:rFonts w:ascii="Arial" w:hAnsi="Arial" w:cs="Arial"/>
          <w:sz w:val="22"/>
          <w:szCs w:val="22"/>
        </w:rPr>
        <w:t>história, teoria, crítica</w:t>
      </w:r>
      <w:r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/>
          <w:sz w:val="22"/>
          <w:szCs w:val="22"/>
        </w:rPr>
        <w:t>São Paulo: Martins Fontes, 200</w:t>
      </w:r>
      <w:r w:rsidR="00963EE4" w:rsidRPr="0087566A">
        <w:rPr>
          <w:rFonts w:ascii="Arial" w:hAnsi="Arial"/>
          <w:sz w:val="22"/>
          <w:szCs w:val="22"/>
        </w:rPr>
        <w:t>6</w:t>
      </w:r>
      <w:r w:rsidRPr="0087566A">
        <w:rPr>
          <w:rFonts w:ascii="Arial" w:hAnsi="Arial"/>
          <w:sz w:val="22"/>
          <w:szCs w:val="22"/>
        </w:rPr>
        <w:t>.</w:t>
      </w:r>
    </w:p>
    <w:p w:rsidR="000A721E" w:rsidRPr="0087566A" w:rsidRDefault="000A721E" w:rsidP="00504DEF">
      <w:pPr>
        <w:jc w:val="both"/>
        <w:rPr>
          <w:rFonts w:ascii="Arial" w:hAnsi="Arial" w:cs="Arial"/>
          <w:sz w:val="22"/>
          <w:szCs w:val="22"/>
        </w:rPr>
      </w:pPr>
    </w:p>
    <w:p w:rsidR="0036354D" w:rsidRPr="0087566A" w:rsidRDefault="001C3E6E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DAHL, Robert A.</w:t>
      </w:r>
      <w:r w:rsidR="0036354D" w:rsidRPr="0087566A">
        <w:rPr>
          <w:rFonts w:ascii="Arial" w:hAnsi="Arial" w:cs="Arial"/>
          <w:sz w:val="22"/>
          <w:szCs w:val="22"/>
        </w:rPr>
        <w:t xml:space="preserve"> </w:t>
      </w:r>
      <w:r w:rsidR="0036354D" w:rsidRPr="0087566A">
        <w:rPr>
          <w:rFonts w:ascii="Arial" w:hAnsi="Arial" w:cs="Arial"/>
          <w:b/>
          <w:sz w:val="22"/>
          <w:szCs w:val="22"/>
        </w:rPr>
        <w:t>Sobre a Democracia</w:t>
      </w:r>
      <w:r w:rsidR="0036354D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Brasília: Editora Universidade de Brasília, 2001.</w:t>
      </w:r>
    </w:p>
    <w:p w:rsidR="0036354D" w:rsidRPr="0087566A" w:rsidRDefault="0036354D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DALLARI, Dalmo de Abreu</w:t>
      </w:r>
      <w:r w:rsidR="00CC0BEE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Elementos de Teoria Geral do Estado</w:t>
      </w:r>
      <w:r w:rsidR="00CC0BEE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São Paulo</w:t>
      </w:r>
      <w:r w:rsidR="00CC0BEE" w:rsidRPr="0087566A">
        <w:rPr>
          <w:rFonts w:ascii="Arial" w:hAnsi="Arial" w:cs="Arial"/>
          <w:sz w:val="22"/>
          <w:szCs w:val="22"/>
        </w:rPr>
        <w:t>:</w:t>
      </w:r>
      <w:r w:rsidR="00694C62" w:rsidRPr="0087566A">
        <w:rPr>
          <w:rFonts w:ascii="Arial" w:hAnsi="Arial" w:cs="Arial"/>
          <w:sz w:val="22"/>
          <w:szCs w:val="22"/>
        </w:rPr>
        <w:t xml:space="preserve"> Saraiva, 2010</w:t>
      </w:r>
      <w:r w:rsidRPr="0087566A">
        <w:rPr>
          <w:rFonts w:ascii="Arial" w:hAnsi="Arial" w:cs="Arial"/>
          <w:sz w:val="22"/>
          <w:szCs w:val="22"/>
        </w:rPr>
        <w:t>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D41734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="004B03D3" w:rsidRPr="0087566A">
        <w:rPr>
          <w:rFonts w:ascii="Arial" w:hAnsi="Arial" w:cs="Arial"/>
          <w:b/>
          <w:sz w:val="22"/>
          <w:szCs w:val="22"/>
        </w:rPr>
        <w:t>O Futuro do Estado</w:t>
      </w:r>
      <w:r w:rsidR="00CC0BEE" w:rsidRPr="0087566A">
        <w:rPr>
          <w:rFonts w:ascii="Arial" w:hAnsi="Arial" w:cs="Arial"/>
          <w:sz w:val="22"/>
          <w:szCs w:val="22"/>
        </w:rPr>
        <w:t>. São Paulo:</w:t>
      </w:r>
      <w:r w:rsidR="00694C62" w:rsidRPr="0087566A">
        <w:rPr>
          <w:rFonts w:ascii="Arial" w:hAnsi="Arial" w:cs="Arial"/>
          <w:sz w:val="22"/>
          <w:szCs w:val="22"/>
        </w:rPr>
        <w:t xml:space="preserve"> Saraiva, 20</w:t>
      </w:r>
      <w:r w:rsidR="00813D24">
        <w:rPr>
          <w:rFonts w:ascii="Arial" w:hAnsi="Arial" w:cs="Arial"/>
          <w:sz w:val="22"/>
          <w:szCs w:val="22"/>
        </w:rPr>
        <w:t>10</w:t>
      </w:r>
      <w:r w:rsidR="004B03D3" w:rsidRPr="0087566A">
        <w:rPr>
          <w:rFonts w:ascii="Arial" w:hAnsi="Arial" w:cs="Arial"/>
          <w:sz w:val="22"/>
          <w:szCs w:val="22"/>
        </w:rPr>
        <w:t>.</w:t>
      </w:r>
    </w:p>
    <w:p w:rsidR="00054FC4" w:rsidRPr="0087566A" w:rsidRDefault="00054FC4" w:rsidP="00504DEF">
      <w:pPr>
        <w:jc w:val="both"/>
        <w:rPr>
          <w:rFonts w:ascii="Arial" w:hAnsi="Arial" w:cs="Arial"/>
          <w:b/>
          <w:sz w:val="22"/>
          <w:szCs w:val="22"/>
        </w:rPr>
      </w:pPr>
    </w:p>
    <w:p w:rsidR="00F04233" w:rsidRPr="001C4ADA" w:rsidRDefault="00F04233" w:rsidP="00F04233">
      <w:pPr>
        <w:pStyle w:val="Ttulo"/>
        <w:spacing w:before="120" w:after="120"/>
        <w:ind w:right="57"/>
        <w:jc w:val="both"/>
        <w:rPr>
          <w:rFonts w:ascii="Arial" w:hAnsi="Arial" w:cs="Arial"/>
          <w:sz w:val="22"/>
          <w:szCs w:val="22"/>
        </w:rPr>
      </w:pPr>
      <w:r w:rsidRPr="001C4ADA">
        <w:rPr>
          <w:rFonts w:ascii="Arial" w:hAnsi="Arial" w:cs="Arial"/>
          <w:sz w:val="22"/>
          <w:szCs w:val="22"/>
        </w:rPr>
        <w:t xml:space="preserve">DIECKHOFF, Alain e Christophe </w:t>
      </w:r>
      <w:proofErr w:type="spellStart"/>
      <w:r w:rsidRPr="001C4ADA">
        <w:rPr>
          <w:rFonts w:ascii="Arial" w:hAnsi="Arial" w:cs="Arial"/>
          <w:sz w:val="22"/>
          <w:szCs w:val="22"/>
        </w:rPr>
        <w:t>Jaffrelot</w:t>
      </w:r>
      <w:proofErr w:type="spellEnd"/>
      <w:r w:rsidRPr="001C4ADA">
        <w:rPr>
          <w:rFonts w:ascii="Arial" w:hAnsi="Arial" w:cs="Arial"/>
          <w:sz w:val="22"/>
          <w:szCs w:val="22"/>
        </w:rPr>
        <w:t xml:space="preserve"> – </w:t>
      </w:r>
      <w:r w:rsidRPr="00F04233">
        <w:rPr>
          <w:rFonts w:ascii="Arial" w:hAnsi="Arial" w:cs="Arial"/>
          <w:b/>
          <w:sz w:val="22"/>
          <w:szCs w:val="22"/>
        </w:rPr>
        <w:t>Do Estado Nação ao pós-nacionalismo?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Marie-Claude </w:t>
      </w:r>
      <w:proofErr w:type="spellStart"/>
      <w:r>
        <w:rPr>
          <w:rFonts w:ascii="Arial" w:hAnsi="Arial" w:cs="Arial"/>
          <w:sz w:val="22"/>
          <w:szCs w:val="22"/>
        </w:rPr>
        <w:t>Smouts</w:t>
      </w:r>
      <w:proofErr w:type="spellEnd"/>
      <w:r>
        <w:rPr>
          <w:rFonts w:ascii="Arial" w:hAnsi="Arial" w:cs="Arial"/>
          <w:sz w:val="22"/>
          <w:szCs w:val="22"/>
        </w:rPr>
        <w:t xml:space="preserve"> (org.) As novas relações internacionais, práticas e teorias, Fundação Universidade de Brasília, 2004, pp. 57 a 71.</w:t>
      </w:r>
    </w:p>
    <w:p w:rsidR="004B03D3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FARIA, José Eduardo</w:t>
      </w:r>
      <w:r w:rsidR="00CC0BEE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O Direito na Economia Globalizada</w:t>
      </w:r>
      <w:r w:rsidR="00CC0BEE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São Paulo</w:t>
      </w:r>
      <w:r w:rsidR="00CC0BEE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Malheiros, 1999. </w:t>
      </w:r>
    </w:p>
    <w:p w:rsidR="00E650E5" w:rsidRDefault="00E650E5" w:rsidP="00504DEF">
      <w:pPr>
        <w:jc w:val="both"/>
        <w:rPr>
          <w:rFonts w:ascii="Arial" w:hAnsi="Arial" w:cs="Arial"/>
          <w:sz w:val="22"/>
          <w:szCs w:val="22"/>
        </w:rPr>
      </w:pPr>
    </w:p>
    <w:p w:rsidR="00E650E5" w:rsidRPr="0087566A" w:rsidRDefault="00E650E5" w:rsidP="00504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</w:t>
      </w:r>
      <w:r w:rsidRPr="00E650E5">
        <w:rPr>
          <w:rFonts w:ascii="Arial" w:hAnsi="Arial" w:cs="Arial"/>
          <w:b/>
          <w:sz w:val="22"/>
          <w:szCs w:val="22"/>
        </w:rPr>
        <w:t>O Estado e o Direito depois da crise.</w:t>
      </w:r>
      <w:r>
        <w:rPr>
          <w:rFonts w:ascii="Arial" w:hAnsi="Arial" w:cs="Arial"/>
          <w:sz w:val="22"/>
          <w:szCs w:val="22"/>
        </w:rPr>
        <w:t xml:space="preserve">  São </w:t>
      </w:r>
      <w:proofErr w:type="gramStart"/>
      <w:r>
        <w:rPr>
          <w:rFonts w:ascii="Arial" w:hAnsi="Arial" w:cs="Arial"/>
          <w:sz w:val="22"/>
          <w:szCs w:val="22"/>
        </w:rPr>
        <w:t>Paulo:</w:t>
      </w:r>
      <w:proofErr w:type="gramEnd"/>
      <w:r>
        <w:rPr>
          <w:rFonts w:ascii="Arial" w:hAnsi="Arial" w:cs="Arial"/>
          <w:sz w:val="22"/>
          <w:szCs w:val="22"/>
        </w:rPr>
        <w:t>Saraiva, 2011.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DB3E51" w:rsidRDefault="00DB3E51" w:rsidP="00504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 </w:t>
      </w:r>
      <w:r w:rsidRPr="00DB3E51">
        <w:rPr>
          <w:rFonts w:ascii="Arial" w:hAnsi="Arial" w:cs="Arial"/>
          <w:b/>
          <w:sz w:val="22"/>
          <w:szCs w:val="22"/>
        </w:rPr>
        <w:t>Direito e Conjuntura</w:t>
      </w:r>
      <w:r w:rsidRPr="00DB3E51">
        <w:rPr>
          <w:rFonts w:ascii="Arial" w:hAnsi="Arial" w:cs="Arial"/>
          <w:sz w:val="22"/>
          <w:szCs w:val="22"/>
        </w:rPr>
        <w:t xml:space="preserve">. São </w:t>
      </w:r>
      <w:proofErr w:type="gramStart"/>
      <w:r w:rsidRPr="00DB3E51">
        <w:rPr>
          <w:rFonts w:ascii="Arial" w:hAnsi="Arial" w:cs="Arial"/>
          <w:sz w:val="22"/>
          <w:szCs w:val="22"/>
        </w:rPr>
        <w:t>Paulo:</w:t>
      </w:r>
      <w:proofErr w:type="gramEnd"/>
      <w:r w:rsidRPr="00DB3E51">
        <w:rPr>
          <w:rFonts w:ascii="Arial" w:hAnsi="Arial" w:cs="Arial"/>
          <w:sz w:val="22"/>
          <w:szCs w:val="22"/>
        </w:rPr>
        <w:t>Saraiva, 2011.</w:t>
      </w:r>
    </w:p>
    <w:p w:rsidR="00DB3E51" w:rsidRDefault="00DB3E51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FERREIRA FILHO, Manoel Gonçalves</w:t>
      </w:r>
      <w:r w:rsidR="00CC0BEE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A Democracia no Limiar do Século XXI</w:t>
      </w:r>
      <w:r w:rsidR="00CC0BEE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São Paulo</w:t>
      </w:r>
      <w:r w:rsidR="00CC0BEE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Saraiva, 2001</w:t>
      </w:r>
      <w:r w:rsidR="00CC0BEE" w:rsidRPr="0087566A">
        <w:rPr>
          <w:rFonts w:ascii="Arial" w:hAnsi="Arial" w:cs="Arial"/>
          <w:sz w:val="22"/>
          <w:szCs w:val="22"/>
        </w:rPr>
        <w:t>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731782" w:rsidRPr="0087566A" w:rsidRDefault="00731782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mallCaps/>
          <w:sz w:val="22"/>
          <w:szCs w:val="22"/>
        </w:rPr>
        <w:t>HABERMAS</w:t>
      </w:r>
      <w:r w:rsidRPr="0087566A">
        <w:rPr>
          <w:rFonts w:ascii="Arial" w:hAnsi="Arial" w:cs="Arial"/>
          <w:sz w:val="22"/>
          <w:szCs w:val="22"/>
        </w:rPr>
        <w:t>, Jürgen</w:t>
      </w:r>
      <w:r w:rsidRPr="0087566A">
        <w:rPr>
          <w:rFonts w:ascii="Arial" w:hAnsi="Arial" w:cs="Arial"/>
          <w:i/>
          <w:sz w:val="22"/>
          <w:szCs w:val="22"/>
        </w:rPr>
        <w:t xml:space="preserve">. </w:t>
      </w:r>
      <w:r w:rsidRPr="0087566A">
        <w:rPr>
          <w:rFonts w:ascii="Arial" w:hAnsi="Arial" w:cs="Arial"/>
          <w:b/>
          <w:sz w:val="22"/>
          <w:szCs w:val="22"/>
        </w:rPr>
        <w:t>Era das Transições</w:t>
      </w:r>
      <w:r w:rsidR="00CC0BEE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Rio de </w:t>
      </w:r>
      <w:r w:rsidR="00CC0BEE" w:rsidRPr="0087566A">
        <w:rPr>
          <w:rFonts w:ascii="Arial" w:hAnsi="Arial" w:cs="Arial"/>
          <w:sz w:val="22"/>
          <w:szCs w:val="22"/>
        </w:rPr>
        <w:t>Janeiro: Tempo Brasileiro, 2003</w:t>
      </w:r>
      <w:r w:rsidRPr="0087566A">
        <w:rPr>
          <w:rFonts w:ascii="Arial" w:hAnsi="Arial" w:cs="Arial"/>
          <w:sz w:val="22"/>
          <w:szCs w:val="22"/>
        </w:rPr>
        <w:t>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bCs/>
          <w:sz w:val="22"/>
          <w:szCs w:val="22"/>
        </w:rPr>
      </w:pPr>
      <w:r w:rsidRPr="0087566A">
        <w:rPr>
          <w:rFonts w:ascii="Arial" w:hAnsi="Arial" w:cs="Arial"/>
          <w:bCs/>
          <w:sz w:val="22"/>
          <w:szCs w:val="22"/>
        </w:rPr>
        <w:t>HOBSBAWAM, Eric</w:t>
      </w:r>
      <w:r w:rsidR="00080B21" w:rsidRPr="0087566A">
        <w:rPr>
          <w:rFonts w:ascii="Arial" w:hAnsi="Arial" w:cs="Arial"/>
          <w:bCs/>
          <w:sz w:val="22"/>
          <w:szCs w:val="22"/>
        </w:rPr>
        <w:t>.</w:t>
      </w:r>
      <w:r w:rsidRPr="0087566A">
        <w:rPr>
          <w:rFonts w:ascii="Arial" w:hAnsi="Arial" w:cs="Arial"/>
          <w:bCs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bCs/>
          <w:sz w:val="22"/>
          <w:szCs w:val="22"/>
        </w:rPr>
        <w:t>Globalização, Democracia e Terrorismo</w:t>
      </w:r>
      <w:r w:rsidRPr="0087566A">
        <w:rPr>
          <w:rFonts w:ascii="Arial" w:hAnsi="Arial" w:cs="Arial"/>
          <w:bCs/>
          <w:sz w:val="22"/>
          <w:szCs w:val="22"/>
        </w:rPr>
        <w:t>.  São Paulo</w:t>
      </w:r>
      <w:r w:rsidR="00080B21" w:rsidRPr="0087566A">
        <w:rPr>
          <w:rFonts w:ascii="Arial" w:hAnsi="Arial" w:cs="Arial"/>
          <w:bCs/>
          <w:sz w:val="22"/>
          <w:szCs w:val="22"/>
        </w:rPr>
        <w:t>:</w:t>
      </w:r>
      <w:r w:rsidRPr="0087566A">
        <w:rPr>
          <w:rFonts w:ascii="Arial" w:hAnsi="Arial" w:cs="Arial"/>
          <w:bCs/>
          <w:sz w:val="22"/>
          <w:szCs w:val="22"/>
        </w:rPr>
        <w:t xml:space="preserve"> Companhia das Letras, 2007.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D41734" w:rsidP="00504DEF">
      <w:pPr>
        <w:jc w:val="both"/>
        <w:rPr>
          <w:rFonts w:ascii="Arial" w:hAnsi="Arial" w:cs="Arial"/>
          <w:bCs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="004B03D3" w:rsidRPr="0087566A">
        <w:rPr>
          <w:rFonts w:ascii="Arial" w:hAnsi="Arial" w:cs="Arial"/>
          <w:b/>
          <w:bCs/>
          <w:sz w:val="22"/>
          <w:szCs w:val="22"/>
        </w:rPr>
        <w:t>A Era dos Extremos</w:t>
      </w:r>
      <w:r w:rsidR="00080B21" w:rsidRPr="0087566A">
        <w:rPr>
          <w:rFonts w:ascii="Arial" w:hAnsi="Arial" w:cs="Arial"/>
          <w:bCs/>
          <w:sz w:val="22"/>
          <w:szCs w:val="22"/>
        </w:rPr>
        <w:t>.</w:t>
      </w:r>
      <w:r w:rsidR="004B03D3" w:rsidRPr="0087566A">
        <w:rPr>
          <w:rFonts w:ascii="Arial" w:hAnsi="Arial" w:cs="Arial"/>
          <w:bCs/>
          <w:sz w:val="22"/>
          <w:szCs w:val="22"/>
        </w:rPr>
        <w:t xml:space="preserve"> São Paulo</w:t>
      </w:r>
      <w:r w:rsidR="00080B21" w:rsidRPr="0087566A">
        <w:rPr>
          <w:rFonts w:ascii="Arial" w:hAnsi="Arial" w:cs="Arial"/>
          <w:bCs/>
          <w:sz w:val="22"/>
          <w:szCs w:val="22"/>
        </w:rPr>
        <w:t>:</w:t>
      </w:r>
      <w:r w:rsidR="004B03D3" w:rsidRPr="0087566A">
        <w:rPr>
          <w:rFonts w:ascii="Arial" w:hAnsi="Arial" w:cs="Arial"/>
          <w:bCs/>
          <w:sz w:val="22"/>
          <w:szCs w:val="22"/>
        </w:rPr>
        <w:t xml:space="preserve"> Companhia das Letras, 1996.</w:t>
      </w:r>
    </w:p>
    <w:p w:rsidR="004B03D3" w:rsidRPr="0087566A" w:rsidRDefault="004B03D3" w:rsidP="00504DEF">
      <w:pPr>
        <w:jc w:val="both"/>
        <w:rPr>
          <w:rFonts w:ascii="Arial" w:hAnsi="Arial" w:cs="Arial"/>
          <w:bCs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IANNI, Otávio</w:t>
      </w:r>
      <w:r w:rsidR="00080B21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Teorias da Globalização</w:t>
      </w:r>
      <w:r w:rsidR="00080B21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Rio de Janeiro</w:t>
      </w:r>
      <w:r w:rsidR="00080B21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Civilização Brasileira, 2001.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7566A">
        <w:rPr>
          <w:rFonts w:ascii="Arial" w:hAnsi="Arial" w:cs="Arial"/>
          <w:sz w:val="22"/>
          <w:szCs w:val="22"/>
          <w:lang w:val="en-US"/>
        </w:rPr>
        <w:t xml:space="preserve">KRASNER, Stephen D. </w:t>
      </w:r>
      <w:r w:rsidRPr="0087566A">
        <w:rPr>
          <w:rFonts w:ascii="Arial" w:hAnsi="Arial" w:cs="Arial"/>
          <w:b/>
          <w:i/>
          <w:sz w:val="22"/>
          <w:szCs w:val="22"/>
          <w:lang w:val="en-US"/>
        </w:rPr>
        <w:t>Sovereignty, Organized Hypocrisy</w:t>
      </w:r>
      <w:r w:rsidR="00080B21" w:rsidRPr="0087566A">
        <w:rPr>
          <w:rFonts w:ascii="Arial" w:hAnsi="Arial" w:cs="Arial"/>
          <w:i/>
          <w:sz w:val="22"/>
          <w:szCs w:val="22"/>
          <w:lang w:val="en-US"/>
        </w:rPr>
        <w:t>.</w:t>
      </w:r>
      <w:r w:rsidRPr="0087566A">
        <w:rPr>
          <w:rFonts w:ascii="Arial" w:hAnsi="Arial" w:cs="Arial"/>
          <w:sz w:val="22"/>
          <w:szCs w:val="22"/>
          <w:lang w:val="en-US"/>
        </w:rPr>
        <w:t xml:space="preserve"> </w:t>
      </w:r>
      <w:r w:rsidRPr="0087566A">
        <w:rPr>
          <w:rFonts w:ascii="Arial" w:hAnsi="Arial" w:cs="Arial"/>
          <w:sz w:val="22"/>
          <w:szCs w:val="22"/>
          <w:lang w:val="es-ES_tradnl"/>
        </w:rPr>
        <w:t>Princeton</w:t>
      </w:r>
      <w:r w:rsidR="00080B21" w:rsidRPr="0087566A">
        <w:rPr>
          <w:rFonts w:ascii="Arial" w:hAnsi="Arial" w:cs="Arial"/>
          <w:sz w:val="22"/>
          <w:szCs w:val="22"/>
          <w:lang w:val="es-ES_tradnl"/>
        </w:rPr>
        <w:t>:</w:t>
      </w:r>
      <w:r w:rsidRPr="0087566A">
        <w:rPr>
          <w:rFonts w:ascii="Arial" w:hAnsi="Arial" w:cs="Arial"/>
          <w:sz w:val="22"/>
          <w:szCs w:val="22"/>
          <w:lang w:val="es-ES_tradnl"/>
        </w:rPr>
        <w:t xml:space="preserve"> Princeton </w:t>
      </w:r>
      <w:proofErr w:type="spellStart"/>
      <w:r w:rsidRPr="0087566A">
        <w:rPr>
          <w:rFonts w:ascii="Arial" w:hAnsi="Arial" w:cs="Arial"/>
          <w:sz w:val="22"/>
          <w:szCs w:val="22"/>
          <w:lang w:val="es-ES_tradnl"/>
        </w:rPr>
        <w:t>University</w:t>
      </w:r>
      <w:proofErr w:type="spellEnd"/>
      <w:r w:rsidRPr="0087566A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87566A">
        <w:rPr>
          <w:rFonts w:ascii="Arial" w:hAnsi="Arial" w:cs="Arial"/>
          <w:sz w:val="22"/>
          <w:szCs w:val="22"/>
          <w:lang w:val="es-ES_tradnl"/>
        </w:rPr>
        <w:t>Press</w:t>
      </w:r>
      <w:proofErr w:type="spellEnd"/>
      <w:r w:rsidRPr="0087566A">
        <w:rPr>
          <w:rFonts w:ascii="Arial" w:hAnsi="Arial" w:cs="Arial"/>
          <w:sz w:val="22"/>
          <w:szCs w:val="22"/>
          <w:lang w:val="es-ES_tradnl"/>
        </w:rPr>
        <w:t>, 1999.</w:t>
      </w:r>
    </w:p>
    <w:p w:rsidR="00080B21" w:rsidRPr="0087566A" w:rsidRDefault="00080B21" w:rsidP="00504DE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54FC4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  <w:lang w:val="es-ES_tradnl"/>
        </w:rPr>
        <w:t>LAFER, Celso</w:t>
      </w:r>
      <w:r w:rsidR="00080B21" w:rsidRPr="0087566A">
        <w:rPr>
          <w:rFonts w:ascii="Arial" w:hAnsi="Arial" w:cs="Arial"/>
          <w:sz w:val="22"/>
          <w:szCs w:val="22"/>
          <w:lang w:val="es-ES_tradnl"/>
        </w:rPr>
        <w:t>.</w:t>
      </w:r>
      <w:r w:rsidRPr="008756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4FC4" w:rsidRPr="0087566A">
        <w:rPr>
          <w:rFonts w:ascii="Arial" w:hAnsi="Arial" w:cs="Arial"/>
          <w:b/>
          <w:i/>
          <w:sz w:val="22"/>
          <w:szCs w:val="22"/>
          <w:lang w:val="es-ES_tradnl"/>
        </w:rPr>
        <w:t xml:space="preserve">A </w:t>
      </w:r>
      <w:proofErr w:type="spellStart"/>
      <w:r w:rsidR="00054FC4" w:rsidRPr="0087566A">
        <w:rPr>
          <w:rFonts w:ascii="Arial" w:hAnsi="Arial" w:cs="Arial"/>
          <w:b/>
          <w:i/>
          <w:sz w:val="22"/>
          <w:szCs w:val="22"/>
          <w:lang w:val="es-ES_tradnl"/>
        </w:rPr>
        <w:t>Internacionalização</w:t>
      </w:r>
      <w:proofErr w:type="spellEnd"/>
      <w:r w:rsidR="00054FC4" w:rsidRPr="0087566A">
        <w:rPr>
          <w:rFonts w:ascii="Arial" w:hAnsi="Arial" w:cs="Arial"/>
          <w:b/>
          <w:i/>
          <w:sz w:val="22"/>
          <w:szCs w:val="22"/>
          <w:lang w:val="es-ES_tradnl"/>
        </w:rPr>
        <w:t xml:space="preserve"> dos </w:t>
      </w:r>
      <w:proofErr w:type="spellStart"/>
      <w:r w:rsidR="00054FC4" w:rsidRPr="0087566A">
        <w:rPr>
          <w:rFonts w:ascii="Arial" w:hAnsi="Arial" w:cs="Arial"/>
          <w:b/>
          <w:i/>
          <w:sz w:val="22"/>
          <w:szCs w:val="22"/>
          <w:lang w:val="es-ES_tradnl"/>
        </w:rPr>
        <w:t>Direitos</w:t>
      </w:r>
      <w:proofErr w:type="spellEnd"/>
      <w:r w:rsidR="00054FC4" w:rsidRPr="0087566A">
        <w:rPr>
          <w:rFonts w:ascii="Arial" w:hAnsi="Arial" w:cs="Arial"/>
          <w:b/>
          <w:i/>
          <w:sz w:val="22"/>
          <w:szCs w:val="22"/>
          <w:lang w:val="es-ES_tradnl"/>
        </w:rPr>
        <w:t xml:space="preserve"> Humanos</w:t>
      </w:r>
      <w:r w:rsidR="00054FC4" w:rsidRPr="0087566A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54FC4" w:rsidRPr="0087566A">
        <w:rPr>
          <w:rFonts w:ascii="Arial" w:hAnsi="Arial" w:cs="Arial"/>
          <w:sz w:val="22"/>
          <w:szCs w:val="22"/>
        </w:rPr>
        <w:t>São Paulo: Manole, 2005.</w:t>
      </w:r>
    </w:p>
    <w:p w:rsidR="00054FC4" w:rsidRPr="0087566A" w:rsidRDefault="00054FC4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054FC4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="004B03D3" w:rsidRPr="0087566A">
        <w:rPr>
          <w:rFonts w:ascii="Arial" w:hAnsi="Arial" w:cs="Arial"/>
          <w:b/>
          <w:i/>
          <w:sz w:val="22"/>
          <w:szCs w:val="22"/>
        </w:rPr>
        <w:t>Comércio, Desarmamento, Direitos Humanos</w:t>
      </w:r>
      <w:r w:rsidR="000434DB" w:rsidRPr="0087566A">
        <w:rPr>
          <w:rFonts w:ascii="Arial" w:hAnsi="Arial" w:cs="Arial"/>
          <w:i/>
          <w:sz w:val="22"/>
          <w:szCs w:val="22"/>
        </w:rPr>
        <w:t>.</w:t>
      </w:r>
      <w:r w:rsidR="004B03D3" w:rsidRPr="0087566A">
        <w:rPr>
          <w:rFonts w:ascii="Arial" w:hAnsi="Arial" w:cs="Arial"/>
          <w:i/>
          <w:sz w:val="22"/>
          <w:szCs w:val="22"/>
        </w:rPr>
        <w:t xml:space="preserve"> </w:t>
      </w:r>
      <w:r w:rsidR="004B03D3" w:rsidRPr="0087566A">
        <w:rPr>
          <w:rFonts w:ascii="Arial" w:hAnsi="Arial" w:cs="Arial"/>
          <w:sz w:val="22"/>
          <w:szCs w:val="22"/>
        </w:rPr>
        <w:t>Reflexões sobre uma experiência diplomática</w:t>
      </w:r>
      <w:r w:rsidR="00080B21" w:rsidRPr="0087566A">
        <w:rPr>
          <w:rFonts w:ascii="Arial" w:hAnsi="Arial" w:cs="Arial"/>
          <w:i/>
          <w:sz w:val="22"/>
          <w:szCs w:val="22"/>
        </w:rPr>
        <w:t>.</w:t>
      </w:r>
      <w:r w:rsidR="00080B21" w:rsidRPr="0087566A">
        <w:rPr>
          <w:rFonts w:ascii="Arial" w:hAnsi="Arial" w:cs="Arial"/>
          <w:sz w:val="22"/>
          <w:szCs w:val="22"/>
        </w:rPr>
        <w:t xml:space="preserve"> São Paulo: Paz e Terra, 1999.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054FC4" w:rsidRPr="0087566A" w:rsidRDefault="004B03D3" w:rsidP="00054FC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LEWANDOWSKI, Enrique Ricardo</w:t>
      </w:r>
      <w:r w:rsidR="00731782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="00054FC4" w:rsidRPr="0087566A">
        <w:rPr>
          <w:rFonts w:ascii="Arial" w:hAnsi="Arial" w:cs="Arial"/>
          <w:sz w:val="22"/>
          <w:szCs w:val="22"/>
        </w:rPr>
        <w:t>Reflexões em torno do princípio republicano</w:t>
      </w:r>
      <w:r w:rsidR="000434DB" w:rsidRPr="0087566A">
        <w:rPr>
          <w:rFonts w:ascii="Arial" w:hAnsi="Arial" w:cs="Arial"/>
          <w:sz w:val="22"/>
          <w:szCs w:val="22"/>
        </w:rPr>
        <w:t>,</w:t>
      </w:r>
      <w:r w:rsidR="00054FC4" w:rsidRPr="0087566A">
        <w:rPr>
          <w:rFonts w:ascii="Arial" w:hAnsi="Arial" w:cs="Arial"/>
          <w:sz w:val="22"/>
          <w:szCs w:val="22"/>
        </w:rPr>
        <w:t xml:space="preserve"> </w:t>
      </w:r>
      <w:r w:rsidR="00054FC4" w:rsidRPr="0087566A">
        <w:rPr>
          <w:rFonts w:ascii="Arial" w:hAnsi="Arial" w:cs="Arial"/>
          <w:b/>
          <w:sz w:val="22"/>
          <w:szCs w:val="22"/>
        </w:rPr>
        <w:t>Revista da Faculdade de Direito</w:t>
      </w:r>
      <w:r w:rsidR="00054FC4" w:rsidRPr="0087566A">
        <w:rPr>
          <w:rFonts w:ascii="Arial" w:hAnsi="Arial" w:cs="Arial"/>
          <w:sz w:val="22"/>
          <w:szCs w:val="22"/>
        </w:rPr>
        <w:t>, USP, São Paulo, v. 100, p. 189-200, 2005.</w:t>
      </w:r>
    </w:p>
    <w:p w:rsidR="00054FC4" w:rsidRPr="0087566A" w:rsidRDefault="00054FC4" w:rsidP="00504DEF">
      <w:pPr>
        <w:jc w:val="both"/>
        <w:rPr>
          <w:rFonts w:ascii="Arial" w:hAnsi="Arial" w:cs="Arial"/>
          <w:sz w:val="22"/>
          <w:szCs w:val="22"/>
        </w:rPr>
      </w:pPr>
    </w:p>
    <w:p w:rsidR="00B04A54" w:rsidRPr="0087566A" w:rsidRDefault="00B04A54" w:rsidP="00B04A5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lastRenderedPageBreak/>
        <w:t xml:space="preserve">______. </w:t>
      </w:r>
      <w:r w:rsidRPr="0087566A">
        <w:rPr>
          <w:rFonts w:ascii="Arial" w:hAnsi="Arial" w:cs="Arial"/>
          <w:b/>
          <w:sz w:val="22"/>
          <w:szCs w:val="22"/>
        </w:rPr>
        <w:t>Globalização, Regionalização e Soberania</w:t>
      </w:r>
      <w:r w:rsidRPr="0087566A">
        <w:rPr>
          <w:rFonts w:ascii="Arial" w:hAnsi="Arial" w:cs="Arial"/>
          <w:sz w:val="22"/>
          <w:szCs w:val="22"/>
        </w:rPr>
        <w:t>.  São Paulo: Ed. Juarez Oliveira, 2003.</w:t>
      </w:r>
    </w:p>
    <w:p w:rsidR="00B04A54" w:rsidRPr="0087566A" w:rsidRDefault="00B04A54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0A721E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______. </w:t>
      </w:r>
      <w:r w:rsidR="004B03D3" w:rsidRPr="0087566A">
        <w:rPr>
          <w:rFonts w:ascii="Arial" w:hAnsi="Arial" w:cs="Arial"/>
          <w:sz w:val="22"/>
          <w:szCs w:val="22"/>
        </w:rPr>
        <w:t>Direito Comunitário e soberania</w:t>
      </w:r>
      <w:r w:rsidR="000434DB" w:rsidRPr="0087566A">
        <w:rPr>
          <w:rFonts w:ascii="Arial" w:hAnsi="Arial" w:cs="Arial"/>
          <w:sz w:val="22"/>
          <w:szCs w:val="22"/>
        </w:rPr>
        <w:t>,</w:t>
      </w:r>
      <w:r w:rsidR="004B03D3" w:rsidRPr="0087566A">
        <w:rPr>
          <w:rFonts w:ascii="Arial" w:hAnsi="Arial" w:cs="Arial"/>
          <w:i/>
          <w:sz w:val="22"/>
          <w:szCs w:val="22"/>
        </w:rPr>
        <w:t xml:space="preserve"> </w:t>
      </w:r>
      <w:r w:rsidR="004B03D3" w:rsidRPr="0087566A">
        <w:rPr>
          <w:rFonts w:ascii="Arial" w:hAnsi="Arial" w:cs="Arial"/>
          <w:b/>
          <w:sz w:val="22"/>
          <w:szCs w:val="22"/>
        </w:rPr>
        <w:t>Revista da Faculdade de Direito da Universidade de São Paulo</w:t>
      </w:r>
      <w:r w:rsidR="00694C62" w:rsidRPr="0087566A">
        <w:rPr>
          <w:rFonts w:ascii="Arial" w:hAnsi="Arial" w:cs="Arial"/>
          <w:sz w:val="22"/>
          <w:szCs w:val="22"/>
        </w:rPr>
        <w:t>,</w:t>
      </w:r>
      <w:r w:rsidR="004B03D3" w:rsidRPr="0087566A">
        <w:rPr>
          <w:rFonts w:ascii="Arial" w:hAnsi="Arial" w:cs="Arial"/>
          <w:sz w:val="22"/>
          <w:szCs w:val="22"/>
        </w:rPr>
        <w:t xml:space="preserve"> São Paulo, v. 92, 1997. 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B04A54" w:rsidRPr="0087566A" w:rsidRDefault="00B04A54" w:rsidP="00B04A5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 xml:space="preserve">______. </w:t>
      </w:r>
      <w:r w:rsidRPr="0087566A">
        <w:rPr>
          <w:rFonts w:ascii="Arial" w:hAnsi="Arial" w:cs="Arial"/>
          <w:b/>
          <w:sz w:val="22"/>
          <w:szCs w:val="22"/>
        </w:rPr>
        <w:t>Proteção dos Direitos Humanos na Ordem Interna e Internacional</w:t>
      </w:r>
      <w:r w:rsidRPr="0087566A">
        <w:rPr>
          <w:rFonts w:ascii="Arial" w:hAnsi="Arial" w:cs="Arial"/>
          <w:sz w:val="22"/>
          <w:szCs w:val="22"/>
        </w:rPr>
        <w:t>. Rio de Janeiro: Forense, 1984.</w:t>
      </w:r>
    </w:p>
    <w:p w:rsidR="00B04A54" w:rsidRPr="0087566A" w:rsidRDefault="00B04A54" w:rsidP="00504DEF">
      <w:pPr>
        <w:jc w:val="both"/>
        <w:rPr>
          <w:rFonts w:ascii="Arial" w:hAnsi="Arial" w:cs="Arial"/>
          <w:sz w:val="22"/>
          <w:szCs w:val="22"/>
        </w:rPr>
      </w:pPr>
    </w:p>
    <w:p w:rsidR="00B97495" w:rsidRPr="0029321E" w:rsidRDefault="00B97495" w:rsidP="00B97495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4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_____________</w:t>
      </w:r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Estado mínimo, </w:t>
      </w:r>
      <w:proofErr w:type="spellStart"/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pós-modenidade</w:t>
      </w:r>
      <w:proofErr w:type="spellEnd"/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Pr="00AA055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desglobalização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317E1B" w:rsidRPr="001C3D4C" w:rsidRDefault="00B106AD" w:rsidP="00B97495">
      <w:pPr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="00B97495" w:rsidRPr="001C3D4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http://www.conjur.com.br/2017-abr-04/lewandowski-estado-minimo-pos-modernidade-desglobalizacao</w:t>
        </w:r>
      </w:hyperlink>
      <w:r w:rsidR="00B97495" w:rsidRPr="001C3D4C">
        <w:rPr>
          <w:rFonts w:ascii="Arial" w:hAnsi="Arial" w:cs="Arial"/>
          <w:color w:val="000000"/>
          <w:sz w:val="22"/>
          <w:szCs w:val="22"/>
        </w:rPr>
        <w:t> </w:t>
      </w:r>
      <w:r w:rsidR="00B97495" w:rsidRPr="001C3D4C">
        <w:rPr>
          <w:rFonts w:ascii="Arial" w:hAnsi="Arial" w:cs="Arial"/>
          <w:sz w:val="22"/>
          <w:szCs w:val="22"/>
        </w:rPr>
        <w:t xml:space="preserve"> </w:t>
      </w:r>
    </w:p>
    <w:p w:rsidR="00317E1B" w:rsidRPr="001C3D4C" w:rsidRDefault="00317E1B" w:rsidP="00B97495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B97495">
      <w:pPr>
        <w:jc w:val="both"/>
        <w:rPr>
          <w:rFonts w:ascii="Arial" w:hAnsi="Arial" w:cs="Arial"/>
          <w:sz w:val="22"/>
          <w:szCs w:val="22"/>
        </w:rPr>
      </w:pPr>
      <w:r w:rsidRPr="001C3D4C">
        <w:rPr>
          <w:rFonts w:ascii="Arial" w:hAnsi="Arial" w:cs="Arial"/>
          <w:sz w:val="22"/>
          <w:szCs w:val="22"/>
        </w:rPr>
        <w:t xml:space="preserve">LIPHART, </w:t>
      </w:r>
      <w:proofErr w:type="spellStart"/>
      <w:r w:rsidRPr="001C3D4C">
        <w:rPr>
          <w:rFonts w:ascii="Arial" w:hAnsi="Arial" w:cs="Arial"/>
          <w:sz w:val="22"/>
          <w:szCs w:val="22"/>
        </w:rPr>
        <w:t>Arend</w:t>
      </w:r>
      <w:proofErr w:type="spellEnd"/>
      <w:r w:rsidR="00080B21" w:rsidRPr="001C3D4C">
        <w:rPr>
          <w:rFonts w:ascii="Arial" w:hAnsi="Arial" w:cs="Arial"/>
          <w:sz w:val="22"/>
          <w:szCs w:val="22"/>
        </w:rPr>
        <w:t>.</w:t>
      </w:r>
      <w:r w:rsidRPr="001C3D4C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Modelos de Democracia</w:t>
      </w:r>
      <w:r w:rsidR="00080B21" w:rsidRPr="0087566A">
        <w:rPr>
          <w:rFonts w:ascii="Arial" w:hAnsi="Arial" w:cs="Arial"/>
          <w:sz w:val="22"/>
          <w:szCs w:val="22"/>
        </w:rPr>
        <w:t>.</w:t>
      </w:r>
      <w:r w:rsidR="00694C62" w:rsidRPr="0087566A">
        <w:rPr>
          <w:rFonts w:ascii="Arial" w:hAnsi="Arial" w:cs="Arial"/>
          <w:sz w:val="22"/>
          <w:szCs w:val="22"/>
        </w:rPr>
        <w:t xml:space="preserve"> Rio de Janeiro: Civilização Brasileira, 2008</w:t>
      </w:r>
      <w:r w:rsidRPr="0087566A">
        <w:rPr>
          <w:rFonts w:ascii="Arial" w:hAnsi="Arial" w:cs="Arial"/>
          <w:sz w:val="22"/>
          <w:szCs w:val="22"/>
        </w:rPr>
        <w:t>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MIRANDA, Jorge</w:t>
      </w:r>
      <w:r w:rsidR="00080B21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Teoria do Estado e da Constituição</w:t>
      </w:r>
      <w:r w:rsidR="00080B21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Rio de Janeiro</w:t>
      </w:r>
      <w:r w:rsidR="00080B21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Forense, 2002.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A93B58" w:rsidRPr="0087566A" w:rsidRDefault="00A93B58" w:rsidP="00A93B58">
      <w:pPr>
        <w:jc w:val="both"/>
        <w:rPr>
          <w:rFonts w:ascii="Arial" w:hAnsi="Arial" w:cs="Arial"/>
          <w:sz w:val="22"/>
          <w:szCs w:val="22"/>
        </w:rPr>
      </w:pPr>
      <w:r w:rsidRPr="00BF48DB">
        <w:rPr>
          <w:rFonts w:ascii="Arial" w:hAnsi="Arial" w:cs="Arial"/>
          <w:sz w:val="22"/>
          <w:szCs w:val="22"/>
          <w:lang w:val="es-ES_tradnl"/>
        </w:rPr>
        <w:t>MOISÉS, José Álvaro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– Cultura Política,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Instituições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 xml:space="preserve"> e Democracia –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Lições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 xml:space="preserve"> da Democracia Brasileira,  </w:t>
      </w:r>
      <w:r w:rsidRPr="00BF48DB">
        <w:rPr>
          <w:rFonts w:ascii="Arial" w:hAnsi="Arial" w:cs="Arial"/>
          <w:sz w:val="22"/>
          <w:szCs w:val="22"/>
          <w:lang w:val="es-ES_tradnl"/>
        </w:rPr>
        <w:t xml:space="preserve">in Democracia e </w:t>
      </w:r>
      <w:proofErr w:type="spellStart"/>
      <w:r w:rsidRPr="00BF48DB">
        <w:rPr>
          <w:rFonts w:ascii="Arial" w:hAnsi="Arial" w:cs="Arial"/>
          <w:sz w:val="22"/>
          <w:szCs w:val="22"/>
          <w:lang w:val="es-ES_tradnl"/>
        </w:rPr>
        <w:t>Confiança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José </w:t>
      </w:r>
      <w:r>
        <w:rPr>
          <w:rFonts w:ascii="Arial" w:hAnsi="Arial" w:cs="Arial"/>
          <w:sz w:val="22"/>
          <w:szCs w:val="22"/>
          <w:lang w:val="es-ES_tradnl"/>
        </w:rPr>
        <w:br/>
        <w:t>Álvaro Moisés 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org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.). São Paulo: EDUSP, 2010. </w:t>
      </w:r>
    </w:p>
    <w:p w:rsidR="00A93B58" w:rsidRDefault="00A93B58" w:rsidP="00B04A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97495" w:rsidRDefault="00B97495" w:rsidP="00B04A54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9321E">
        <w:rPr>
          <w:rFonts w:ascii="Arial" w:hAnsi="Arial" w:cs="Arial"/>
          <w:sz w:val="22"/>
          <w:szCs w:val="22"/>
          <w:lang w:val="es-ES_tradnl"/>
        </w:rPr>
        <w:t xml:space="preserve">NICOLAU, Jairo – </w:t>
      </w:r>
      <w:r w:rsidRPr="0029321E">
        <w:rPr>
          <w:rFonts w:ascii="Arial" w:hAnsi="Arial" w:cs="Arial"/>
          <w:b/>
          <w:sz w:val="22"/>
          <w:szCs w:val="22"/>
          <w:lang w:val="es-ES_tradnl"/>
        </w:rPr>
        <w:t xml:space="preserve">Representantes de </w:t>
      </w:r>
      <w:proofErr w:type="spellStart"/>
      <w:r w:rsidRPr="0029321E">
        <w:rPr>
          <w:rFonts w:ascii="Arial" w:hAnsi="Arial" w:cs="Arial"/>
          <w:b/>
          <w:sz w:val="22"/>
          <w:szCs w:val="22"/>
          <w:lang w:val="es-ES_tradnl"/>
        </w:rPr>
        <w:t>quem</w:t>
      </w:r>
      <w:proofErr w:type="spellEnd"/>
      <w:r w:rsidRPr="0029321E">
        <w:rPr>
          <w:rFonts w:ascii="Arial" w:hAnsi="Arial" w:cs="Arial"/>
          <w:b/>
          <w:sz w:val="22"/>
          <w:szCs w:val="22"/>
          <w:lang w:val="es-ES_tradnl"/>
        </w:rPr>
        <w:t xml:space="preserve">? Os </w:t>
      </w:r>
      <w:proofErr w:type="spellStart"/>
      <w:r w:rsidRPr="0029321E">
        <w:rPr>
          <w:rFonts w:ascii="Arial" w:hAnsi="Arial" w:cs="Arial"/>
          <w:b/>
          <w:sz w:val="22"/>
          <w:szCs w:val="22"/>
          <w:lang w:val="es-ES_tradnl"/>
        </w:rPr>
        <w:t>descaminhos</w:t>
      </w:r>
      <w:proofErr w:type="spellEnd"/>
      <w:r w:rsidRPr="0029321E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proofErr w:type="spellStart"/>
      <w:r w:rsidRPr="0029321E">
        <w:rPr>
          <w:rFonts w:ascii="Arial" w:hAnsi="Arial" w:cs="Arial"/>
          <w:b/>
          <w:sz w:val="22"/>
          <w:szCs w:val="22"/>
          <w:lang w:val="es-ES_tradnl"/>
        </w:rPr>
        <w:t>seu</w:t>
      </w:r>
      <w:proofErr w:type="spellEnd"/>
      <w:r w:rsidRPr="0029321E">
        <w:rPr>
          <w:rFonts w:ascii="Arial" w:hAnsi="Arial" w:cs="Arial"/>
          <w:b/>
          <w:sz w:val="22"/>
          <w:szCs w:val="22"/>
          <w:lang w:val="es-ES_tradnl"/>
        </w:rPr>
        <w:t xml:space="preserve"> voto da urna à </w:t>
      </w:r>
      <w:proofErr w:type="spellStart"/>
      <w:r w:rsidRPr="0029321E">
        <w:rPr>
          <w:rFonts w:ascii="Arial" w:hAnsi="Arial" w:cs="Arial"/>
          <w:b/>
          <w:sz w:val="22"/>
          <w:szCs w:val="22"/>
          <w:lang w:val="es-ES_tradnl"/>
        </w:rPr>
        <w:t>C</w:t>
      </w:r>
      <w:r>
        <w:rPr>
          <w:rFonts w:ascii="Arial" w:hAnsi="Arial" w:cs="Arial"/>
          <w:b/>
          <w:sz w:val="22"/>
          <w:szCs w:val="22"/>
          <w:lang w:val="es-ES_tradnl"/>
        </w:rPr>
        <w:t>â</w:t>
      </w:r>
      <w:r w:rsidRPr="0029321E">
        <w:rPr>
          <w:rFonts w:ascii="Arial" w:hAnsi="Arial" w:cs="Arial"/>
          <w:b/>
          <w:sz w:val="22"/>
          <w:szCs w:val="22"/>
          <w:lang w:val="es-ES_tradnl"/>
        </w:rPr>
        <w:t>mara</w:t>
      </w:r>
      <w:proofErr w:type="spellEnd"/>
      <w:r w:rsidRPr="0029321E">
        <w:rPr>
          <w:rFonts w:ascii="Arial" w:hAnsi="Arial" w:cs="Arial"/>
          <w:b/>
          <w:sz w:val="22"/>
          <w:szCs w:val="22"/>
          <w:lang w:val="es-ES_tradnl"/>
        </w:rPr>
        <w:t xml:space="preserve"> dos Deputados</w:t>
      </w:r>
      <w:r w:rsidRPr="0029321E">
        <w:rPr>
          <w:rFonts w:ascii="Arial" w:hAnsi="Arial" w:cs="Arial"/>
          <w:sz w:val="22"/>
          <w:szCs w:val="22"/>
          <w:lang w:val="es-ES_tradnl"/>
        </w:rPr>
        <w:t xml:space="preserve">. Rio de Janeiro: </w:t>
      </w:r>
      <w:proofErr w:type="spellStart"/>
      <w:r w:rsidRPr="0029321E">
        <w:rPr>
          <w:rFonts w:ascii="Arial" w:hAnsi="Arial" w:cs="Arial"/>
          <w:sz w:val="22"/>
          <w:szCs w:val="22"/>
          <w:lang w:val="es-ES_tradnl"/>
        </w:rPr>
        <w:t>Zahar</w:t>
      </w:r>
      <w:proofErr w:type="spellEnd"/>
      <w:r w:rsidRPr="0029321E">
        <w:rPr>
          <w:rFonts w:ascii="Arial" w:hAnsi="Arial" w:cs="Arial"/>
          <w:sz w:val="22"/>
          <w:szCs w:val="22"/>
          <w:lang w:val="es-ES_tradnl"/>
        </w:rPr>
        <w:t>, 2017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97495" w:rsidRDefault="00B97495" w:rsidP="00B04A54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D04A7F" w:rsidRDefault="00D04A7F" w:rsidP="00B04A5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RANIERI, Nina – Teoria do Estado. Do Estado de Direito ao Estado Democrático de Direito. São Paulo, Manole, 2013.</w:t>
      </w:r>
    </w:p>
    <w:p w:rsidR="00D04A7F" w:rsidRDefault="00D04A7F" w:rsidP="00B04A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04A54" w:rsidRPr="0087566A" w:rsidRDefault="00D04A7F" w:rsidP="00B04A54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</w:t>
      </w:r>
      <w:r w:rsidR="00B04A54" w:rsidRPr="0087566A">
        <w:rPr>
          <w:rFonts w:ascii="Arial" w:hAnsi="Arial" w:cs="Arial"/>
          <w:iCs/>
          <w:sz w:val="22"/>
          <w:szCs w:val="22"/>
        </w:rPr>
        <w:t>Um conceito mais amplo de liberdade: desenvolvimento, segurança e direitos humanos para todos – multilateralismo e cidadania mundial</w:t>
      </w:r>
      <w:r w:rsidR="00B04A54" w:rsidRPr="0087566A">
        <w:rPr>
          <w:rFonts w:ascii="Arial" w:hAnsi="Arial" w:cs="Arial"/>
          <w:sz w:val="22"/>
          <w:szCs w:val="22"/>
        </w:rPr>
        <w:t xml:space="preserve">, </w:t>
      </w:r>
      <w:r w:rsidR="00B04A54" w:rsidRPr="0087566A">
        <w:rPr>
          <w:rFonts w:ascii="Arial" w:hAnsi="Arial" w:cs="Arial"/>
          <w:b/>
          <w:sz w:val="22"/>
          <w:szCs w:val="22"/>
        </w:rPr>
        <w:t>Política Externa</w:t>
      </w:r>
      <w:r w:rsidR="00B04A54" w:rsidRPr="0087566A">
        <w:rPr>
          <w:rFonts w:ascii="Arial" w:hAnsi="Arial" w:cs="Arial"/>
          <w:sz w:val="22"/>
          <w:szCs w:val="22"/>
        </w:rPr>
        <w:t xml:space="preserve">, São Paulo, v. 14, p. 25-40, </w:t>
      </w:r>
      <w:proofErr w:type="gramStart"/>
      <w:r w:rsidR="00B04A54" w:rsidRPr="0087566A">
        <w:rPr>
          <w:rFonts w:ascii="Arial" w:hAnsi="Arial" w:cs="Arial"/>
          <w:sz w:val="22"/>
          <w:szCs w:val="22"/>
        </w:rPr>
        <w:t>2005a.</w:t>
      </w:r>
      <w:proofErr w:type="gramEnd"/>
      <w:r w:rsidR="00B04A54" w:rsidRPr="0087566A">
        <w:rPr>
          <w:rFonts w:ascii="Arial" w:hAnsi="Arial" w:cs="Arial"/>
          <w:sz w:val="22"/>
          <w:szCs w:val="22"/>
        </w:rPr>
        <w:t xml:space="preserve"> </w:t>
      </w:r>
    </w:p>
    <w:p w:rsidR="00B04A54" w:rsidRPr="0087566A" w:rsidRDefault="00B04A54" w:rsidP="00504DEF">
      <w:pPr>
        <w:jc w:val="both"/>
        <w:rPr>
          <w:rFonts w:ascii="Arial" w:hAnsi="Arial" w:cs="Arial"/>
          <w:sz w:val="22"/>
          <w:szCs w:val="22"/>
        </w:rPr>
      </w:pPr>
    </w:p>
    <w:p w:rsidR="00B04A54" w:rsidRPr="0087566A" w:rsidRDefault="00B04A54" w:rsidP="00B04A5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_________. </w:t>
      </w:r>
      <w:r w:rsidRPr="0087566A">
        <w:rPr>
          <w:rFonts w:ascii="Arial" w:hAnsi="Arial" w:cs="Arial"/>
          <w:sz w:val="22"/>
          <w:szCs w:val="22"/>
        </w:rPr>
        <w:t xml:space="preserve">A Constituição </w:t>
      </w:r>
      <w:r w:rsidR="00F74771" w:rsidRPr="0087566A">
        <w:rPr>
          <w:rFonts w:ascii="Arial" w:hAnsi="Arial" w:cs="Arial"/>
          <w:sz w:val="22"/>
          <w:szCs w:val="22"/>
        </w:rPr>
        <w:t>Europeia</w:t>
      </w:r>
      <w:r w:rsidRPr="0087566A">
        <w:rPr>
          <w:rFonts w:ascii="Arial" w:hAnsi="Arial" w:cs="Arial"/>
          <w:sz w:val="22"/>
          <w:szCs w:val="22"/>
        </w:rPr>
        <w:t xml:space="preserve"> e a Proteção dos Direitos Fundamentais na União </w:t>
      </w:r>
      <w:r w:rsidR="00F74771" w:rsidRPr="0087566A">
        <w:rPr>
          <w:rFonts w:ascii="Arial" w:hAnsi="Arial" w:cs="Arial"/>
          <w:sz w:val="22"/>
          <w:szCs w:val="22"/>
        </w:rPr>
        <w:t>Europeia</w:t>
      </w:r>
      <w:r w:rsidR="000434DB" w:rsidRPr="0087566A">
        <w:rPr>
          <w:rFonts w:ascii="Arial" w:hAnsi="Arial" w:cs="Arial"/>
          <w:sz w:val="22"/>
          <w:szCs w:val="22"/>
        </w:rPr>
        <w:t>,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Revista do Instituto dos Advogados de São Paulo</w:t>
      </w:r>
      <w:r w:rsidRPr="0087566A">
        <w:rPr>
          <w:rFonts w:ascii="Arial" w:hAnsi="Arial" w:cs="Arial"/>
          <w:sz w:val="22"/>
          <w:szCs w:val="22"/>
        </w:rPr>
        <w:t xml:space="preserve">, São Paulo, nova série, ano </w:t>
      </w:r>
      <w:proofErr w:type="gramStart"/>
      <w:r w:rsidRPr="0087566A">
        <w:rPr>
          <w:rFonts w:ascii="Arial" w:hAnsi="Arial" w:cs="Arial"/>
          <w:sz w:val="22"/>
          <w:szCs w:val="22"/>
        </w:rPr>
        <w:t>7</w:t>
      </w:r>
      <w:proofErr w:type="gramEnd"/>
      <w:r w:rsidRPr="0087566A">
        <w:rPr>
          <w:rFonts w:ascii="Arial" w:hAnsi="Arial" w:cs="Arial"/>
          <w:sz w:val="22"/>
          <w:szCs w:val="22"/>
        </w:rPr>
        <w:t>, n.14, p. 325-330, jul./dez. 2004a.</w:t>
      </w:r>
    </w:p>
    <w:p w:rsidR="00B04A54" w:rsidRPr="0087566A" w:rsidRDefault="00B04A54" w:rsidP="00504DEF">
      <w:pPr>
        <w:jc w:val="both"/>
        <w:rPr>
          <w:rFonts w:ascii="Arial" w:hAnsi="Arial" w:cs="Arial"/>
          <w:sz w:val="22"/>
          <w:szCs w:val="22"/>
        </w:rPr>
      </w:pPr>
    </w:p>
    <w:p w:rsidR="00B04A54" w:rsidRPr="0087566A" w:rsidRDefault="00B04A54" w:rsidP="00B04A54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Pr="0087566A">
        <w:rPr>
          <w:rFonts w:ascii="Arial" w:hAnsi="Arial" w:cs="Arial"/>
          <w:sz w:val="22"/>
          <w:szCs w:val="22"/>
        </w:rPr>
        <w:t>Estado e Nação: novas relações</w:t>
      </w:r>
      <w:proofErr w:type="gramStart"/>
      <w:r w:rsidRPr="0087566A">
        <w:rPr>
          <w:rFonts w:ascii="Arial" w:hAnsi="Arial" w:cs="Arial"/>
          <w:sz w:val="22"/>
          <w:szCs w:val="22"/>
        </w:rPr>
        <w:t>?,</w:t>
      </w:r>
      <w:proofErr w:type="gramEnd"/>
      <w:r w:rsidRPr="0087566A">
        <w:rPr>
          <w:rFonts w:ascii="Arial" w:hAnsi="Arial" w:cs="Arial"/>
          <w:i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Política Externa</w:t>
      </w:r>
      <w:r w:rsidRPr="0087566A">
        <w:rPr>
          <w:rFonts w:ascii="Arial" w:hAnsi="Arial" w:cs="Arial"/>
          <w:sz w:val="22"/>
          <w:szCs w:val="22"/>
        </w:rPr>
        <w:t>, São Paulo, v. 13, n. 1, p. 29-38, jun./jul./ago. 2004b.</w:t>
      </w:r>
    </w:p>
    <w:p w:rsidR="00B04A54" w:rsidRPr="0087566A" w:rsidRDefault="00B04A54" w:rsidP="00504DEF">
      <w:pPr>
        <w:jc w:val="both"/>
        <w:rPr>
          <w:rFonts w:ascii="Arial" w:hAnsi="Arial" w:cs="Arial"/>
          <w:sz w:val="22"/>
          <w:szCs w:val="22"/>
        </w:rPr>
      </w:pPr>
    </w:p>
    <w:p w:rsidR="00813282" w:rsidRPr="0087566A" w:rsidRDefault="00B04A54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="004B03D3" w:rsidRPr="0087566A">
        <w:rPr>
          <w:rFonts w:ascii="Arial" w:hAnsi="Arial" w:cs="Arial"/>
          <w:sz w:val="22"/>
          <w:szCs w:val="22"/>
        </w:rPr>
        <w:t>Do Estado Liberal ao Estado Contemporâneo. Processos de exaustão dos modelos políticos e da ordem jurídica</w:t>
      </w:r>
      <w:r w:rsidR="00694C62" w:rsidRPr="0087566A">
        <w:rPr>
          <w:rFonts w:ascii="Arial" w:hAnsi="Arial" w:cs="Arial"/>
          <w:sz w:val="22"/>
          <w:szCs w:val="22"/>
        </w:rPr>
        <w:t>,</w:t>
      </w:r>
      <w:r w:rsidR="004B03D3" w:rsidRPr="0087566A">
        <w:rPr>
          <w:rFonts w:ascii="Arial" w:hAnsi="Arial" w:cs="Arial"/>
          <w:sz w:val="22"/>
          <w:szCs w:val="22"/>
        </w:rPr>
        <w:t xml:space="preserve"> </w:t>
      </w:r>
      <w:r w:rsidR="004B03D3" w:rsidRPr="0087566A">
        <w:rPr>
          <w:rFonts w:ascii="Arial" w:hAnsi="Arial" w:cs="Arial"/>
          <w:b/>
          <w:sz w:val="22"/>
          <w:szCs w:val="22"/>
        </w:rPr>
        <w:t>Revista de Direito Constitucional e Internacional</w:t>
      </w:r>
      <w:r w:rsidR="004B03D3" w:rsidRPr="0087566A">
        <w:rPr>
          <w:rFonts w:ascii="Arial" w:hAnsi="Arial" w:cs="Arial"/>
          <w:sz w:val="22"/>
          <w:szCs w:val="22"/>
        </w:rPr>
        <w:t xml:space="preserve">. </w:t>
      </w:r>
      <w:r w:rsidR="00813282" w:rsidRPr="0087566A">
        <w:rPr>
          <w:rFonts w:ascii="Arial" w:hAnsi="Arial" w:cs="Arial"/>
          <w:sz w:val="22"/>
          <w:szCs w:val="22"/>
        </w:rPr>
        <w:t>São Paulo</w:t>
      </w:r>
      <w:r w:rsidR="00694C62" w:rsidRPr="0087566A">
        <w:rPr>
          <w:rFonts w:ascii="Arial" w:hAnsi="Arial" w:cs="Arial"/>
          <w:sz w:val="22"/>
          <w:szCs w:val="22"/>
        </w:rPr>
        <w:t xml:space="preserve">, n. 36, ano </w:t>
      </w:r>
      <w:proofErr w:type="gramStart"/>
      <w:r w:rsidR="00694C62" w:rsidRPr="0087566A">
        <w:rPr>
          <w:rFonts w:ascii="Arial" w:hAnsi="Arial" w:cs="Arial"/>
          <w:sz w:val="22"/>
          <w:szCs w:val="22"/>
        </w:rPr>
        <w:t>9</w:t>
      </w:r>
      <w:proofErr w:type="gramEnd"/>
      <w:r w:rsidR="00694C62" w:rsidRPr="0087566A">
        <w:rPr>
          <w:rFonts w:ascii="Arial" w:hAnsi="Arial" w:cs="Arial"/>
          <w:sz w:val="22"/>
          <w:szCs w:val="22"/>
        </w:rPr>
        <w:t>, p. 135-161, jul./set. 2001</w:t>
      </w:r>
      <w:r w:rsidR="004B03D3" w:rsidRPr="0087566A">
        <w:rPr>
          <w:rFonts w:ascii="Arial" w:hAnsi="Arial" w:cs="Arial"/>
          <w:sz w:val="22"/>
          <w:szCs w:val="22"/>
        </w:rPr>
        <w:t xml:space="preserve">.  </w:t>
      </w:r>
    </w:p>
    <w:p w:rsidR="004C1FC6" w:rsidRPr="0087566A" w:rsidRDefault="004C1FC6" w:rsidP="00504DEF">
      <w:pPr>
        <w:tabs>
          <w:tab w:val="right" w:leader="dot" w:pos="8505"/>
          <w:tab w:val="right" w:leader="dot" w:pos="9214"/>
          <w:tab w:val="right" w:leader="dot" w:pos="10065"/>
        </w:tabs>
        <w:jc w:val="both"/>
        <w:rPr>
          <w:rFonts w:ascii="Arial" w:hAnsi="Arial" w:cs="Arial"/>
          <w:i/>
          <w:sz w:val="22"/>
          <w:szCs w:val="22"/>
        </w:rPr>
      </w:pPr>
    </w:p>
    <w:p w:rsidR="00214D46" w:rsidRDefault="00214D46" w:rsidP="00504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PIOVESAN, Flavia – </w:t>
      </w:r>
      <w:r w:rsidRPr="004B2BE7">
        <w:rPr>
          <w:rFonts w:ascii="Arial" w:hAnsi="Arial" w:cs="Arial"/>
          <w:b/>
          <w:sz w:val="22"/>
          <w:szCs w:val="22"/>
        </w:rPr>
        <w:t>Direitos Humanos e o Direito Constitucional internacional</w:t>
      </w:r>
      <w:r>
        <w:rPr>
          <w:rFonts w:ascii="Arial" w:hAnsi="Arial" w:cs="Arial"/>
          <w:sz w:val="22"/>
          <w:szCs w:val="22"/>
        </w:rPr>
        <w:t>.  São Paulo, Saraiva, 2011.</w:t>
      </w:r>
    </w:p>
    <w:p w:rsidR="00D15AA1" w:rsidRDefault="00D15AA1" w:rsidP="00D15AA1">
      <w:pPr>
        <w:jc w:val="both"/>
        <w:rPr>
          <w:rFonts w:ascii="Arial" w:hAnsi="Arial" w:cs="Arial"/>
          <w:bCs/>
          <w:sz w:val="22"/>
          <w:szCs w:val="22"/>
        </w:rPr>
      </w:pPr>
    </w:p>
    <w:p w:rsidR="00D15AA1" w:rsidRDefault="00D15AA1" w:rsidP="00D15AA1">
      <w:pPr>
        <w:jc w:val="both"/>
        <w:rPr>
          <w:rFonts w:ascii="Arial" w:hAnsi="Arial" w:cs="Arial"/>
          <w:bCs/>
          <w:sz w:val="22"/>
          <w:szCs w:val="22"/>
        </w:rPr>
      </w:pPr>
      <w:r w:rsidRPr="00D15AA1">
        <w:rPr>
          <w:rFonts w:ascii="Arial" w:hAnsi="Arial" w:cs="Arial"/>
          <w:bCs/>
          <w:sz w:val="22"/>
          <w:szCs w:val="22"/>
        </w:rPr>
        <w:t xml:space="preserve">_______ </w:t>
      </w:r>
      <w:r w:rsidRPr="004D57B4">
        <w:rPr>
          <w:rFonts w:ascii="Arial" w:hAnsi="Arial" w:cs="Arial"/>
          <w:b/>
          <w:bCs/>
          <w:sz w:val="22"/>
          <w:szCs w:val="22"/>
        </w:rPr>
        <w:t>Direitos Humanos e Justiça Internacional</w:t>
      </w:r>
      <w:r>
        <w:rPr>
          <w:rFonts w:ascii="Arial" w:hAnsi="Arial" w:cs="Arial"/>
          <w:bCs/>
          <w:sz w:val="22"/>
          <w:szCs w:val="22"/>
        </w:rPr>
        <w:t xml:space="preserve">.  São Paulo, Saraiva, 2007, pp. 07 a 32. </w:t>
      </w:r>
    </w:p>
    <w:p w:rsidR="00214D46" w:rsidRDefault="00214D46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POGGI, Gianfranco</w:t>
      </w:r>
      <w:r w:rsidR="00D66474" w:rsidRPr="0087566A">
        <w:rPr>
          <w:rFonts w:ascii="Arial" w:hAnsi="Arial" w:cs="Arial"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</w:t>
      </w:r>
      <w:r w:rsidRPr="0087566A">
        <w:rPr>
          <w:rFonts w:ascii="Arial" w:hAnsi="Arial" w:cs="Arial"/>
          <w:b/>
          <w:sz w:val="22"/>
          <w:szCs w:val="22"/>
        </w:rPr>
        <w:t>Evolução do Estado Moderno</w:t>
      </w:r>
      <w:r w:rsidR="00D66474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Rio de Janeiro</w:t>
      </w:r>
      <w:r w:rsidR="00D66474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Zahar, 1981. 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4B2BE7" w:rsidRDefault="004B2BE7" w:rsidP="00504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SANTISO, Javier – Circulação de ideias e relações internacionais. In Marie-Claude </w:t>
      </w:r>
      <w:proofErr w:type="spellStart"/>
      <w:r>
        <w:rPr>
          <w:rFonts w:ascii="Arial" w:hAnsi="Arial" w:cs="Arial"/>
          <w:sz w:val="22"/>
          <w:szCs w:val="22"/>
        </w:rPr>
        <w:t>Smouts</w:t>
      </w:r>
      <w:proofErr w:type="spellEnd"/>
      <w:r>
        <w:rPr>
          <w:rFonts w:ascii="Arial" w:hAnsi="Arial" w:cs="Arial"/>
          <w:sz w:val="22"/>
          <w:szCs w:val="22"/>
        </w:rPr>
        <w:t xml:space="preserve"> (org.) As novas relações internacionais, práticas e teorias, Fundação Universidade de Brasília, 2004, pp. 217:239.</w:t>
      </w:r>
    </w:p>
    <w:p w:rsidR="004B2BE7" w:rsidRDefault="004B2BE7" w:rsidP="00504DEF">
      <w:pPr>
        <w:jc w:val="both"/>
        <w:rPr>
          <w:rFonts w:ascii="Arial" w:hAnsi="Arial" w:cs="Arial"/>
          <w:sz w:val="22"/>
          <w:szCs w:val="22"/>
        </w:rPr>
      </w:pP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  <w:r w:rsidRPr="0087566A">
        <w:rPr>
          <w:rFonts w:ascii="Arial" w:hAnsi="Arial" w:cs="Arial"/>
          <w:sz w:val="22"/>
          <w:szCs w:val="22"/>
        </w:rPr>
        <w:t>SEN, Amartya</w:t>
      </w:r>
      <w:r w:rsidR="00D66474" w:rsidRPr="0087566A">
        <w:rPr>
          <w:rFonts w:ascii="Arial" w:hAnsi="Arial" w:cs="Arial"/>
          <w:sz w:val="22"/>
          <w:szCs w:val="22"/>
        </w:rPr>
        <w:t xml:space="preserve">. </w:t>
      </w:r>
      <w:r w:rsidRPr="0087566A">
        <w:rPr>
          <w:rFonts w:ascii="Arial" w:hAnsi="Arial" w:cs="Arial"/>
          <w:b/>
          <w:sz w:val="22"/>
          <w:szCs w:val="22"/>
        </w:rPr>
        <w:t>Desenvolvimento como Liberdade</w:t>
      </w:r>
      <w:r w:rsidR="00D66474" w:rsidRPr="0087566A">
        <w:rPr>
          <w:rFonts w:ascii="Arial" w:hAnsi="Arial" w:cs="Arial"/>
          <w:i/>
          <w:sz w:val="22"/>
          <w:szCs w:val="22"/>
        </w:rPr>
        <w:t>.</w:t>
      </w:r>
      <w:r w:rsidRPr="0087566A">
        <w:rPr>
          <w:rFonts w:ascii="Arial" w:hAnsi="Arial" w:cs="Arial"/>
          <w:sz w:val="22"/>
          <w:szCs w:val="22"/>
        </w:rPr>
        <w:t xml:space="preserve"> São Paulo</w:t>
      </w:r>
      <w:r w:rsidR="00D66474" w:rsidRPr="0087566A">
        <w:rPr>
          <w:rFonts w:ascii="Arial" w:hAnsi="Arial" w:cs="Arial"/>
          <w:sz w:val="22"/>
          <w:szCs w:val="22"/>
        </w:rPr>
        <w:t>:</w:t>
      </w:r>
      <w:r w:rsidRPr="0087566A">
        <w:rPr>
          <w:rFonts w:ascii="Arial" w:hAnsi="Arial" w:cs="Arial"/>
          <w:sz w:val="22"/>
          <w:szCs w:val="22"/>
        </w:rPr>
        <w:t xml:space="preserve"> Companhia das Letras, 2002.</w:t>
      </w:r>
    </w:p>
    <w:p w:rsidR="004B03D3" w:rsidRPr="0087566A" w:rsidRDefault="004B03D3" w:rsidP="00504DEF">
      <w:pPr>
        <w:jc w:val="both"/>
        <w:rPr>
          <w:rFonts w:ascii="Arial" w:hAnsi="Arial" w:cs="Arial"/>
          <w:sz w:val="22"/>
          <w:szCs w:val="22"/>
        </w:rPr>
      </w:pPr>
    </w:p>
    <w:p w:rsidR="00214D46" w:rsidRDefault="00214D46" w:rsidP="00214D46">
      <w:pPr>
        <w:pStyle w:val="Ttulo"/>
        <w:spacing w:before="120" w:after="120"/>
        <w:ind w:right="57"/>
        <w:jc w:val="both"/>
        <w:rPr>
          <w:rFonts w:ascii="Arial" w:hAnsi="Arial" w:cs="Arial"/>
          <w:sz w:val="22"/>
          <w:szCs w:val="22"/>
        </w:rPr>
      </w:pPr>
      <w:r w:rsidRPr="00214D46">
        <w:rPr>
          <w:rFonts w:ascii="Arial" w:hAnsi="Arial" w:cs="Arial"/>
          <w:sz w:val="22"/>
          <w:szCs w:val="22"/>
        </w:rPr>
        <w:t xml:space="preserve">SMOUTS, Marie-Claude (org.) </w:t>
      </w:r>
      <w:r>
        <w:rPr>
          <w:rFonts w:ascii="Arial" w:hAnsi="Arial" w:cs="Arial"/>
          <w:sz w:val="22"/>
          <w:szCs w:val="22"/>
        </w:rPr>
        <w:t>As novas relações internacionais, práticas e teorias, Fundação Universidade de Brasília, 2004.</w:t>
      </w:r>
    </w:p>
    <w:p w:rsidR="00214D46" w:rsidRDefault="00214D46" w:rsidP="00504DEF">
      <w:pPr>
        <w:rPr>
          <w:rFonts w:ascii="Arial" w:hAnsi="Arial"/>
          <w:sz w:val="22"/>
          <w:szCs w:val="22"/>
        </w:rPr>
      </w:pPr>
    </w:p>
    <w:p w:rsidR="0039773B" w:rsidRDefault="0039773B" w:rsidP="00504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SUNDFELD, Carlos Ary.  </w:t>
      </w:r>
      <w:r w:rsidRPr="00741C6F">
        <w:rPr>
          <w:rFonts w:ascii="Arial" w:hAnsi="Arial" w:cs="Arial"/>
          <w:b/>
          <w:sz w:val="22"/>
          <w:szCs w:val="22"/>
        </w:rPr>
        <w:t>Direito Administrativo para céticos</w:t>
      </w:r>
      <w:r>
        <w:rPr>
          <w:rFonts w:ascii="Arial" w:hAnsi="Arial" w:cs="Arial"/>
          <w:sz w:val="22"/>
          <w:szCs w:val="22"/>
        </w:rPr>
        <w:t xml:space="preserve">.  São </w:t>
      </w:r>
      <w:proofErr w:type="gramStart"/>
      <w:r>
        <w:rPr>
          <w:rFonts w:ascii="Arial" w:hAnsi="Arial" w:cs="Arial"/>
          <w:sz w:val="22"/>
          <w:szCs w:val="22"/>
        </w:rPr>
        <w:t>Paulo:</w:t>
      </w:r>
      <w:proofErr w:type="gramEnd"/>
      <w:r>
        <w:rPr>
          <w:rFonts w:ascii="Arial" w:hAnsi="Arial" w:cs="Arial"/>
          <w:sz w:val="22"/>
          <w:szCs w:val="22"/>
        </w:rPr>
        <w:t xml:space="preserve">Malheiros, 2014, 2ª. Ed. </w:t>
      </w:r>
    </w:p>
    <w:p w:rsidR="0039773B" w:rsidRDefault="0039773B" w:rsidP="00504DEF">
      <w:pPr>
        <w:rPr>
          <w:rFonts w:ascii="Arial" w:hAnsi="Arial" w:cs="Arial"/>
          <w:sz w:val="22"/>
          <w:szCs w:val="22"/>
        </w:rPr>
      </w:pPr>
    </w:p>
    <w:p w:rsidR="000A721E" w:rsidRPr="0087566A" w:rsidRDefault="000A721E" w:rsidP="00504DEF">
      <w:pPr>
        <w:rPr>
          <w:rFonts w:ascii="Arial" w:hAnsi="Arial"/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TOCQUEVILLE, Alexis de. </w:t>
      </w:r>
      <w:r w:rsidRPr="0087566A">
        <w:rPr>
          <w:rFonts w:ascii="Arial" w:hAnsi="Arial"/>
          <w:b/>
          <w:sz w:val="22"/>
          <w:szCs w:val="22"/>
        </w:rPr>
        <w:t>A Democracia na América</w:t>
      </w:r>
      <w:r w:rsidRPr="0087566A">
        <w:rPr>
          <w:rFonts w:ascii="Arial" w:hAnsi="Arial"/>
          <w:sz w:val="22"/>
          <w:szCs w:val="22"/>
        </w:rPr>
        <w:t>.</w:t>
      </w:r>
      <w:r w:rsidR="00D41734" w:rsidRPr="0087566A">
        <w:rPr>
          <w:rFonts w:ascii="Arial" w:hAnsi="Arial"/>
          <w:sz w:val="22"/>
          <w:szCs w:val="22"/>
        </w:rPr>
        <w:t xml:space="preserve"> Livro </w:t>
      </w:r>
      <w:r w:rsidR="000434DB" w:rsidRPr="0087566A">
        <w:rPr>
          <w:rFonts w:ascii="Arial" w:hAnsi="Arial"/>
          <w:sz w:val="22"/>
          <w:szCs w:val="22"/>
        </w:rPr>
        <w:t>I</w:t>
      </w:r>
      <w:r w:rsidR="00D41734" w:rsidRPr="0087566A">
        <w:rPr>
          <w:rFonts w:ascii="Arial" w:hAnsi="Arial"/>
          <w:sz w:val="22"/>
          <w:szCs w:val="22"/>
        </w:rPr>
        <w:t>. Leis e Costumes. São Paulo: Martins Fontes, 2005.</w:t>
      </w:r>
    </w:p>
    <w:p w:rsidR="00D41734" w:rsidRPr="0087566A" w:rsidRDefault="00D41734" w:rsidP="00504DEF">
      <w:pPr>
        <w:rPr>
          <w:rFonts w:ascii="Arial" w:hAnsi="Arial"/>
          <w:sz w:val="22"/>
          <w:szCs w:val="22"/>
        </w:rPr>
      </w:pPr>
    </w:p>
    <w:p w:rsidR="00D41734" w:rsidRPr="0087566A" w:rsidRDefault="00D41734" w:rsidP="00D41734">
      <w:pPr>
        <w:rPr>
          <w:sz w:val="22"/>
          <w:szCs w:val="22"/>
        </w:rPr>
      </w:pPr>
      <w:r w:rsidRPr="0087566A">
        <w:rPr>
          <w:rFonts w:ascii="Arial" w:hAnsi="Arial"/>
          <w:sz w:val="22"/>
          <w:szCs w:val="22"/>
        </w:rPr>
        <w:t xml:space="preserve">______. </w:t>
      </w:r>
      <w:r w:rsidRPr="0087566A">
        <w:rPr>
          <w:rFonts w:ascii="Arial" w:hAnsi="Arial"/>
          <w:b/>
          <w:sz w:val="22"/>
          <w:szCs w:val="22"/>
        </w:rPr>
        <w:t>A Democracia na América</w:t>
      </w:r>
      <w:r w:rsidRPr="0087566A">
        <w:rPr>
          <w:rFonts w:ascii="Arial" w:hAnsi="Arial"/>
          <w:sz w:val="22"/>
          <w:szCs w:val="22"/>
        </w:rPr>
        <w:t>. Livro II. Sentimentos e Opiniões. São Paulo: Martins Fontes, 200</w:t>
      </w:r>
      <w:r w:rsidR="00B04A54" w:rsidRPr="0087566A">
        <w:rPr>
          <w:rFonts w:ascii="Arial" w:hAnsi="Arial"/>
          <w:sz w:val="22"/>
          <w:szCs w:val="22"/>
        </w:rPr>
        <w:t>4</w:t>
      </w:r>
      <w:r w:rsidRPr="0087566A">
        <w:rPr>
          <w:rFonts w:ascii="Arial" w:hAnsi="Arial"/>
          <w:sz w:val="22"/>
          <w:szCs w:val="22"/>
        </w:rPr>
        <w:t>.</w:t>
      </w:r>
    </w:p>
    <w:p w:rsidR="00D41734" w:rsidRDefault="00D41734" w:rsidP="00504DEF">
      <w:pPr>
        <w:rPr>
          <w:sz w:val="22"/>
          <w:szCs w:val="22"/>
        </w:rPr>
      </w:pPr>
    </w:p>
    <w:p w:rsidR="001976A0" w:rsidRDefault="001976A0" w:rsidP="00504DEF">
      <w:pPr>
        <w:rPr>
          <w:sz w:val="22"/>
          <w:szCs w:val="22"/>
        </w:rPr>
      </w:pPr>
    </w:p>
    <w:p w:rsidR="001976A0" w:rsidRDefault="001976A0" w:rsidP="001976A0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MODELO  </w:t>
      </w:r>
    </w:p>
    <w:p w:rsidR="001976A0" w:rsidRPr="00522468" w:rsidRDefault="001976A0" w:rsidP="001976A0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Ficha de Leitura</w:t>
      </w:r>
    </w:p>
    <w:p w:rsidR="001976A0" w:rsidRPr="00522468" w:rsidRDefault="00E650E5" w:rsidP="00E650E5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II - 201</w:t>
      </w:r>
      <w:r w:rsidR="00ED193C">
        <w:rPr>
          <w:rFonts w:ascii="Arial" w:hAnsi="Arial" w:cs="Arial"/>
          <w:b/>
          <w:sz w:val="22"/>
          <w:szCs w:val="22"/>
        </w:rPr>
        <w:t>7</w:t>
      </w:r>
    </w:p>
    <w:p w:rsidR="001976A0" w:rsidRPr="00522468" w:rsidRDefault="001976A0" w:rsidP="001976A0">
      <w:pPr>
        <w:spacing w:before="120" w:after="120"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Título da Obra -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Autor -              (datas)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Unidade(s) de Leitura-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numPr>
          <w:ilvl w:val="0"/>
          <w:numId w:val="1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discutido: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C00137" w:rsidP="001976A0">
      <w:pPr>
        <w:numPr>
          <w:ilvl w:val="0"/>
          <w:numId w:val="1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Ideias</w:t>
      </w:r>
      <w:r w:rsidR="001976A0" w:rsidRPr="00522468">
        <w:rPr>
          <w:rFonts w:ascii="Arial" w:hAnsi="Arial" w:cs="Arial"/>
          <w:sz w:val="22"/>
          <w:szCs w:val="22"/>
        </w:rPr>
        <w:t xml:space="preserve"> Centrais: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numPr>
          <w:ilvl w:val="0"/>
          <w:numId w:val="1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Problemática enfrentada: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jc w:val="center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jc w:val="center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jc w:val="center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jc w:val="center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Roteiro de AVALIAÇÃO DE SEMINÁRIO</w:t>
      </w:r>
    </w:p>
    <w:p w:rsidR="001976A0" w:rsidRPr="00522468" w:rsidRDefault="001976A0" w:rsidP="001976A0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(para os monitores)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 – Informações Gerais sobre o Seminário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Específico:_______________________________________________________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Data da Apresentação:__________________________________________________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Integrantes do Grupo: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Observações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II – Avaliação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Critérios para atribuição de notas aos itens A e B:</w:t>
      </w:r>
    </w:p>
    <w:p w:rsidR="001976A0" w:rsidRPr="00522468" w:rsidRDefault="001976A0" w:rsidP="001976A0">
      <w:pPr>
        <w:numPr>
          <w:ilvl w:val="0"/>
          <w:numId w:val="18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Muito Bom – 10 (dez)</w:t>
      </w:r>
    </w:p>
    <w:p w:rsidR="001976A0" w:rsidRPr="00522468" w:rsidRDefault="001976A0" w:rsidP="001976A0">
      <w:pPr>
        <w:numPr>
          <w:ilvl w:val="0"/>
          <w:numId w:val="18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Bom - 8,5 (oito e meio)</w:t>
      </w:r>
    </w:p>
    <w:p w:rsidR="001976A0" w:rsidRPr="00522468" w:rsidRDefault="001976A0" w:rsidP="001976A0">
      <w:pPr>
        <w:numPr>
          <w:ilvl w:val="0"/>
          <w:numId w:val="18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Regular – 6,0 (seis)</w:t>
      </w:r>
    </w:p>
    <w:p w:rsidR="001976A0" w:rsidRPr="00522468" w:rsidRDefault="001976A0" w:rsidP="001976A0">
      <w:pPr>
        <w:numPr>
          <w:ilvl w:val="0"/>
          <w:numId w:val="18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Insuficiente – 3,0 (três)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Não apresentação ou apresentação não considerada – 0 (zero)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numPr>
          <w:ilvl w:val="0"/>
          <w:numId w:val="19"/>
        </w:numPr>
        <w:spacing w:before="120" w:after="120"/>
        <w:ind w:left="57" w:right="57" w:firstLine="0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Avaliação da Apresentação (notas parciais)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762793" w:rsidP="00762793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1976A0" w:rsidRPr="00522468">
        <w:rPr>
          <w:rFonts w:ascii="Arial" w:hAnsi="Arial" w:cs="Arial"/>
          <w:sz w:val="22"/>
          <w:szCs w:val="22"/>
        </w:rPr>
        <w:t>Exposição –</w:t>
      </w:r>
      <w:proofErr w:type="gramStart"/>
      <w:r w:rsidR="001976A0" w:rsidRPr="005224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conteúdo e tempo</w:t>
      </w:r>
    </w:p>
    <w:p w:rsidR="001976A0" w:rsidRPr="00522468" w:rsidRDefault="00762793" w:rsidP="00762793">
      <w:pPr>
        <w:pStyle w:val="Ttulo"/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1976A0" w:rsidRPr="00522468">
        <w:rPr>
          <w:rFonts w:ascii="Arial" w:hAnsi="Arial" w:cs="Arial"/>
          <w:sz w:val="22"/>
          <w:szCs w:val="22"/>
        </w:rPr>
        <w:t xml:space="preserve">Críticas e comentários à exposição –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lastRenderedPageBreak/>
        <w:t xml:space="preserve">B- Avaliação do </w:t>
      </w:r>
      <w:r w:rsidR="00762793">
        <w:rPr>
          <w:rFonts w:ascii="Arial" w:hAnsi="Arial" w:cs="Arial"/>
          <w:b/>
          <w:sz w:val="22"/>
          <w:szCs w:val="22"/>
        </w:rPr>
        <w:t xml:space="preserve">Esquema – </w:t>
      </w:r>
      <w:proofErr w:type="spellStart"/>
      <w:r w:rsidR="00762793" w:rsidRPr="00762793">
        <w:rPr>
          <w:rFonts w:ascii="Arial" w:hAnsi="Arial" w:cs="Arial"/>
          <w:b/>
          <w:i/>
          <w:sz w:val="22"/>
          <w:szCs w:val="22"/>
        </w:rPr>
        <w:t>Hand</w:t>
      </w:r>
      <w:proofErr w:type="spellEnd"/>
      <w:r w:rsidR="00762793" w:rsidRPr="00762793">
        <w:rPr>
          <w:rFonts w:ascii="Arial" w:hAnsi="Arial" w:cs="Arial"/>
          <w:b/>
          <w:i/>
          <w:sz w:val="22"/>
          <w:szCs w:val="22"/>
        </w:rPr>
        <w:t xml:space="preserve"> out</w:t>
      </w:r>
      <w:r w:rsidR="00762793">
        <w:rPr>
          <w:rFonts w:ascii="Arial" w:hAnsi="Arial" w:cs="Arial"/>
          <w:b/>
          <w:sz w:val="22"/>
          <w:szCs w:val="22"/>
        </w:rPr>
        <w:t xml:space="preserve"> </w:t>
      </w:r>
      <w:r w:rsidRPr="00522468">
        <w:rPr>
          <w:rFonts w:ascii="Arial" w:hAnsi="Arial" w:cs="Arial"/>
          <w:b/>
          <w:sz w:val="22"/>
          <w:szCs w:val="22"/>
        </w:rPr>
        <w:t xml:space="preserve">(notas parciais) 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Média aritmética das Notas Parciais: ______________________________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C- Participação do Grupo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Observações sobre o desempenho dos integrantes:</w:t>
      </w: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Data da conclusão da avaliação</w:t>
      </w: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522468" w:rsidRDefault="001976A0" w:rsidP="001976A0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1976A0" w:rsidRPr="0087566A" w:rsidRDefault="001976A0" w:rsidP="00504DEF">
      <w:pPr>
        <w:rPr>
          <w:sz w:val="22"/>
          <w:szCs w:val="22"/>
        </w:rPr>
      </w:pPr>
    </w:p>
    <w:sectPr w:rsidR="001976A0" w:rsidRPr="0087566A" w:rsidSect="00E55369">
      <w:footerReference w:type="even" r:id="rId10"/>
      <w:foot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6A" w:rsidRDefault="0018196A" w:rsidP="00E55369">
      <w:r>
        <w:separator/>
      </w:r>
    </w:p>
  </w:endnote>
  <w:endnote w:type="continuationSeparator" w:id="0">
    <w:p w:rsidR="0018196A" w:rsidRDefault="0018196A" w:rsidP="00E5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 Serif">
    <w:altName w:val="Rotis Semi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0" w:rsidRDefault="00B106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6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6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6A0" w:rsidRDefault="001976A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0" w:rsidRDefault="00B106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6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56E7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1976A0" w:rsidRDefault="001976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6A" w:rsidRDefault="0018196A" w:rsidP="00E55369">
      <w:r>
        <w:separator/>
      </w:r>
    </w:p>
  </w:footnote>
  <w:footnote w:type="continuationSeparator" w:id="0">
    <w:p w:rsidR="0018196A" w:rsidRDefault="0018196A" w:rsidP="00E5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6CA"/>
    <w:multiLevelType w:val="hybridMultilevel"/>
    <w:tmpl w:val="68DC2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B06"/>
    <w:multiLevelType w:val="multilevel"/>
    <w:tmpl w:val="F1BA0C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">
    <w:nsid w:val="078821D4"/>
    <w:multiLevelType w:val="multilevel"/>
    <w:tmpl w:val="1666A1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6BDB"/>
    <w:multiLevelType w:val="multilevel"/>
    <w:tmpl w:val="15ACD7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CFF27FD"/>
    <w:multiLevelType w:val="hybridMultilevel"/>
    <w:tmpl w:val="B36CD8DC"/>
    <w:lvl w:ilvl="0" w:tplc="D054BBBC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7" w:hanging="360"/>
      </w:pPr>
    </w:lvl>
    <w:lvl w:ilvl="2" w:tplc="0416001B" w:tentative="1">
      <w:start w:val="1"/>
      <w:numFmt w:val="lowerRoman"/>
      <w:lvlText w:val="%3."/>
      <w:lvlJc w:val="right"/>
      <w:pPr>
        <w:ind w:left="2577" w:hanging="180"/>
      </w:p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21A02421"/>
    <w:multiLevelType w:val="hybridMultilevel"/>
    <w:tmpl w:val="A002E6EE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21C54A04"/>
    <w:multiLevelType w:val="multilevel"/>
    <w:tmpl w:val="80DA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6945E7"/>
    <w:multiLevelType w:val="hybridMultilevel"/>
    <w:tmpl w:val="E86AD740"/>
    <w:lvl w:ilvl="0" w:tplc="59C8D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B757A"/>
    <w:multiLevelType w:val="hybridMultilevel"/>
    <w:tmpl w:val="F2A0AD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87BEA"/>
    <w:multiLevelType w:val="multilevel"/>
    <w:tmpl w:val="13CE24F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1">
    <w:nsid w:val="3CAD0958"/>
    <w:multiLevelType w:val="hybridMultilevel"/>
    <w:tmpl w:val="8042DAE6"/>
    <w:lvl w:ilvl="0" w:tplc="F62444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48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77A80"/>
    <w:multiLevelType w:val="multilevel"/>
    <w:tmpl w:val="8C8693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3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B7770"/>
    <w:multiLevelType w:val="hybridMultilevel"/>
    <w:tmpl w:val="BFF83D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202F0"/>
    <w:multiLevelType w:val="multilevel"/>
    <w:tmpl w:val="A0FA129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6">
    <w:nsid w:val="5B83056E"/>
    <w:multiLevelType w:val="multilevel"/>
    <w:tmpl w:val="DC7AED7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EF108CF"/>
    <w:multiLevelType w:val="hybridMultilevel"/>
    <w:tmpl w:val="BB1A55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85DD8"/>
    <w:multiLevelType w:val="hybridMultilevel"/>
    <w:tmpl w:val="CD0A78C4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B64A5"/>
    <w:multiLevelType w:val="hybridMultilevel"/>
    <w:tmpl w:val="05D04126"/>
    <w:lvl w:ilvl="0" w:tplc="CCB6DB1A">
      <w:start w:val="2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D61A4B"/>
    <w:multiLevelType w:val="hybridMultilevel"/>
    <w:tmpl w:val="B218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E1E88"/>
    <w:multiLevelType w:val="hybridMultilevel"/>
    <w:tmpl w:val="D94A93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D59A8"/>
    <w:multiLevelType w:val="hybridMultilevel"/>
    <w:tmpl w:val="A578972A"/>
    <w:lvl w:ilvl="0" w:tplc="A386D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20"/>
  </w:num>
  <w:num w:numId="13">
    <w:abstractNumId w:val="6"/>
  </w:num>
  <w:num w:numId="14">
    <w:abstractNumId w:val="21"/>
  </w:num>
  <w:num w:numId="15">
    <w:abstractNumId w:val="0"/>
  </w:num>
  <w:num w:numId="16">
    <w:abstractNumId w:val="13"/>
  </w:num>
  <w:num w:numId="17">
    <w:abstractNumId w:val="24"/>
  </w:num>
  <w:num w:numId="18">
    <w:abstractNumId w:val="18"/>
  </w:num>
  <w:num w:numId="19">
    <w:abstractNumId w:val="11"/>
  </w:num>
  <w:num w:numId="20">
    <w:abstractNumId w:val="5"/>
  </w:num>
  <w:num w:numId="21">
    <w:abstractNumId w:val="23"/>
  </w:num>
  <w:num w:numId="22">
    <w:abstractNumId w:val="2"/>
  </w:num>
  <w:num w:numId="23">
    <w:abstractNumId w:val="8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D3"/>
    <w:rsid w:val="00015F47"/>
    <w:rsid w:val="000250BA"/>
    <w:rsid w:val="00031895"/>
    <w:rsid w:val="000365BA"/>
    <w:rsid w:val="00036BFD"/>
    <w:rsid w:val="00040DA1"/>
    <w:rsid w:val="000434DB"/>
    <w:rsid w:val="0004447A"/>
    <w:rsid w:val="00046098"/>
    <w:rsid w:val="00050A89"/>
    <w:rsid w:val="00050E88"/>
    <w:rsid w:val="00054FC4"/>
    <w:rsid w:val="00066CE6"/>
    <w:rsid w:val="00067001"/>
    <w:rsid w:val="00076ACE"/>
    <w:rsid w:val="00080B21"/>
    <w:rsid w:val="00082645"/>
    <w:rsid w:val="000922DA"/>
    <w:rsid w:val="00092E0C"/>
    <w:rsid w:val="000953DD"/>
    <w:rsid w:val="00095A05"/>
    <w:rsid w:val="000A0C21"/>
    <w:rsid w:val="000A721E"/>
    <w:rsid w:val="000B0FEF"/>
    <w:rsid w:val="000B4797"/>
    <w:rsid w:val="000B61D6"/>
    <w:rsid w:val="000C1ED6"/>
    <w:rsid w:val="000C5F89"/>
    <w:rsid w:val="000C6165"/>
    <w:rsid w:val="000D16C8"/>
    <w:rsid w:val="000D25E1"/>
    <w:rsid w:val="000D3139"/>
    <w:rsid w:val="000D5648"/>
    <w:rsid w:val="000E56E7"/>
    <w:rsid w:val="000E5D77"/>
    <w:rsid w:val="000F7128"/>
    <w:rsid w:val="001004F3"/>
    <w:rsid w:val="0010235C"/>
    <w:rsid w:val="00125BA2"/>
    <w:rsid w:val="00126083"/>
    <w:rsid w:val="0013143B"/>
    <w:rsid w:val="00135E01"/>
    <w:rsid w:val="00140655"/>
    <w:rsid w:val="00145BEB"/>
    <w:rsid w:val="00147753"/>
    <w:rsid w:val="001549E4"/>
    <w:rsid w:val="00155BB4"/>
    <w:rsid w:val="00156DD3"/>
    <w:rsid w:val="00160304"/>
    <w:rsid w:val="001622A8"/>
    <w:rsid w:val="00167568"/>
    <w:rsid w:val="0018196A"/>
    <w:rsid w:val="001823E5"/>
    <w:rsid w:val="00183D94"/>
    <w:rsid w:val="001857CB"/>
    <w:rsid w:val="001949E3"/>
    <w:rsid w:val="00194CC0"/>
    <w:rsid w:val="00196F19"/>
    <w:rsid w:val="001976A0"/>
    <w:rsid w:val="001A0D9A"/>
    <w:rsid w:val="001A5B79"/>
    <w:rsid w:val="001B6BF5"/>
    <w:rsid w:val="001C12B3"/>
    <w:rsid w:val="001C3D4C"/>
    <w:rsid w:val="001C3E6E"/>
    <w:rsid w:val="001C4063"/>
    <w:rsid w:val="001D26C7"/>
    <w:rsid w:val="001E2880"/>
    <w:rsid w:val="001F338A"/>
    <w:rsid w:val="00205B12"/>
    <w:rsid w:val="00210C6C"/>
    <w:rsid w:val="00211F5D"/>
    <w:rsid w:val="0021256C"/>
    <w:rsid w:val="00213821"/>
    <w:rsid w:val="00214AF2"/>
    <w:rsid w:val="00214C22"/>
    <w:rsid w:val="00214D46"/>
    <w:rsid w:val="00216ED0"/>
    <w:rsid w:val="002214F0"/>
    <w:rsid w:val="00221716"/>
    <w:rsid w:val="002259F4"/>
    <w:rsid w:val="00225C9C"/>
    <w:rsid w:val="0023007B"/>
    <w:rsid w:val="00237F8C"/>
    <w:rsid w:val="00242B23"/>
    <w:rsid w:val="00247131"/>
    <w:rsid w:val="00251053"/>
    <w:rsid w:val="00251C3D"/>
    <w:rsid w:val="00256B73"/>
    <w:rsid w:val="00263653"/>
    <w:rsid w:val="002649C6"/>
    <w:rsid w:val="00274540"/>
    <w:rsid w:val="00282CF3"/>
    <w:rsid w:val="002903A8"/>
    <w:rsid w:val="00292C6B"/>
    <w:rsid w:val="0029321E"/>
    <w:rsid w:val="002A3173"/>
    <w:rsid w:val="002A3B98"/>
    <w:rsid w:val="002A7E96"/>
    <w:rsid w:val="002B1D65"/>
    <w:rsid w:val="002B3654"/>
    <w:rsid w:val="002B65F0"/>
    <w:rsid w:val="002C00F6"/>
    <w:rsid w:val="002C0828"/>
    <w:rsid w:val="002C1007"/>
    <w:rsid w:val="002C4B86"/>
    <w:rsid w:val="002C5570"/>
    <w:rsid w:val="002C5C59"/>
    <w:rsid w:val="002D18F8"/>
    <w:rsid w:val="002D3D35"/>
    <w:rsid w:val="002D515E"/>
    <w:rsid w:val="002D5A7F"/>
    <w:rsid w:val="002F3173"/>
    <w:rsid w:val="002F43F4"/>
    <w:rsid w:val="00302AEF"/>
    <w:rsid w:val="003052DB"/>
    <w:rsid w:val="00306911"/>
    <w:rsid w:val="00313261"/>
    <w:rsid w:val="00317E1B"/>
    <w:rsid w:val="00322BFD"/>
    <w:rsid w:val="0033151F"/>
    <w:rsid w:val="00340666"/>
    <w:rsid w:val="003613E6"/>
    <w:rsid w:val="0036354D"/>
    <w:rsid w:val="0037061D"/>
    <w:rsid w:val="00372401"/>
    <w:rsid w:val="0039127C"/>
    <w:rsid w:val="003955A1"/>
    <w:rsid w:val="003960CB"/>
    <w:rsid w:val="0039773B"/>
    <w:rsid w:val="003A79FB"/>
    <w:rsid w:val="003C36C3"/>
    <w:rsid w:val="003C7D74"/>
    <w:rsid w:val="003E5232"/>
    <w:rsid w:val="003E6282"/>
    <w:rsid w:val="003F4664"/>
    <w:rsid w:val="003F46D9"/>
    <w:rsid w:val="003F704F"/>
    <w:rsid w:val="00400AE1"/>
    <w:rsid w:val="00406DF9"/>
    <w:rsid w:val="004077C9"/>
    <w:rsid w:val="004145D8"/>
    <w:rsid w:val="00421BB0"/>
    <w:rsid w:val="00422015"/>
    <w:rsid w:val="00422898"/>
    <w:rsid w:val="00431605"/>
    <w:rsid w:val="00432BD7"/>
    <w:rsid w:val="00434B51"/>
    <w:rsid w:val="0044537A"/>
    <w:rsid w:val="00446F3B"/>
    <w:rsid w:val="004565EC"/>
    <w:rsid w:val="004769C6"/>
    <w:rsid w:val="004772D6"/>
    <w:rsid w:val="00495E2B"/>
    <w:rsid w:val="004A1E19"/>
    <w:rsid w:val="004A49CC"/>
    <w:rsid w:val="004A4E95"/>
    <w:rsid w:val="004B03D3"/>
    <w:rsid w:val="004B05D0"/>
    <w:rsid w:val="004B15FB"/>
    <w:rsid w:val="004B2A33"/>
    <w:rsid w:val="004B2BE7"/>
    <w:rsid w:val="004C0CAB"/>
    <w:rsid w:val="004C1FC6"/>
    <w:rsid w:val="004C2EA8"/>
    <w:rsid w:val="004C7236"/>
    <w:rsid w:val="004D0579"/>
    <w:rsid w:val="004D241E"/>
    <w:rsid w:val="004D3D30"/>
    <w:rsid w:val="004D57B4"/>
    <w:rsid w:val="004F3DFF"/>
    <w:rsid w:val="004F44A8"/>
    <w:rsid w:val="00504C5C"/>
    <w:rsid w:val="00504DEF"/>
    <w:rsid w:val="00507E90"/>
    <w:rsid w:val="00512918"/>
    <w:rsid w:val="00513B0F"/>
    <w:rsid w:val="005141D9"/>
    <w:rsid w:val="00515D62"/>
    <w:rsid w:val="005340FB"/>
    <w:rsid w:val="00540B97"/>
    <w:rsid w:val="00542002"/>
    <w:rsid w:val="005457AB"/>
    <w:rsid w:val="005474BE"/>
    <w:rsid w:val="005524F6"/>
    <w:rsid w:val="00552F9D"/>
    <w:rsid w:val="00555034"/>
    <w:rsid w:val="00556847"/>
    <w:rsid w:val="00560021"/>
    <w:rsid w:val="005651F9"/>
    <w:rsid w:val="00566DA7"/>
    <w:rsid w:val="00567755"/>
    <w:rsid w:val="00571039"/>
    <w:rsid w:val="00575FB0"/>
    <w:rsid w:val="005809BC"/>
    <w:rsid w:val="005C664B"/>
    <w:rsid w:val="005C7BA0"/>
    <w:rsid w:val="005D24DC"/>
    <w:rsid w:val="005E4C66"/>
    <w:rsid w:val="005F55D6"/>
    <w:rsid w:val="00605B8B"/>
    <w:rsid w:val="00614D6F"/>
    <w:rsid w:val="00616163"/>
    <w:rsid w:val="00616A30"/>
    <w:rsid w:val="00620EBE"/>
    <w:rsid w:val="0062224A"/>
    <w:rsid w:val="0063231C"/>
    <w:rsid w:val="00636AD1"/>
    <w:rsid w:val="00640C32"/>
    <w:rsid w:val="00642BE9"/>
    <w:rsid w:val="00644590"/>
    <w:rsid w:val="00645B22"/>
    <w:rsid w:val="00647A85"/>
    <w:rsid w:val="006668FF"/>
    <w:rsid w:val="00666C59"/>
    <w:rsid w:val="006815F3"/>
    <w:rsid w:val="00682D3A"/>
    <w:rsid w:val="00682D4E"/>
    <w:rsid w:val="00683F9F"/>
    <w:rsid w:val="006863F9"/>
    <w:rsid w:val="00692B5B"/>
    <w:rsid w:val="00694C62"/>
    <w:rsid w:val="006951DD"/>
    <w:rsid w:val="00696CD1"/>
    <w:rsid w:val="006A0565"/>
    <w:rsid w:val="006A137B"/>
    <w:rsid w:val="006B5A2A"/>
    <w:rsid w:val="006B7320"/>
    <w:rsid w:val="006C0785"/>
    <w:rsid w:val="006C29E2"/>
    <w:rsid w:val="006C4F54"/>
    <w:rsid w:val="006C5FBC"/>
    <w:rsid w:val="006D3DD5"/>
    <w:rsid w:val="006D62CB"/>
    <w:rsid w:val="006E064D"/>
    <w:rsid w:val="006E1892"/>
    <w:rsid w:val="006E5663"/>
    <w:rsid w:val="006F09BE"/>
    <w:rsid w:val="006F1972"/>
    <w:rsid w:val="006F2838"/>
    <w:rsid w:val="006F7712"/>
    <w:rsid w:val="006F7B03"/>
    <w:rsid w:val="00702A52"/>
    <w:rsid w:val="0070647C"/>
    <w:rsid w:val="0071492A"/>
    <w:rsid w:val="007252C8"/>
    <w:rsid w:val="00731782"/>
    <w:rsid w:val="00734534"/>
    <w:rsid w:val="007345A9"/>
    <w:rsid w:val="00741C6F"/>
    <w:rsid w:val="007511C1"/>
    <w:rsid w:val="00751663"/>
    <w:rsid w:val="00754A5E"/>
    <w:rsid w:val="00760352"/>
    <w:rsid w:val="00762511"/>
    <w:rsid w:val="00762793"/>
    <w:rsid w:val="00765E8E"/>
    <w:rsid w:val="0078423C"/>
    <w:rsid w:val="0079057F"/>
    <w:rsid w:val="00791AD8"/>
    <w:rsid w:val="007948DF"/>
    <w:rsid w:val="0079784D"/>
    <w:rsid w:val="007A2EB1"/>
    <w:rsid w:val="007B0EB6"/>
    <w:rsid w:val="007B1F13"/>
    <w:rsid w:val="007E1790"/>
    <w:rsid w:val="007E19E6"/>
    <w:rsid w:val="007E5DEC"/>
    <w:rsid w:val="007E66C4"/>
    <w:rsid w:val="007F1E9F"/>
    <w:rsid w:val="007F6008"/>
    <w:rsid w:val="008022A9"/>
    <w:rsid w:val="0080574C"/>
    <w:rsid w:val="00813282"/>
    <w:rsid w:val="00813D24"/>
    <w:rsid w:val="0081560E"/>
    <w:rsid w:val="00822CFB"/>
    <w:rsid w:val="00824EDA"/>
    <w:rsid w:val="00833519"/>
    <w:rsid w:val="008404A4"/>
    <w:rsid w:val="00844211"/>
    <w:rsid w:val="008470FC"/>
    <w:rsid w:val="00847C9D"/>
    <w:rsid w:val="0085356E"/>
    <w:rsid w:val="00853711"/>
    <w:rsid w:val="00862841"/>
    <w:rsid w:val="00864179"/>
    <w:rsid w:val="008702A4"/>
    <w:rsid w:val="00874684"/>
    <w:rsid w:val="0087566A"/>
    <w:rsid w:val="008849D0"/>
    <w:rsid w:val="008851B7"/>
    <w:rsid w:val="00886FDE"/>
    <w:rsid w:val="00892BDA"/>
    <w:rsid w:val="008B0C3A"/>
    <w:rsid w:val="008B2B10"/>
    <w:rsid w:val="008B5404"/>
    <w:rsid w:val="008B7990"/>
    <w:rsid w:val="008C37E5"/>
    <w:rsid w:val="008C4C31"/>
    <w:rsid w:val="008C6963"/>
    <w:rsid w:val="008D12C8"/>
    <w:rsid w:val="008D51CD"/>
    <w:rsid w:val="008D58F4"/>
    <w:rsid w:val="008E00EC"/>
    <w:rsid w:val="008E361B"/>
    <w:rsid w:val="008E6837"/>
    <w:rsid w:val="008E7E45"/>
    <w:rsid w:val="008F3587"/>
    <w:rsid w:val="008F754B"/>
    <w:rsid w:val="008F75D7"/>
    <w:rsid w:val="0090035C"/>
    <w:rsid w:val="00900E50"/>
    <w:rsid w:val="00902B3B"/>
    <w:rsid w:val="0090587E"/>
    <w:rsid w:val="00915EC1"/>
    <w:rsid w:val="00917933"/>
    <w:rsid w:val="00922337"/>
    <w:rsid w:val="00924EB2"/>
    <w:rsid w:val="009320D6"/>
    <w:rsid w:val="00933498"/>
    <w:rsid w:val="00935ADB"/>
    <w:rsid w:val="00935D40"/>
    <w:rsid w:val="00936833"/>
    <w:rsid w:val="0093684E"/>
    <w:rsid w:val="00937B31"/>
    <w:rsid w:val="0094205A"/>
    <w:rsid w:val="00942E5A"/>
    <w:rsid w:val="00942FEC"/>
    <w:rsid w:val="00943426"/>
    <w:rsid w:val="00944D20"/>
    <w:rsid w:val="009634E0"/>
    <w:rsid w:val="00963EE4"/>
    <w:rsid w:val="009671B9"/>
    <w:rsid w:val="00973C85"/>
    <w:rsid w:val="009758A4"/>
    <w:rsid w:val="00976923"/>
    <w:rsid w:val="00981D31"/>
    <w:rsid w:val="009915E6"/>
    <w:rsid w:val="00991A9A"/>
    <w:rsid w:val="00992E8F"/>
    <w:rsid w:val="00996F09"/>
    <w:rsid w:val="009A536C"/>
    <w:rsid w:val="009A7BB1"/>
    <w:rsid w:val="009C1EF6"/>
    <w:rsid w:val="009C3090"/>
    <w:rsid w:val="009C33B9"/>
    <w:rsid w:val="009C3CC3"/>
    <w:rsid w:val="009D3CF2"/>
    <w:rsid w:val="009D5A40"/>
    <w:rsid w:val="009F5A06"/>
    <w:rsid w:val="00A000EB"/>
    <w:rsid w:val="00A2003B"/>
    <w:rsid w:val="00A215DC"/>
    <w:rsid w:val="00A21EA1"/>
    <w:rsid w:val="00A341BB"/>
    <w:rsid w:val="00A34B04"/>
    <w:rsid w:val="00A3645A"/>
    <w:rsid w:val="00A442CC"/>
    <w:rsid w:val="00A478DC"/>
    <w:rsid w:val="00A556F3"/>
    <w:rsid w:val="00A604BE"/>
    <w:rsid w:val="00A717A3"/>
    <w:rsid w:val="00A7376D"/>
    <w:rsid w:val="00A740BE"/>
    <w:rsid w:val="00A91B86"/>
    <w:rsid w:val="00A93B58"/>
    <w:rsid w:val="00AA0554"/>
    <w:rsid w:val="00AA6C71"/>
    <w:rsid w:val="00AB3AEC"/>
    <w:rsid w:val="00AC329C"/>
    <w:rsid w:val="00AD0472"/>
    <w:rsid w:val="00AD402B"/>
    <w:rsid w:val="00AD4236"/>
    <w:rsid w:val="00AE31A6"/>
    <w:rsid w:val="00B04006"/>
    <w:rsid w:val="00B04A54"/>
    <w:rsid w:val="00B0519A"/>
    <w:rsid w:val="00B05D5C"/>
    <w:rsid w:val="00B106AD"/>
    <w:rsid w:val="00B240AE"/>
    <w:rsid w:val="00B46A80"/>
    <w:rsid w:val="00B47386"/>
    <w:rsid w:val="00B54F36"/>
    <w:rsid w:val="00B60A81"/>
    <w:rsid w:val="00B66B54"/>
    <w:rsid w:val="00B72841"/>
    <w:rsid w:val="00B77506"/>
    <w:rsid w:val="00B7780B"/>
    <w:rsid w:val="00B807EC"/>
    <w:rsid w:val="00B81325"/>
    <w:rsid w:val="00B851BB"/>
    <w:rsid w:val="00B85A91"/>
    <w:rsid w:val="00B86965"/>
    <w:rsid w:val="00B9329F"/>
    <w:rsid w:val="00B97495"/>
    <w:rsid w:val="00B97BFC"/>
    <w:rsid w:val="00BA60C4"/>
    <w:rsid w:val="00BB4B92"/>
    <w:rsid w:val="00BB59F4"/>
    <w:rsid w:val="00BC0576"/>
    <w:rsid w:val="00BC441A"/>
    <w:rsid w:val="00BD5BE6"/>
    <w:rsid w:val="00BD6B0D"/>
    <w:rsid w:val="00BE5E4B"/>
    <w:rsid w:val="00BF049D"/>
    <w:rsid w:val="00BF103B"/>
    <w:rsid w:val="00BF4401"/>
    <w:rsid w:val="00BF48DB"/>
    <w:rsid w:val="00BF503C"/>
    <w:rsid w:val="00C00137"/>
    <w:rsid w:val="00C01172"/>
    <w:rsid w:val="00C017F7"/>
    <w:rsid w:val="00C06125"/>
    <w:rsid w:val="00C0794B"/>
    <w:rsid w:val="00C106A3"/>
    <w:rsid w:val="00C25875"/>
    <w:rsid w:val="00C51D2A"/>
    <w:rsid w:val="00C51F1F"/>
    <w:rsid w:val="00C5219D"/>
    <w:rsid w:val="00C714D7"/>
    <w:rsid w:val="00C963D0"/>
    <w:rsid w:val="00CA48FD"/>
    <w:rsid w:val="00CA5F1C"/>
    <w:rsid w:val="00CA6E12"/>
    <w:rsid w:val="00CB34DF"/>
    <w:rsid w:val="00CC04C0"/>
    <w:rsid w:val="00CC0BEE"/>
    <w:rsid w:val="00CC18B8"/>
    <w:rsid w:val="00CC1B31"/>
    <w:rsid w:val="00CC4079"/>
    <w:rsid w:val="00CD2D2E"/>
    <w:rsid w:val="00CE39E1"/>
    <w:rsid w:val="00CF0BF9"/>
    <w:rsid w:val="00D04A7F"/>
    <w:rsid w:val="00D05C22"/>
    <w:rsid w:val="00D106BD"/>
    <w:rsid w:val="00D14C95"/>
    <w:rsid w:val="00D15445"/>
    <w:rsid w:val="00D1581F"/>
    <w:rsid w:val="00D15AA1"/>
    <w:rsid w:val="00D16A95"/>
    <w:rsid w:val="00D205E6"/>
    <w:rsid w:val="00D24FCD"/>
    <w:rsid w:val="00D27DD9"/>
    <w:rsid w:val="00D32D33"/>
    <w:rsid w:val="00D33FF5"/>
    <w:rsid w:val="00D36FFA"/>
    <w:rsid w:val="00D37F6C"/>
    <w:rsid w:val="00D41734"/>
    <w:rsid w:val="00D42BD6"/>
    <w:rsid w:val="00D44418"/>
    <w:rsid w:val="00D45389"/>
    <w:rsid w:val="00D46BD3"/>
    <w:rsid w:val="00D46EA8"/>
    <w:rsid w:val="00D47E9B"/>
    <w:rsid w:val="00D57801"/>
    <w:rsid w:val="00D60B15"/>
    <w:rsid w:val="00D634C7"/>
    <w:rsid w:val="00D66474"/>
    <w:rsid w:val="00D70D84"/>
    <w:rsid w:val="00D902C8"/>
    <w:rsid w:val="00D94235"/>
    <w:rsid w:val="00DA02C5"/>
    <w:rsid w:val="00DA5530"/>
    <w:rsid w:val="00DB3E51"/>
    <w:rsid w:val="00DB7540"/>
    <w:rsid w:val="00DC67C0"/>
    <w:rsid w:val="00DE13C2"/>
    <w:rsid w:val="00DE1E08"/>
    <w:rsid w:val="00DE2636"/>
    <w:rsid w:val="00DE3113"/>
    <w:rsid w:val="00DE36BD"/>
    <w:rsid w:val="00DF015E"/>
    <w:rsid w:val="00DF21D4"/>
    <w:rsid w:val="00DF6F2E"/>
    <w:rsid w:val="00E0140E"/>
    <w:rsid w:val="00E02058"/>
    <w:rsid w:val="00E03DE2"/>
    <w:rsid w:val="00E10892"/>
    <w:rsid w:val="00E14342"/>
    <w:rsid w:val="00E214C2"/>
    <w:rsid w:val="00E224E2"/>
    <w:rsid w:val="00E27B50"/>
    <w:rsid w:val="00E355D0"/>
    <w:rsid w:val="00E3750C"/>
    <w:rsid w:val="00E40446"/>
    <w:rsid w:val="00E41DF1"/>
    <w:rsid w:val="00E50DF4"/>
    <w:rsid w:val="00E5344B"/>
    <w:rsid w:val="00E55369"/>
    <w:rsid w:val="00E6243E"/>
    <w:rsid w:val="00E650E5"/>
    <w:rsid w:val="00E70621"/>
    <w:rsid w:val="00E72D1B"/>
    <w:rsid w:val="00E80984"/>
    <w:rsid w:val="00E8121F"/>
    <w:rsid w:val="00E84080"/>
    <w:rsid w:val="00E85781"/>
    <w:rsid w:val="00E86081"/>
    <w:rsid w:val="00E8745C"/>
    <w:rsid w:val="00E94AC3"/>
    <w:rsid w:val="00EA1FCA"/>
    <w:rsid w:val="00EA38E1"/>
    <w:rsid w:val="00EA3B2A"/>
    <w:rsid w:val="00EA53B0"/>
    <w:rsid w:val="00EA6B43"/>
    <w:rsid w:val="00EA7769"/>
    <w:rsid w:val="00EC615C"/>
    <w:rsid w:val="00EC640F"/>
    <w:rsid w:val="00EC7439"/>
    <w:rsid w:val="00EC7A80"/>
    <w:rsid w:val="00ED193C"/>
    <w:rsid w:val="00ED52C3"/>
    <w:rsid w:val="00ED7B31"/>
    <w:rsid w:val="00EE1F8E"/>
    <w:rsid w:val="00EE3CF7"/>
    <w:rsid w:val="00EE5AFB"/>
    <w:rsid w:val="00EE7DA5"/>
    <w:rsid w:val="00EF1531"/>
    <w:rsid w:val="00F005D1"/>
    <w:rsid w:val="00F04233"/>
    <w:rsid w:val="00F15DFD"/>
    <w:rsid w:val="00F31A27"/>
    <w:rsid w:val="00F43C2A"/>
    <w:rsid w:val="00F44BC7"/>
    <w:rsid w:val="00F46511"/>
    <w:rsid w:val="00F52F69"/>
    <w:rsid w:val="00F5358A"/>
    <w:rsid w:val="00F662AE"/>
    <w:rsid w:val="00F74771"/>
    <w:rsid w:val="00F757DA"/>
    <w:rsid w:val="00F87803"/>
    <w:rsid w:val="00F90291"/>
    <w:rsid w:val="00F93DEF"/>
    <w:rsid w:val="00F952A0"/>
    <w:rsid w:val="00F95344"/>
    <w:rsid w:val="00F95675"/>
    <w:rsid w:val="00FA2113"/>
    <w:rsid w:val="00FA70F3"/>
    <w:rsid w:val="00FA717B"/>
    <w:rsid w:val="00FB1E1D"/>
    <w:rsid w:val="00FB4142"/>
    <w:rsid w:val="00FC0C7D"/>
    <w:rsid w:val="00FC6A4B"/>
    <w:rsid w:val="00FD2DB2"/>
    <w:rsid w:val="00FD4D60"/>
    <w:rsid w:val="00F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D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B03D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B03D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B03D3"/>
    <w:pPr>
      <w:keepNext/>
      <w:spacing w:before="120" w:after="120"/>
      <w:ind w:left="57" w:right="57"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4B03D3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03D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link w:val="Ttulo2"/>
    <w:rsid w:val="004B03D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4B03D3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link w:val="Ttulo5"/>
    <w:rsid w:val="004B03D3"/>
    <w:rPr>
      <w:rFonts w:ascii="Arial" w:eastAsia="Times New Roman" w:hAnsi="Arial" w:cs="Arial"/>
      <w:b/>
      <w:bCs/>
      <w:szCs w:val="20"/>
      <w:lang w:eastAsia="pt-BR"/>
    </w:rPr>
  </w:style>
  <w:style w:type="paragraph" w:styleId="Rodap">
    <w:name w:val="footer"/>
    <w:basedOn w:val="Normal"/>
    <w:link w:val="RodapChar"/>
    <w:rsid w:val="004B03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03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03D3"/>
  </w:style>
  <w:style w:type="paragraph" w:styleId="Ttulo">
    <w:name w:val="Title"/>
    <w:basedOn w:val="Normal"/>
    <w:link w:val="TtuloChar"/>
    <w:qFormat/>
    <w:rsid w:val="004B03D3"/>
    <w:pPr>
      <w:jc w:val="center"/>
    </w:pPr>
    <w:rPr>
      <w:sz w:val="24"/>
    </w:rPr>
  </w:style>
  <w:style w:type="character" w:customStyle="1" w:styleId="TtuloChar">
    <w:name w:val="Título Char"/>
    <w:link w:val="Ttulo"/>
    <w:rsid w:val="004B03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B03D3"/>
    <w:pPr>
      <w:spacing w:before="120" w:after="120"/>
      <w:ind w:left="57" w:right="57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tuloChar">
    <w:name w:val="Subtítulo Char"/>
    <w:link w:val="Subttulo"/>
    <w:rsid w:val="004B03D3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141D9"/>
    <w:pPr>
      <w:ind w:left="720"/>
      <w:contextualSpacing/>
    </w:pPr>
  </w:style>
  <w:style w:type="table" w:styleId="Tabelacomgrade">
    <w:name w:val="Table Grid"/>
    <w:basedOn w:val="Tabelanormal"/>
    <w:rsid w:val="00DC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41B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41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5A40"/>
    <w:rPr>
      <w:color w:val="0000FF" w:themeColor="hyperlink"/>
      <w:u w:val="single"/>
    </w:rPr>
  </w:style>
  <w:style w:type="paragraph" w:customStyle="1" w:styleId="Default">
    <w:name w:val="Default"/>
    <w:rsid w:val="00D05C22"/>
    <w:pPr>
      <w:autoSpaceDE w:val="0"/>
      <w:autoSpaceDN w:val="0"/>
      <w:adjustRightInd w:val="0"/>
    </w:pPr>
    <w:rPr>
      <w:rFonts w:ascii="Rotis Semi Serif" w:hAnsi="Rotis Semi Serif" w:cs="Rotis Semi Serif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5C22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05C22"/>
    <w:rPr>
      <w:rFonts w:cs="Rotis Semi Serif"/>
      <w:b/>
      <w:bCs/>
      <w:color w:val="000000"/>
      <w:sz w:val="18"/>
      <w:szCs w:val="18"/>
    </w:rPr>
  </w:style>
  <w:style w:type="character" w:customStyle="1" w:styleId="A0">
    <w:name w:val="A0"/>
    <w:uiPriority w:val="99"/>
    <w:rsid w:val="00D05C22"/>
    <w:rPr>
      <w:rFonts w:cs="Rotis Semi Serif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jur.com.br/2017-abr-04/lewandowski-estado-minimo-pos-modernidade-desglobaliz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jur.com.br/2017-abr-04/lewandowski-estado-minimo-pos-modernidade-desglobaliz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92B5-59BB-477F-8048-B39B9118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2629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SECRETARIA DE ENSINO SUPERIOR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Camila Magalhães Carvalho</dc:creator>
  <cp:lastModifiedBy>9252147</cp:lastModifiedBy>
  <cp:revision>5</cp:revision>
  <cp:lastPrinted>2011-08-01T12:01:00Z</cp:lastPrinted>
  <dcterms:created xsi:type="dcterms:W3CDTF">2017-07-31T17:11:00Z</dcterms:created>
  <dcterms:modified xsi:type="dcterms:W3CDTF">2017-08-04T12:12:00Z</dcterms:modified>
</cp:coreProperties>
</file>