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A2AEF" w14:textId="77777777" w:rsidR="00F45ED5" w:rsidRDefault="00F45ED5">
      <w:pPr>
        <w:jc w:val="center"/>
        <w:rPr>
          <w:b/>
          <w:sz w:val="36"/>
        </w:rPr>
      </w:pPr>
      <w:r>
        <w:rPr>
          <w:b/>
          <w:sz w:val="36"/>
        </w:rPr>
        <w:t>UNIVERSIDADE DE SÃO PAULO</w:t>
      </w:r>
    </w:p>
    <w:p w14:paraId="487DBE82" w14:textId="77777777" w:rsidR="00F45ED5" w:rsidRDefault="00F45ED5">
      <w:pPr>
        <w:jc w:val="center"/>
        <w:rPr>
          <w:b/>
          <w:sz w:val="32"/>
        </w:rPr>
      </w:pPr>
      <w:r>
        <w:rPr>
          <w:b/>
          <w:sz w:val="32"/>
        </w:rPr>
        <w:t>INSTITUTO DE BIOCIÊNCIAS</w:t>
      </w:r>
    </w:p>
    <w:p w14:paraId="1B025719" w14:textId="77777777" w:rsidR="00F45ED5" w:rsidRDefault="00F45ED5">
      <w:pPr>
        <w:jc w:val="center"/>
        <w:rPr>
          <w:b/>
          <w:sz w:val="32"/>
        </w:rPr>
      </w:pPr>
      <w:r>
        <w:rPr>
          <w:b/>
          <w:sz w:val="32"/>
        </w:rPr>
        <w:t>DEPARTAMENTO DE ZOOLOGIA</w:t>
      </w:r>
    </w:p>
    <w:p w14:paraId="43D413B4" w14:textId="77777777" w:rsidR="00F45ED5" w:rsidRDefault="00F45ED5">
      <w:pPr>
        <w:jc w:val="both"/>
        <w:rPr>
          <w:sz w:val="26"/>
        </w:rPr>
      </w:pPr>
    </w:p>
    <w:p w14:paraId="3A04AE04" w14:textId="1882A52C" w:rsidR="00F45ED5" w:rsidRPr="002764F9" w:rsidRDefault="00F45ED5">
      <w:pPr>
        <w:jc w:val="center"/>
        <w:rPr>
          <w:rFonts w:ascii="Times New Roman" w:hAnsi="Times New Roman"/>
          <w:sz w:val="26"/>
        </w:rPr>
      </w:pPr>
      <w:r w:rsidRPr="002764F9">
        <w:rPr>
          <w:rFonts w:ascii="Times New Roman" w:hAnsi="Times New Roman"/>
          <w:sz w:val="26"/>
        </w:rPr>
        <w:t xml:space="preserve">DISCIPLINA: </w:t>
      </w:r>
      <w:r w:rsidR="002764F9" w:rsidRPr="002764F9">
        <w:rPr>
          <w:rFonts w:ascii="Times New Roman" w:hAnsi="Times New Roman"/>
          <w:i/>
          <w:sz w:val="26"/>
        </w:rPr>
        <w:t>VERTEBRADOS</w:t>
      </w:r>
      <w:r w:rsidRPr="002764F9">
        <w:rPr>
          <w:rFonts w:ascii="Times New Roman" w:hAnsi="Times New Roman"/>
          <w:i/>
          <w:sz w:val="26"/>
        </w:rPr>
        <w:t xml:space="preserve"> - BIZ-212</w:t>
      </w:r>
      <w:r w:rsidR="00715E72">
        <w:rPr>
          <w:rFonts w:ascii="Times New Roman" w:hAnsi="Times New Roman"/>
          <w:sz w:val="26"/>
        </w:rPr>
        <w:t xml:space="preserve"> - 2º SEMESTRE 201</w:t>
      </w:r>
      <w:r w:rsidR="002144E7">
        <w:rPr>
          <w:rFonts w:ascii="Times New Roman" w:hAnsi="Times New Roman"/>
          <w:sz w:val="26"/>
        </w:rPr>
        <w:t>7</w:t>
      </w:r>
    </w:p>
    <w:p w14:paraId="6094B02F" w14:textId="77777777" w:rsidR="00F45ED5" w:rsidRDefault="00F45ED5">
      <w:pPr>
        <w:jc w:val="both"/>
        <w:rPr>
          <w:sz w:val="26"/>
        </w:rPr>
      </w:pPr>
    </w:p>
    <w:p w14:paraId="56D5667D" w14:textId="77777777" w:rsidR="00703E66" w:rsidRDefault="00F45ED5" w:rsidP="00D77E28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53C9">
        <w:rPr>
          <w:rFonts w:ascii="Times New Roman" w:hAnsi="Times New Roman"/>
          <w:b/>
          <w:sz w:val="24"/>
          <w:szCs w:val="24"/>
        </w:rPr>
        <w:t>Objetivos</w:t>
      </w:r>
      <w:r w:rsidR="00703E66">
        <w:rPr>
          <w:rFonts w:ascii="Times New Roman" w:hAnsi="Times New Roman"/>
          <w:sz w:val="24"/>
          <w:szCs w:val="24"/>
        </w:rPr>
        <w:t>:</w:t>
      </w:r>
    </w:p>
    <w:p w14:paraId="66E5AF8D" w14:textId="53C9AB91" w:rsidR="005853C9" w:rsidRPr="007D4F37" w:rsidRDefault="00F45ED5" w:rsidP="00D77E28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D4F37">
        <w:rPr>
          <w:rFonts w:ascii="Times New Roman" w:hAnsi="Times New Roman"/>
          <w:sz w:val="24"/>
          <w:szCs w:val="24"/>
        </w:rPr>
        <w:t>Familiarizar os estudantes com os vários grupos de Chordata</w:t>
      </w:r>
      <w:r w:rsidR="00CA7946" w:rsidRPr="007D4F37">
        <w:rPr>
          <w:rFonts w:ascii="Times New Roman" w:hAnsi="Times New Roman"/>
          <w:sz w:val="24"/>
          <w:szCs w:val="24"/>
        </w:rPr>
        <w:t xml:space="preserve"> e sua diversidade</w:t>
      </w:r>
      <w:r w:rsidRPr="007D4F37">
        <w:rPr>
          <w:rFonts w:ascii="Times New Roman" w:hAnsi="Times New Roman"/>
          <w:sz w:val="24"/>
          <w:szCs w:val="24"/>
        </w:rPr>
        <w:t xml:space="preserve">. Discutir a filogenia e </w:t>
      </w:r>
      <w:r w:rsidR="00DA5B20" w:rsidRPr="007D4F37">
        <w:rPr>
          <w:rFonts w:ascii="Times New Roman" w:hAnsi="Times New Roman"/>
          <w:sz w:val="24"/>
          <w:szCs w:val="24"/>
        </w:rPr>
        <w:t xml:space="preserve">a </w:t>
      </w:r>
      <w:r w:rsidRPr="007D4F37">
        <w:rPr>
          <w:rFonts w:ascii="Times New Roman" w:hAnsi="Times New Roman"/>
          <w:sz w:val="24"/>
          <w:szCs w:val="24"/>
        </w:rPr>
        <w:t>classificação dos Chordata, caracterizan</w:t>
      </w:r>
      <w:r w:rsidR="00BD028B" w:rsidRPr="007D4F37">
        <w:rPr>
          <w:rFonts w:ascii="Times New Roman" w:hAnsi="Times New Roman"/>
          <w:sz w:val="24"/>
          <w:szCs w:val="24"/>
        </w:rPr>
        <w:t>do os diferentes grupos quanto à</w:t>
      </w:r>
      <w:r w:rsidRPr="007D4F37">
        <w:rPr>
          <w:rFonts w:ascii="Times New Roman" w:hAnsi="Times New Roman"/>
          <w:sz w:val="24"/>
          <w:szCs w:val="24"/>
        </w:rPr>
        <w:t xml:space="preserve"> morfologia, ecologia e distribuição geográfica. Estudar de forma comparada a morfologia dos vertebrados.</w:t>
      </w:r>
    </w:p>
    <w:p w14:paraId="65CA78B7" w14:textId="77777777" w:rsidR="005853C9" w:rsidRDefault="00F45ED5" w:rsidP="00D77E28">
      <w:pPr>
        <w:pStyle w:val="ListParagraph"/>
        <w:numPr>
          <w:ilvl w:val="0"/>
          <w:numId w:val="5"/>
        </w:numPr>
        <w:spacing w:after="120"/>
        <w:ind w:hanging="357"/>
        <w:jc w:val="both"/>
        <w:rPr>
          <w:rFonts w:ascii="Times New Roman" w:hAnsi="Times New Roman"/>
          <w:sz w:val="24"/>
          <w:szCs w:val="24"/>
        </w:rPr>
      </w:pPr>
      <w:r w:rsidRPr="005853C9">
        <w:rPr>
          <w:rFonts w:ascii="Times New Roman" w:hAnsi="Times New Roman"/>
          <w:b/>
          <w:sz w:val="24"/>
          <w:szCs w:val="24"/>
        </w:rPr>
        <w:t>Material</w:t>
      </w:r>
      <w:r w:rsidR="00F61301" w:rsidRPr="005853C9">
        <w:rPr>
          <w:rFonts w:ascii="Times New Roman" w:hAnsi="Times New Roman"/>
          <w:sz w:val="24"/>
          <w:szCs w:val="24"/>
        </w:rPr>
        <w:t xml:space="preserve"> </w:t>
      </w:r>
      <w:r w:rsidR="00F61301" w:rsidRPr="005853C9">
        <w:rPr>
          <w:rFonts w:ascii="Times New Roman" w:hAnsi="Times New Roman"/>
          <w:b/>
          <w:sz w:val="24"/>
          <w:szCs w:val="24"/>
        </w:rPr>
        <w:t>individual e</w:t>
      </w:r>
      <w:r w:rsidRPr="005853C9">
        <w:rPr>
          <w:rFonts w:ascii="Times New Roman" w:hAnsi="Times New Roman"/>
          <w:sz w:val="24"/>
          <w:szCs w:val="24"/>
        </w:rPr>
        <w:t xml:space="preserve"> </w:t>
      </w:r>
      <w:r w:rsidRPr="005853C9">
        <w:rPr>
          <w:rFonts w:ascii="Times New Roman" w:hAnsi="Times New Roman"/>
          <w:b/>
          <w:sz w:val="24"/>
          <w:szCs w:val="24"/>
        </w:rPr>
        <w:t>obrigatório</w:t>
      </w:r>
      <w:r w:rsidRPr="005853C9">
        <w:rPr>
          <w:rFonts w:ascii="Times New Roman" w:hAnsi="Times New Roman"/>
          <w:sz w:val="24"/>
          <w:szCs w:val="24"/>
        </w:rPr>
        <w:t xml:space="preserve"> para as aulas práticas:</w:t>
      </w:r>
    </w:p>
    <w:p w14:paraId="68B612EA" w14:textId="77777777" w:rsidR="005853C9" w:rsidRDefault="00F45ED5" w:rsidP="00D77E28">
      <w:pPr>
        <w:pStyle w:val="ListParagraph"/>
        <w:numPr>
          <w:ilvl w:val="1"/>
          <w:numId w:val="5"/>
        </w:numPr>
        <w:spacing w:after="120"/>
        <w:ind w:hanging="357"/>
        <w:jc w:val="both"/>
        <w:rPr>
          <w:rFonts w:ascii="Times New Roman" w:hAnsi="Times New Roman"/>
          <w:sz w:val="24"/>
          <w:szCs w:val="24"/>
        </w:rPr>
      </w:pPr>
      <w:r w:rsidRPr="005853C9">
        <w:rPr>
          <w:rFonts w:ascii="Times New Roman" w:hAnsi="Times New Roman"/>
          <w:sz w:val="24"/>
          <w:szCs w:val="24"/>
        </w:rPr>
        <w:t>1 tesoura pequena (12 cm) com ponta fina;</w:t>
      </w:r>
    </w:p>
    <w:p w14:paraId="295532D5" w14:textId="77777777" w:rsidR="005853C9" w:rsidRDefault="00F45ED5" w:rsidP="007D4F37">
      <w:pPr>
        <w:pStyle w:val="ListParagraph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53C9">
        <w:rPr>
          <w:rFonts w:ascii="Times New Roman" w:hAnsi="Times New Roman"/>
          <w:sz w:val="24"/>
          <w:szCs w:val="24"/>
        </w:rPr>
        <w:t>1 tesoura média (18 cm) com ponta arredondada;</w:t>
      </w:r>
    </w:p>
    <w:p w14:paraId="1B1E1734" w14:textId="77777777" w:rsidR="005853C9" w:rsidRDefault="00F45ED5" w:rsidP="007D4F37">
      <w:pPr>
        <w:pStyle w:val="ListParagraph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53C9">
        <w:rPr>
          <w:rFonts w:ascii="Times New Roman" w:hAnsi="Times New Roman"/>
          <w:sz w:val="24"/>
          <w:szCs w:val="24"/>
        </w:rPr>
        <w:t>1 bisturi com lâminas retas descartáveis;</w:t>
      </w:r>
    </w:p>
    <w:p w14:paraId="5D2687D0" w14:textId="77777777" w:rsidR="005853C9" w:rsidRDefault="00F45ED5" w:rsidP="007D4F37">
      <w:pPr>
        <w:pStyle w:val="ListParagraph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53C9">
        <w:rPr>
          <w:rFonts w:ascii="Times New Roman" w:hAnsi="Times New Roman"/>
          <w:sz w:val="24"/>
          <w:szCs w:val="24"/>
        </w:rPr>
        <w:t>1 pinça histológica de ponta grossa;</w:t>
      </w:r>
    </w:p>
    <w:p w14:paraId="13D51DA1" w14:textId="77777777" w:rsidR="005853C9" w:rsidRDefault="00F45ED5" w:rsidP="007D4F37">
      <w:pPr>
        <w:pStyle w:val="ListParagraph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53C9">
        <w:rPr>
          <w:rFonts w:ascii="Times New Roman" w:hAnsi="Times New Roman"/>
          <w:sz w:val="24"/>
          <w:szCs w:val="24"/>
        </w:rPr>
        <w:t>1 pinça histológica de ponta fina;</w:t>
      </w:r>
      <w:r w:rsidR="005853C9" w:rsidRPr="005853C9">
        <w:rPr>
          <w:rFonts w:ascii="Times New Roman" w:hAnsi="Times New Roman"/>
          <w:sz w:val="24"/>
          <w:szCs w:val="24"/>
        </w:rPr>
        <w:t xml:space="preserve"> e</w:t>
      </w:r>
    </w:p>
    <w:p w14:paraId="44D687FF" w14:textId="77777777" w:rsidR="005853C9" w:rsidRDefault="00F45ED5" w:rsidP="007D4F37">
      <w:pPr>
        <w:pStyle w:val="ListParagraph"/>
        <w:numPr>
          <w:ilvl w:val="1"/>
          <w:numId w:val="5"/>
        </w:numPr>
        <w:spacing w:after="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53C9">
        <w:rPr>
          <w:rFonts w:ascii="Times New Roman" w:hAnsi="Times New Roman"/>
          <w:sz w:val="24"/>
          <w:szCs w:val="24"/>
        </w:rPr>
        <w:t>2 agulhas de dissecção (estiletes).</w:t>
      </w:r>
    </w:p>
    <w:p w14:paraId="2DB6F895" w14:textId="2AD71274" w:rsidR="00703E66" w:rsidRDefault="00F45ED5" w:rsidP="00D77E28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53C9">
        <w:rPr>
          <w:rFonts w:ascii="Times New Roman" w:hAnsi="Times New Roman"/>
          <w:b/>
          <w:sz w:val="24"/>
          <w:szCs w:val="24"/>
        </w:rPr>
        <w:t>Peso das notas</w:t>
      </w:r>
      <w:r w:rsidR="00387338">
        <w:rPr>
          <w:rFonts w:ascii="Times New Roman" w:hAnsi="Times New Roman"/>
          <w:b/>
          <w:sz w:val="24"/>
          <w:szCs w:val="24"/>
        </w:rPr>
        <w:t xml:space="preserve"> das provas</w:t>
      </w:r>
      <w:r w:rsidRPr="005853C9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683"/>
      </w:tblGrid>
      <w:tr w:rsidR="001837BF" w:rsidRPr="001837BF" w14:paraId="1770B5B8" w14:textId="77777777" w:rsidTr="008F612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EFF27F" w14:textId="2049AB72" w:rsidR="001837BF" w:rsidRPr="008F6123" w:rsidRDefault="00387338" w:rsidP="00D77E28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36ABFC" w14:textId="1ECFBD56" w:rsidR="001837BF" w:rsidRPr="008F6123" w:rsidRDefault="001837BF" w:rsidP="00D77E28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123">
              <w:rPr>
                <w:rFonts w:ascii="Times New Roman" w:hAnsi="Times New Roman"/>
                <w:b/>
                <w:sz w:val="24"/>
                <w:szCs w:val="24"/>
              </w:rPr>
              <w:t>Peso</w:t>
            </w:r>
          </w:p>
        </w:tc>
      </w:tr>
      <w:tr w:rsidR="001837BF" w:rsidRPr="001837BF" w14:paraId="6ECAB6EA" w14:textId="77777777" w:rsidTr="008F612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80EB693" w14:textId="4542EC89" w:rsidR="001837BF" w:rsidRPr="001837BF" w:rsidRDefault="001837BF" w:rsidP="0038733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BF">
              <w:rPr>
                <w:rFonts w:ascii="Times New Roman" w:hAnsi="Times New Roman"/>
                <w:sz w:val="24"/>
                <w:szCs w:val="24"/>
              </w:rPr>
              <w:t>1ª Teórica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7F0409" w14:textId="5D884A1A" w:rsidR="001837BF" w:rsidRPr="001837BF" w:rsidRDefault="00387338" w:rsidP="008F6123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7BF" w:rsidRPr="001837BF" w14:paraId="16AD59E1" w14:textId="77777777" w:rsidTr="008F6123">
        <w:trPr>
          <w:jc w:val="center"/>
        </w:trPr>
        <w:tc>
          <w:tcPr>
            <w:tcW w:w="0" w:type="auto"/>
          </w:tcPr>
          <w:p w14:paraId="71D8338E" w14:textId="33791F7C" w:rsidR="001837BF" w:rsidRPr="001837BF" w:rsidRDefault="001837BF" w:rsidP="0038733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BF">
              <w:rPr>
                <w:rFonts w:ascii="Times New Roman" w:hAnsi="Times New Roman"/>
                <w:sz w:val="24"/>
                <w:szCs w:val="24"/>
              </w:rPr>
              <w:t>1ª Prática</w:t>
            </w:r>
          </w:p>
        </w:tc>
        <w:tc>
          <w:tcPr>
            <w:tcW w:w="0" w:type="auto"/>
          </w:tcPr>
          <w:p w14:paraId="0E3EB4DE" w14:textId="6BC19B05" w:rsidR="001837BF" w:rsidRPr="001837BF" w:rsidRDefault="00387338" w:rsidP="008F6123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7BF" w:rsidRPr="001837BF" w14:paraId="42F7A224" w14:textId="77777777" w:rsidTr="008F6123">
        <w:trPr>
          <w:jc w:val="center"/>
        </w:trPr>
        <w:tc>
          <w:tcPr>
            <w:tcW w:w="0" w:type="auto"/>
          </w:tcPr>
          <w:p w14:paraId="135DCD2E" w14:textId="48B9981C" w:rsidR="001837BF" w:rsidRPr="001837BF" w:rsidRDefault="001837BF" w:rsidP="0038733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BF">
              <w:rPr>
                <w:rFonts w:ascii="Times New Roman" w:hAnsi="Times New Roman"/>
                <w:sz w:val="24"/>
                <w:szCs w:val="24"/>
              </w:rPr>
              <w:t>2ª Teórica</w:t>
            </w:r>
          </w:p>
        </w:tc>
        <w:tc>
          <w:tcPr>
            <w:tcW w:w="0" w:type="auto"/>
          </w:tcPr>
          <w:p w14:paraId="10951948" w14:textId="2485F809" w:rsidR="001837BF" w:rsidRPr="001837BF" w:rsidRDefault="00387338" w:rsidP="008F6123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7BF" w:rsidRPr="001837BF" w14:paraId="2DCC82BD" w14:textId="77777777" w:rsidTr="008F6123">
        <w:trPr>
          <w:jc w:val="center"/>
        </w:trPr>
        <w:tc>
          <w:tcPr>
            <w:tcW w:w="0" w:type="auto"/>
          </w:tcPr>
          <w:p w14:paraId="311427C1" w14:textId="130D4FA1" w:rsidR="001837BF" w:rsidRPr="001837BF" w:rsidRDefault="001837BF" w:rsidP="00387338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7BF">
              <w:rPr>
                <w:rFonts w:ascii="Times New Roman" w:hAnsi="Times New Roman"/>
                <w:sz w:val="24"/>
                <w:szCs w:val="24"/>
              </w:rPr>
              <w:t>2ª Prática</w:t>
            </w:r>
          </w:p>
        </w:tc>
        <w:tc>
          <w:tcPr>
            <w:tcW w:w="0" w:type="auto"/>
          </w:tcPr>
          <w:p w14:paraId="6D45E76F" w14:textId="27A607C3" w:rsidR="001837BF" w:rsidRPr="001837BF" w:rsidRDefault="00387338" w:rsidP="008F6123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6F6A70E" w14:textId="77777777" w:rsidR="007D4F37" w:rsidRDefault="00703E66" w:rsidP="00D77E28">
      <w:pPr>
        <w:pStyle w:val="ListParagraph"/>
        <w:numPr>
          <w:ilvl w:val="0"/>
          <w:numId w:val="5"/>
        </w:numPr>
        <w:spacing w:before="24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3E66">
        <w:rPr>
          <w:rFonts w:ascii="Times New Roman" w:hAnsi="Times New Roman"/>
          <w:b/>
          <w:sz w:val="24"/>
          <w:szCs w:val="24"/>
        </w:rPr>
        <w:t>Exercício de participação</w:t>
      </w:r>
      <w:r>
        <w:rPr>
          <w:rFonts w:ascii="Times New Roman" w:hAnsi="Times New Roman"/>
          <w:sz w:val="24"/>
          <w:szCs w:val="24"/>
        </w:rPr>
        <w:t xml:space="preserve"> nas aulas teóricas:</w:t>
      </w:r>
    </w:p>
    <w:p w14:paraId="236D60EE" w14:textId="35CD7C4A" w:rsidR="00F45ED5" w:rsidRPr="007D4F37" w:rsidRDefault="00470882" w:rsidP="00D77E28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início do semestre, os alunos serão divididos em grupos de 4 integrantes, que permanecerão juntos ao longo de todo o curso. Durante as </w:t>
      </w:r>
      <w:r w:rsidR="007D09AA" w:rsidRPr="007D4F37">
        <w:rPr>
          <w:rFonts w:ascii="Times New Roman" w:hAnsi="Times New Roman"/>
          <w:sz w:val="24"/>
          <w:szCs w:val="24"/>
        </w:rPr>
        <w:t>aula</w:t>
      </w:r>
      <w:r w:rsidR="002E2892" w:rsidRPr="007D4F37">
        <w:rPr>
          <w:rFonts w:ascii="Times New Roman" w:hAnsi="Times New Roman"/>
          <w:sz w:val="24"/>
          <w:szCs w:val="24"/>
        </w:rPr>
        <w:t>s teóricas</w:t>
      </w:r>
      <w:r>
        <w:rPr>
          <w:rFonts w:ascii="Times New Roman" w:hAnsi="Times New Roman"/>
          <w:sz w:val="24"/>
          <w:szCs w:val="24"/>
        </w:rPr>
        <w:t xml:space="preserve"> os </w:t>
      </w:r>
      <w:r w:rsidR="00155851">
        <w:rPr>
          <w:rFonts w:ascii="Times New Roman" w:hAnsi="Times New Roman"/>
          <w:sz w:val="24"/>
          <w:szCs w:val="24"/>
        </w:rPr>
        <w:t>professores</w:t>
      </w:r>
      <w:r>
        <w:rPr>
          <w:rFonts w:ascii="Times New Roman" w:hAnsi="Times New Roman"/>
          <w:sz w:val="24"/>
          <w:szCs w:val="24"/>
        </w:rPr>
        <w:t xml:space="preserve"> farão perguntas referentes ao conteúdo da aula atual ou da aula anterior</w:t>
      </w:r>
      <w:r w:rsidR="002E2892" w:rsidRPr="007D4F37">
        <w:rPr>
          <w:rFonts w:ascii="Times New Roman" w:hAnsi="Times New Roman"/>
          <w:sz w:val="24"/>
          <w:szCs w:val="24"/>
        </w:rPr>
        <w:t>.</w:t>
      </w:r>
      <w:r w:rsidR="00155851">
        <w:rPr>
          <w:rFonts w:ascii="Times New Roman" w:hAnsi="Times New Roman"/>
          <w:sz w:val="24"/>
          <w:szCs w:val="24"/>
        </w:rPr>
        <w:t xml:space="preserve"> Os grupos serão sorteados para responder</w:t>
      </w:r>
      <w:r w:rsidR="00211EB3">
        <w:rPr>
          <w:rFonts w:ascii="Times New Roman" w:hAnsi="Times New Roman"/>
          <w:sz w:val="24"/>
          <w:szCs w:val="24"/>
        </w:rPr>
        <w:t>, ou os alunos</w:t>
      </w:r>
      <w:r w:rsidR="00CD6E5A">
        <w:rPr>
          <w:rFonts w:ascii="Times New Roman" w:hAnsi="Times New Roman"/>
          <w:sz w:val="24"/>
          <w:szCs w:val="24"/>
        </w:rPr>
        <w:t xml:space="preserve"> dos grupos</w:t>
      </w:r>
      <w:bookmarkStart w:id="0" w:name="_GoBack"/>
      <w:bookmarkEnd w:id="0"/>
      <w:r w:rsidR="00211EB3">
        <w:rPr>
          <w:rFonts w:ascii="Times New Roman" w:hAnsi="Times New Roman"/>
          <w:sz w:val="24"/>
          <w:szCs w:val="24"/>
        </w:rPr>
        <w:t xml:space="preserve"> poderão responder por livre escolha</w:t>
      </w:r>
      <w:r w:rsidR="00155851">
        <w:rPr>
          <w:rFonts w:ascii="Times New Roman" w:hAnsi="Times New Roman"/>
          <w:sz w:val="24"/>
          <w:szCs w:val="24"/>
        </w:rPr>
        <w:t xml:space="preserve">. A intenção desta atividade é </w:t>
      </w:r>
      <w:r w:rsidR="00F3407B" w:rsidRPr="00F3407B">
        <w:rPr>
          <w:rFonts w:ascii="Times New Roman" w:hAnsi="Times New Roman"/>
          <w:sz w:val="24"/>
          <w:szCs w:val="24"/>
        </w:rPr>
        <w:t>proporcionar oportunidade para reforçar ideias e conceitos considerados importantes com uma participação mais ativa dos estudantes</w:t>
      </w:r>
      <w:r w:rsidR="00F3407B">
        <w:rPr>
          <w:rFonts w:ascii="Times New Roman" w:hAnsi="Times New Roman"/>
          <w:sz w:val="24"/>
          <w:szCs w:val="24"/>
        </w:rPr>
        <w:t xml:space="preserve"> </w:t>
      </w:r>
      <w:r w:rsidR="00155851">
        <w:rPr>
          <w:rFonts w:ascii="Times New Roman" w:hAnsi="Times New Roman"/>
          <w:sz w:val="24"/>
          <w:szCs w:val="24"/>
        </w:rPr>
        <w:t>durante as aulas teóricas.</w:t>
      </w:r>
      <w:r w:rsidR="002E2892" w:rsidRPr="007D4F37">
        <w:rPr>
          <w:rFonts w:ascii="Times New Roman" w:hAnsi="Times New Roman"/>
          <w:sz w:val="24"/>
          <w:szCs w:val="24"/>
        </w:rPr>
        <w:t xml:space="preserve"> Mais de uma pergunta pode </w:t>
      </w:r>
      <w:r w:rsidR="00155851">
        <w:rPr>
          <w:rFonts w:ascii="Times New Roman" w:hAnsi="Times New Roman"/>
          <w:sz w:val="24"/>
          <w:szCs w:val="24"/>
        </w:rPr>
        <w:t>ser feita</w:t>
      </w:r>
      <w:r w:rsidR="002E2892" w:rsidRPr="007D4F37">
        <w:rPr>
          <w:rFonts w:ascii="Times New Roman" w:hAnsi="Times New Roman"/>
          <w:sz w:val="24"/>
          <w:szCs w:val="24"/>
        </w:rPr>
        <w:t xml:space="preserve"> ao longo da aula</w:t>
      </w:r>
      <w:r w:rsidR="00155851">
        <w:rPr>
          <w:rFonts w:ascii="Times New Roman" w:hAnsi="Times New Roman"/>
          <w:sz w:val="24"/>
          <w:szCs w:val="24"/>
        </w:rPr>
        <w:t xml:space="preserve"> teórica</w:t>
      </w:r>
      <w:r w:rsidR="002E2892" w:rsidRPr="007D4F37">
        <w:rPr>
          <w:rFonts w:ascii="Times New Roman" w:hAnsi="Times New Roman"/>
          <w:sz w:val="24"/>
          <w:szCs w:val="24"/>
        </w:rPr>
        <w:t xml:space="preserve">. </w:t>
      </w:r>
      <w:r w:rsidR="00155851">
        <w:rPr>
          <w:rFonts w:ascii="Times New Roman" w:hAnsi="Times New Roman"/>
          <w:sz w:val="24"/>
          <w:szCs w:val="24"/>
        </w:rPr>
        <w:t xml:space="preserve">Esta atividade contará até </w:t>
      </w:r>
      <w:r w:rsidR="00F3407B">
        <w:rPr>
          <w:rFonts w:ascii="Times New Roman" w:hAnsi="Times New Roman"/>
          <w:b/>
          <w:sz w:val="24"/>
          <w:szCs w:val="24"/>
        </w:rPr>
        <w:t>0,5</w:t>
      </w:r>
      <w:r w:rsidR="002E2892" w:rsidRPr="007D4F37">
        <w:rPr>
          <w:rFonts w:ascii="Times New Roman" w:hAnsi="Times New Roman"/>
          <w:sz w:val="24"/>
          <w:szCs w:val="24"/>
        </w:rPr>
        <w:t xml:space="preserve"> ponto na </w:t>
      </w:r>
      <w:r w:rsidR="00155851">
        <w:rPr>
          <w:rFonts w:ascii="Times New Roman" w:hAnsi="Times New Roman"/>
          <w:sz w:val="24"/>
          <w:szCs w:val="24"/>
        </w:rPr>
        <w:t xml:space="preserve">média </w:t>
      </w:r>
      <w:r w:rsidR="0095485C" w:rsidRPr="007D4F37">
        <w:rPr>
          <w:rFonts w:ascii="Times New Roman" w:hAnsi="Times New Roman"/>
          <w:sz w:val="24"/>
          <w:szCs w:val="24"/>
        </w:rPr>
        <w:t>final</w:t>
      </w:r>
      <w:r w:rsidR="00155851">
        <w:rPr>
          <w:rFonts w:ascii="Times New Roman" w:hAnsi="Times New Roman"/>
          <w:sz w:val="24"/>
          <w:szCs w:val="24"/>
        </w:rPr>
        <w:t xml:space="preserve"> para cada um dos integrantes do grupo</w:t>
      </w:r>
      <w:r w:rsidR="0095485C" w:rsidRPr="007D4F37">
        <w:rPr>
          <w:rFonts w:ascii="Times New Roman" w:hAnsi="Times New Roman"/>
          <w:sz w:val="24"/>
          <w:szCs w:val="24"/>
        </w:rPr>
        <w:t>.</w:t>
      </w:r>
    </w:p>
    <w:p w14:paraId="20C770D4" w14:textId="6CDE2FFE" w:rsidR="002764F9" w:rsidRPr="007D4F37" w:rsidRDefault="00703E66" w:rsidP="007D4F37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D4F37">
        <w:rPr>
          <w:rFonts w:ascii="Times New Roman" w:hAnsi="Times New Roman"/>
          <w:b/>
          <w:sz w:val="24"/>
          <w:szCs w:val="24"/>
        </w:rPr>
        <w:t>Apresentação</w:t>
      </w:r>
      <w:r w:rsidR="007D09AA" w:rsidRPr="007D4F37">
        <w:rPr>
          <w:rFonts w:ascii="Times New Roman" w:hAnsi="Times New Roman"/>
          <w:b/>
          <w:sz w:val="24"/>
          <w:szCs w:val="24"/>
        </w:rPr>
        <w:t xml:space="preserve"> final </w:t>
      </w:r>
      <w:r w:rsidR="00BD028B" w:rsidRPr="007D4F37">
        <w:rPr>
          <w:rFonts w:ascii="Times New Roman" w:hAnsi="Times New Roman"/>
          <w:sz w:val="24"/>
          <w:szCs w:val="24"/>
        </w:rPr>
        <w:t>(obrigatório</w:t>
      </w:r>
      <w:r w:rsidR="00E03BD8" w:rsidRPr="007D4F37">
        <w:rPr>
          <w:rFonts w:ascii="Times New Roman" w:hAnsi="Times New Roman"/>
          <w:sz w:val="24"/>
          <w:szCs w:val="24"/>
        </w:rPr>
        <w:t>)</w:t>
      </w:r>
      <w:r w:rsidRPr="007D4F37">
        <w:rPr>
          <w:rFonts w:ascii="Times New Roman" w:hAnsi="Times New Roman"/>
          <w:sz w:val="24"/>
          <w:szCs w:val="24"/>
        </w:rPr>
        <w:t>:</w:t>
      </w:r>
    </w:p>
    <w:p w14:paraId="01D1838A" w14:textId="60C1FD5A" w:rsidR="00652555" w:rsidRDefault="00FC76CB" w:rsidP="00652555">
      <w:p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constará da apresentação de um trabalho </w:t>
      </w:r>
      <w:r w:rsidRPr="00FD025E">
        <w:rPr>
          <w:rFonts w:ascii="Times New Roman" w:hAnsi="Times New Roman"/>
          <w:b/>
          <w:sz w:val="24"/>
          <w:szCs w:val="24"/>
        </w:rPr>
        <w:t>em grupo</w:t>
      </w:r>
      <w:r>
        <w:rPr>
          <w:rFonts w:ascii="Times New Roman" w:hAnsi="Times New Roman"/>
          <w:sz w:val="24"/>
          <w:szCs w:val="24"/>
        </w:rPr>
        <w:t xml:space="preserve"> sobre um </w:t>
      </w:r>
      <w:r w:rsidR="00715E7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os temas </w:t>
      </w:r>
      <w:r w:rsidR="00FD025E">
        <w:rPr>
          <w:rFonts w:ascii="Times New Roman" w:hAnsi="Times New Roman"/>
          <w:sz w:val="24"/>
          <w:szCs w:val="24"/>
        </w:rPr>
        <w:t xml:space="preserve">sorteados </w:t>
      </w:r>
      <w:r>
        <w:rPr>
          <w:rFonts w:ascii="Times New Roman" w:hAnsi="Times New Roman"/>
          <w:sz w:val="24"/>
          <w:szCs w:val="24"/>
        </w:rPr>
        <w:t xml:space="preserve">abaixo e contará até </w:t>
      </w:r>
      <w:r w:rsidR="00F3407B">
        <w:rPr>
          <w:rFonts w:ascii="Times New Roman" w:hAnsi="Times New Roman"/>
          <w:b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ponto na </w:t>
      </w:r>
      <w:r w:rsidRPr="002313A5">
        <w:rPr>
          <w:rFonts w:ascii="Times New Roman" w:hAnsi="Times New Roman"/>
          <w:b/>
          <w:sz w:val="24"/>
          <w:szCs w:val="24"/>
        </w:rPr>
        <w:t>média final</w:t>
      </w:r>
      <w:r>
        <w:rPr>
          <w:rFonts w:ascii="Times New Roman" w:hAnsi="Times New Roman"/>
          <w:sz w:val="24"/>
          <w:szCs w:val="24"/>
        </w:rPr>
        <w:t xml:space="preserve"> para cada um d</w:t>
      </w:r>
      <w:r w:rsidR="00FD025E">
        <w:rPr>
          <w:rFonts w:ascii="Times New Roman" w:hAnsi="Times New Roman"/>
          <w:sz w:val="24"/>
          <w:szCs w:val="24"/>
        </w:rPr>
        <w:t>e seus</w:t>
      </w:r>
      <w:r>
        <w:rPr>
          <w:rFonts w:ascii="Times New Roman" w:hAnsi="Times New Roman"/>
          <w:sz w:val="24"/>
          <w:szCs w:val="24"/>
        </w:rPr>
        <w:t xml:space="preserve"> integrant</w:t>
      </w:r>
      <w:r w:rsidR="00FD025E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. Cada grupo estará constituído por </w:t>
      </w:r>
      <w:r w:rsidR="00FD025E">
        <w:rPr>
          <w:rFonts w:ascii="Times New Roman" w:hAnsi="Times New Roman"/>
          <w:sz w:val="24"/>
          <w:szCs w:val="24"/>
        </w:rPr>
        <w:t xml:space="preserve">até 10 (dez pessoas); </w:t>
      </w:r>
      <w:r>
        <w:rPr>
          <w:rFonts w:ascii="Times New Roman" w:hAnsi="Times New Roman"/>
          <w:sz w:val="24"/>
          <w:szCs w:val="24"/>
        </w:rPr>
        <w:t xml:space="preserve">o apresentador será </w:t>
      </w:r>
      <w:r w:rsidRPr="00FD025E">
        <w:rPr>
          <w:rFonts w:ascii="Times New Roman" w:hAnsi="Times New Roman"/>
          <w:b/>
          <w:sz w:val="24"/>
          <w:szCs w:val="24"/>
        </w:rPr>
        <w:t>sorteado</w:t>
      </w:r>
      <w:r w:rsidR="00FD025E">
        <w:rPr>
          <w:rFonts w:ascii="Times New Roman" w:hAnsi="Times New Roman"/>
          <w:sz w:val="24"/>
          <w:szCs w:val="24"/>
        </w:rPr>
        <w:t xml:space="preserve"> no dia </w:t>
      </w:r>
      <w:r>
        <w:rPr>
          <w:rFonts w:ascii="Times New Roman" w:hAnsi="Times New Roman"/>
          <w:sz w:val="24"/>
          <w:szCs w:val="24"/>
        </w:rPr>
        <w:t>da apresentação entre os integrantes do grupo</w:t>
      </w:r>
      <w:r w:rsidR="00FD025E">
        <w:rPr>
          <w:rFonts w:ascii="Times New Roman" w:hAnsi="Times New Roman"/>
          <w:sz w:val="24"/>
          <w:szCs w:val="24"/>
        </w:rPr>
        <w:t>, portanto todos</w:t>
      </w:r>
      <w:r w:rsidR="00886680">
        <w:rPr>
          <w:rFonts w:ascii="Times New Roman" w:hAnsi="Times New Roman"/>
          <w:sz w:val="24"/>
          <w:szCs w:val="24"/>
        </w:rPr>
        <w:t xml:space="preserve"> devem estar preparados. O objetivo é estimular a discussão e a visão crítica dos alunos sobre os temas abordados. As apresentações serão de </w:t>
      </w:r>
      <w:r w:rsidR="00E03D7F" w:rsidRPr="00E03D7F">
        <w:rPr>
          <w:rFonts w:ascii="Times New Roman" w:hAnsi="Times New Roman"/>
          <w:b/>
          <w:sz w:val="24"/>
          <w:szCs w:val="24"/>
        </w:rPr>
        <w:t>no máximo</w:t>
      </w:r>
      <w:r w:rsidR="00E03D7F">
        <w:rPr>
          <w:rFonts w:ascii="Times New Roman" w:hAnsi="Times New Roman"/>
          <w:sz w:val="24"/>
          <w:szCs w:val="24"/>
        </w:rPr>
        <w:t xml:space="preserve"> </w:t>
      </w:r>
      <w:r w:rsidR="00886680">
        <w:rPr>
          <w:rFonts w:ascii="Times New Roman" w:hAnsi="Times New Roman"/>
          <w:sz w:val="24"/>
          <w:szCs w:val="24"/>
        </w:rPr>
        <w:t>20</w:t>
      </w:r>
      <w:r w:rsidR="00E94BAF">
        <w:rPr>
          <w:rFonts w:ascii="Times New Roman" w:hAnsi="Times New Roman"/>
          <w:sz w:val="24"/>
          <w:szCs w:val="24"/>
        </w:rPr>
        <w:t xml:space="preserve"> minutos seguidos por outros 10 </w:t>
      </w:r>
      <w:r w:rsidR="00E03D7F">
        <w:rPr>
          <w:rFonts w:ascii="Times New Roman" w:hAnsi="Times New Roman"/>
          <w:sz w:val="24"/>
          <w:szCs w:val="24"/>
        </w:rPr>
        <w:t xml:space="preserve">minutos </w:t>
      </w:r>
      <w:r w:rsidR="00886680">
        <w:rPr>
          <w:rFonts w:ascii="Times New Roman" w:hAnsi="Times New Roman"/>
          <w:sz w:val="24"/>
          <w:szCs w:val="24"/>
        </w:rPr>
        <w:t xml:space="preserve">de </w:t>
      </w:r>
      <w:r w:rsidR="00886680">
        <w:rPr>
          <w:rFonts w:ascii="Times New Roman" w:hAnsi="Times New Roman"/>
          <w:sz w:val="24"/>
          <w:szCs w:val="24"/>
        </w:rPr>
        <w:lastRenderedPageBreak/>
        <w:t>discussão.</w:t>
      </w:r>
      <w:r w:rsidR="008C4609">
        <w:rPr>
          <w:rFonts w:ascii="Times New Roman" w:hAnsi="Times New Roman"/>
          <w:sz w:val="24"/>
          <w:szCs w:val="24"/>
        </w:rPr>
        <w:t xml:space="preserve"> Os grupos deverão ser informados e os temas a eles atribuídos definidos </w:t>
      </w:r>
      <w:r w:rsidR="009F1B25">
        <w:rPr>
          <w:rFonts w:ascii="Times New Roman" w:hAnsi="Times New Roman"/>
          <w:b/>
          <w:sz w:val="24"/>
          <w:szCs w:val="24"/>
        </w:rPr>
        <w:t>até dia 3</w:t>
      </w:r>
      <w:r w:rsidR="006414F5">
        <w:rPr>
          <w:rFonts w:ascii="Times New Roman" w:hAnsi="Times New Roman"/>
          <w:b/>
          <w:sz w:val="24"/>
          <w:szCs w:val="24"/>
        </w:rPr>
        <w:t xml:space="preserve"> de sete</w:t>
      </w:r>
      <w:r w:rsidR="008C4609" w:rsidRPr="008C4609">
        <w:rPr>
          <w:rFonts w:ascii="Times New Roman" w:hAnsi="Times New Roman"/>
          <w:b/>
          <w:sz w:val="24"/>
          <w:szCs w:val="24"/>
        </w:rPr>
        <w:t>mbro</w:t>
      </w:r>
      <w:r w:rsidR="008C4609">
        <w:rPr>
          <w:rFonts w:ascii="Times New Roman" w:hAnsi="Times New Roman"/>
          <w:sz w:val="24"/>
          <w:szCs w:val="24"/>
        </w:rPr>
        <w:t>. Não serão admitidas mudanças posteriores.</w:t>
      </w:r>
    </w:p>
    <w:p w14:paraId="22BC6924" w14:textId="16123E2F" w:rsidR="006414F5" w:rsidRDefault="006414F5" w:rsidP="00652555">
      <w:pPr>
        <w:spacing w:before="120" w:after="12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6414F5">
        <w:rPr>
          <w:rFonts w:ascii="Times New Roman" w:hAnsi="Times New Roman"/>
          <w:sz w:val="24"/>
          <w:szCs w:val="24"/>
        </w:rPr>
        <w:t xml:space="preserve">Na Grande São Paulo, existem vários espaços informais adequados ao ensino da Zoologia, dos quais destacamos os </w:t>
      </w:r>
      <w:r w:rsidR="00652555">
        <w:rPr>
          <w:rFonts w:ascii="Times New Roman" w:hAnsi="Times New Roman"/>
          <w:sz w:val="24"/>
          <w:szCs w:val="24"/>
        </w:rPr>
        <w:t>seis</w:t>
      </w:r>
      <w:r w:rsidRPr="006414F5">
        <w:rPr>
          <w:rFonts w:ascii="Times New Roman" w:hAnsi="Times New Roman"/>
          <w:sz w:val="24"/>
          <w:szCs w:val="24"/>
        </w:rPr>
        <w:t xml:space="preserve"> listados abaixo. Dentro do compromisso de todo Biólogo com a propagação do conhecimento nessa área, cada grupo deverá analisar criticamente um desses espaços, com foco no seu uso, tanto efetivo como potencial, para o ensino da Zoologia dos Vertebrados. Devem ser destacados pontos positivos e negativos, com sugestões para o aprimoramento visando ao ensino teórico (incluindo conceitos) e aplicado da Zoologia, em áreas como Conservação e Ética. Serão avaliadas a pertinência e robustez do conteúdo, assim como a criativi</w:t>
      </w:r>
      <w:r>
        <w:rPr>
          <w:rFonts w:ascii="Times New Roman" w:hAnsi="Times New Roman"/>
          <w:sz w:val="24"/>
          <w:szCs w:val="24"/>
        </w:rPr>
        <w:t>dade da análise e das propostas.</w:t>
      </w:r>
    </w:p>
    <w:p w14:paraId="311A4546" w14:textId="42ED411F" w:rsidR="00FD025E" w:rsidRDefault="002764F9" w:rsidP="00FD025E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764F9">
        <w:rPr>
          <w:rFonts w:ascii="Times New Roman" w:hAnsi="Times New Roman"/>
          <w:sz w:val="24"/>
          <w:szCs w:val="24"/>
        </w:rPr>
        <w:t>Fundação Parque Zoológico de São Paulo</w:t>
      </w:r>
      <w:r w:rsidR="00652555">
        <w:rPr>
          <w:rFonts w:ascii="Times New Roman" w:hAnsi="Times New Roman"/>
          <w:sz w:val="24"/>
          <w:szCs w:val="24"/>
        </w:rPr>
        <w:t>;</w:t>
      </w:r>
    </w:p>
    <w:p w14:paraId="57E054F0" w14:textId="22E8276B" w:rsidR="00FC76CB" w:rsidRDefault="00DD6D22" w:rsidP="00FD025E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Museu de Zoologia da USP</w:t>
      </w:r>
      <w:r w:rsidR="00652555">
        <w:rPr>
          <w:rFonts w:ascii="Times New Roman" w:hAnsi="Times New Roman"/>
          <w:sz w:val="24"/>
          <w:szCs w:val="24"/>
        </w:rPr>
        <w:t>;</w:t>
      </w:r>
    </w:p>
    <w:p w14:paraId="5427521A" w14:textId="3F3CEF97" w:rsidR="002764F9" w:rsidRDefault="00FC76CB" w:rsidP="00FD025E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C4609">
        <w:rPr>
          <w:rFonts w:ascii="Times New Roman" w:hAnsi="Times New Roman"/>
          <w:sz w:val="24"/>
          <w:szCs w:val="24"/>
        </w:rPr>
        <w:t>atavento</w:t>
      </w:r>
      <w:r w:rsidR="00652555">
        <w:rPr>
          <w:rFonts w:ascii="Times New Roman" w:hAnsi="Times New Roman"/>
          <w:sz w:val="24"/>
          <w:szCs w:val="24"/>
        </w:rPr>
        <w:t>;</w:t>
      </w:r>
    </w:p>
    <w:p w14:paraId="0385A443" w14:textId="1FC044C8" w:rsidR="00FD025E" w:rsidRDefault="008C4609" w:rsidP="00FD025E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Museu da Veterinária</w:t>
      </w:r>
      <w:r w:rsidR="00652555">
        <w:rPr>
          <w:rFonts w:ascii="Times New Roman" w:hAnsi="Times New Roman"/>
          <w:sz w:val="24"/>
          <w:szCs w:val="24"/>
        </w:rPr>
        <w:t xml:space="preserve"> da USP;</w:t>
      </w:r>
    </w:p>
    <w:p w14:paraId="38FB58A3" w14:textId="2E1B66BA" w:rsidR="00FD025E" w:rsidRDefault="008C4609" w:rsidP="008C4609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Instituto Butantan</w:t>
      </w:r>
      <w:r w:rsidR="00652555">
        <w:rPr>
          <w:rFonts w:ascii="Times New Roman" w:hAnsi="Times New Roman"/>
          <w:sz w:val="24"/>
          <w:szCs w:val="24"/>
        </w:rPr>
        <w:t>; e</w:t>
      </w:r>
    </w:p>
    <w:p w14:paraId="624F1245" w14:textId="3065547D" w:rsidR="00E4495D" w:rsidRPr="00E4495D" w:rsidRDefault="00652555" w:rsidP="00E4495D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Aquário de São Paulo.</w:t>
      </w:r>
    </w:p>
    <w:p w14:paraId="32649F23" w14:textId="00204AAB" w:rsidR="00F45ED5" w:rsidRPr="00D77E28" w:rsidRDefault="00F45ED5" w:rsidP="00D77E28">
      <w:pPr>
        <w:pStyle w:val="ListParagraph"/>
        <w:numPr>
          <w:ilvl w:val="0"/>
          <w:numId w:val="7"/>
        </w:numPr>
        <w:spacing w:before="120" w:after="120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4495D">
        <w:rPr>
          <w:rFonts w:ascii="Times New Roman" w:hAnsi="Times New Roman"/>
          <w:b/>
          <w:sz w:val="24"/>
          <w:szCs w:val="24"/>
        </w:rPr>
        <w:t>Bibliografia básica</w:t>
      </w:r>
      <w:r w:rsidRPr="00E4495D">
        <w:rPr>
          <w:rFonts w:ascii="Times New Roman" w:hAnsi="Times New Roman"/>
          <w:sz w:val="24"/>
          <w:szCs w:val="24"/>
        </w:rPr>
        <w:t>:</w:t>
      </w:r>
    </w:p>
    <w:p w14:paraId="2B138D9B" w14:textId="119DDDAA" w:rsidR="00DE3706" w:rsidRPr="000B0C65" w:rsidRDefault="00DE3706" w:rsidP="00D77E28">
      <w:pPr>
        <w:ind w:left="851" w:hanging="45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E3706">
        <w:rPr>
          <w:rFonts w:ascii="Times New Roman" w:hAnsi="Times New Roman"/>
          <w:sz w:val="24"/>
          <w:szCs w:val="24"/>
          <w:lang w:val="en-US"/>
        </w:rPr>
        <w:t xml:space="preserve">HICKMAN, </w:t>
      </w:r>
      <w:r>
        <w:rPr>
          <w:rFonts w:ascii="Times New Roman" w:hAnsi="Times New Roman"/>
          <w:sz w:val="24"/>
          <w:szCs w:val="24"/>
          <w:lang w:val="en-US"/>
        </w:rPr>
        <w:t xml:space="preserve">C. P.; </w:t>
      </w:r>
      <w:r w:rsidRPr="00DE3706">
        <w:rPr>
          <w:rFonts w:ascii="Times New Roman" w:hAnsi="Times New Roman"/>
          <w:sz w:val="24"/>
          <w:szCs w:val="24"/>
          <w:lang w:val="en-US"/>
        </w:rPr>
        <w:t xml:space="preserve">ROBERTS, </w:t>
      </w:r>
      <w:r>
        <w:rPr>
          <w:rFonts w:ascii="Times New Roman" w:hAnsi="Times New Roman"/>
          <w:sz w:val="24"/>
          <w:szCs w:val="24"/>
          <w:lang w:val="en-US"/>
        </w:rPr>
        <w:t xml:space="preserve">L. S.; </w:t>
      </w:r>
      <w:r w:rsidRPr="00DE3706">
        <w:rPr>
          <w:rFonts w:ascii="Times New Roman" w:hAnsi="Times New Roman"/>
          <w:sz w:val="24"/>
          <w:szCs w:val="24"/>
          <w:lang w:val="en-US"/>
        </w:rPr>
        <w:t>KEEN,</w:t>
      </w:r>
      <w:r>
        <w:rPr>
          <w:rFonts w:ascii="Times New Roman" w:hAnsi="Times New Roman"/>
          <w:sz w:val="24"/>
          <w:szCs w:val="24"/>
          <w:lang w:val="en-US"/>
        </w:rPr>
        <w:t xml:space="preserve"> S. L.; </w:t>
      </w:r>
      <w:r w:rsidRPr="00DE3706">
        <w:rPr>
          <w:rFonts w:ascii="Times New Roman" w:hAnsi="Times New Roman"/>
          <w:sz w:val="24"/>
          <w:szCs w:val="24"/>
          <w:lang w:val="en-US"/>
        </w:rPr>
        <w:t xml:space="preserve">EISENHOUR, </w:t>
      </w:r>
      <w:r>
        <w:rPr>
          <w:rFonts w:ascii="Times New Roman" w:hAnsi="Times New Roman"/>
          <w:sz w:val="24"/>
          <w:szCs w:val="24"/>
          <w:lang w:val="en-US"/>
        </w:rPr>
        <w:t xml:space="preserve">D. J.; </w:t>
      </w:r>
      <w:r w:rsidRPr="00DE3706">
        <w:rPr>
          <w:rFonts w:ascii="Times New Roman" w:hAnsi="Times New Roman"/>
          <w:sz w:val="24"/>
          <w:szCs w:val="24"/>
          <w:lang w:val="en-US"/>
        </w:rPr>
        <w:t xml:space="preserve">LARSON, </w:t>
      </w:r>
      <w:r>
        <w:rPr>
          <w:rFonts w:ascii="Times New Roman" w:hAnsi="Times New Roman"/>
          <w:sz w:val="24"/>
          <w:szCs w:val="24"/>
          <w:lang w:val="en-US"/>
        </w:rPr>
        <w:t xml:space="preserve">A.; </w:t>
      </w:r>
      <w:r w:rsidRPr="00DE3706">
        <w:rPr>
          <w:rFonts w:ascii="Times New Roman" w:hAnsi="Times New Roman"/>
          <w:sz w:val="24"/>
          <w:szCs w:val="24"/>
          <w:lang w:val="en-US"/>
        </w:rPr>
        <w:t>H. L’ANSON</w:t>
      </w:r>
      <w:r>
        <w:rPr>
          <w:rFonts w:ascii="Times New Roman" w:hAnsi="Times New Roman"/>
          <w:sz w:val="24"/>
          <w:szCs w:val="24"/>
          <w:lang w:val="en-US"/>
        </w:rPr>
        <w:t>, H</w:t>
      </w:r>
      <w:r w:rsidRPr="00DE3706">
        <w:rPr>
          <w:rFonts w:ascii="Times New Roman" w:hAnsi="Times New Roman"/>
          <w:sz w:val="24"/>
          <w:szCs w:val="24"/>
          <w:lang w:val="en-US"/>
        </w:rPr>
        <w:t xml:space="preserve">. 2013. </w:t>
      </w:r>
      <w:r w:rsidRPr="00DE3706">
        <w:rPr>
          <w:rFonts w:ascii="Times New Roman" w:hAnsi="Times New Roman"/>
          <w:sz w:val="24"/>
          <w:szCs w:val="24"/>
        </w:rPr>
        <w:t>Princípios integrados de zoologia. 15ª ed. São Paulo. Guanabara Koogan.</w:t>
      </w:r>
      <w:r w:rsidR="000B0C65">
        <w:rPr>
          <w:rFonts w:ascii="Times New Roman" w:hAnsi="Times New Roman"/>
          <w:sz w:val="24"/>
          <w:szCs w:val="24"/>
        </w:rPr>
        <w:t xml:space="preserve"> </w:t>
      </w:r>
      <w:r w:rsidR="000B0C65" w:rsidRPr="00855B83">
        <w:rPr>
          <w:rFonts w:ascii="Times New Roman" w:hAnsi="Times New Roman"/>
          <w:b/>
          <w:sz w:val="24"/>
          <w:szCs w:val="24"/>
        </w:rPr>
        <w:t xml:space="preserve">[Localização IB: </w:t>
      </w:r>
      <w:r w:rsidR="000B0C65" w:rsidRPr="00855B83">
        <w:rPr>
          <w:rFonts w:ascii="Times New Roman" w:hAnsi="Times New Roman"/>
          <w:b/>
          <w:sz w:val="24"/>
          <w:szCs w:val="24"/>
          <w:lang w:val="en-US"/>
        </w:rPr>
        <w:t>QL47.2 H628P 15.ed. ex.1 DID</w:t>
      </w:r>
      <w:r w:rsidR="000B0C65" w:rsidRPr="00855B83">
        <w:rPr>
          <w:rFonts w:ascii="Times New Roman" w:hAnsi="Times New Roman"/>
          <w:b/>
          <w:sz w:val="24"/>
          <w:szCs w:val="24"/>
        </w:rPr>
        <w:t>]</w:t>
      </w:r>
    </w:p>
    <w:p w14:paraId="43264D88" w14:textId="1C331B24" w:rsidR="00855B83" w:rsidRPr="00855B83" w:rsidRDefault="00CA7946" w:rsidP="00D77E28">
      <w:pPr>
        <w:ind w:left="851" w:hanging="45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HILDEBRAND, M. </w:t>
      </w:r>
      <w:r w:rsidR="00E03BD8">
        <w:rPr>
          <w:rFonts w:ascii="Times New Roman" w:hAnsi="Times New Roman"/>
          <w:sz w:val="24"/>
          <w:szCs w:val="24"/>
        </w:rPr>
        <w:t xml:space="preserve">&amp; G. GOSLOW. </w:t>
      </w:r>
      <w:r>
        <w:rPr>
          <w:rFonts w:ascii="Times New Roman" w:hAnsi="Times New Roman"/>
          <w:sz w:val="24"/>
          <w:szCs w:val="24"/>
        </w:rPr>
        <w:t>2006</w:t>
      </w:r>
      <w:r w:rsidRPr="002764F9">
        <w:rPr>
          <w:rFonts w:ascii="Times New Roman" w:hAnsi="Times New Roman"/>
          <w:sz w:val="24"/>
          <w:szCs w:val="24"/>
        </w:rPr>
        <w:t xml:space="preserve">. </w:t>
      </w:r>
      <w:r w:rsidRPr="002764F9">
        <w:rPr>
          <w:rFonts w:ascii="Times New Roman" w:hAnsi="Times New Roman"/>
          <w:i/>
          <w:sz w:val="24"/>
          <w:szCs w:val="24"/>
        </w:rPr>
        <w:t>Análise da estrutura dos vertebrados</w:t>
      </w:r>
      <w:r w:rsidRPr="002764F9">
        <w:rPr>
          <w:rFonts w:ascii="Times New Roman" w:hAnsi="Times New Roman"/>
          <w:sz w:val="24"/>
          <w:szCs w:val="24"/>
        </w:rPr>
        <w:t>. São Paulo, Atheneu</w:t>
      </w:r>
      <w:r>
        <w:rPr>
          <w:rFonts w:ascii="Times New Roman" w:hAnsi="Times New Roman"/>
          <w:sz w:val="24"/>
          <w:szCs w:val="24"/>
        </w:rPr>
        <w:t>, segunda edição</w:t>
      </w:r>
      <w:r w:rsidRPr="002764F9">
        <w:rPr>
          <w:rFonts w:ascii="Times New Roman" w:hAnsi="Times New Roman"/>
          <w:sz w:val="24"/>
          <w:szCs w:val="24"/>
        </w:rPr>
        <w:t>.</w:t>
      </w:r>
      <w:r w:rsidR="00855B83">
        <w:rPr>
          <w:rFonts w:ascii="Times New Roman" w:hAnsi="Times New Roman"/>
          <w:sz w:val="24"/>
          <w:szCs w:val="24"/>
        </w:rPr>
        <w:t xml:space="preserve"> </w:t>
      </w:r>
      <w:r w:rsidR="00855B83" w:rsidRPr="00855B83">
        <w:rPr>
          <w:rFonts w:ascii="Times New Roman" w:hAnsi="Times New Roman"/>
          <w:b/>
          <w:sz w:val="24"/>
          <w:szCs w:val="24"/>
        </w:rPr>
        <w:t>[</w:t>
      </w:r>
      <w:r w:rsidR="00855B83" w:rsidRPr="00855B83">
        <w:rPr>
          <w:rFonts w:ascii="Times New Roman" w:hAnsi="Times New Roman"/>
          <w:b/>
          <w:sz w:val="24"/>
          <w:szCs w:val="24"/>
          <w:lang w:val="en-US"/>
        </w:rPr>
        <w:t>QL805 H642al 2.ed. ex.6 DID]</w:t>
      </w:r>
    </w:p>
    <w:p w14:paraId="2FCEA046" w14:textId="43A6A520" w:rsidR="00F45ED5" w:rsidRPr="00855B83" w:rsidRDefault="00F45ED5" w:rsidP="00D77E28">
      <w:pPr>
        <w:ind w:left="851" w:hanging="45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764F9">
        <w:rPr>
          <w:rFonts w:ascii="Times New Roman" w:hAnsi="Times New Roman"/>
          <w:sz w:val="24"/>
          <w:szCs w:val="24"/>
        </w:rPr>
        <w:t xml:space="preserve">HÖFLING, E.; OLIVEIRA, A. M. S.; RODRIGUES, M. T.; TRAJANO, E.; ROCHA, P. L. B. 1995. </w:t>
      </w:r>
      <w:r w:rsidRPr="002764F9">
        <w:rPr>
          <w:rFonts w:ascii="Times New Roman" w:hAnsi="Times New Roman"/>
          <w:i/>
          <w:sz w:val="24"/>
          <w:szCs w:val="24"/>
        </w:rPr>
        <w:t>Chordata</w:t>
      </w:r>
      <w:r w:rsidRPr="002764F9">
        <w:rPr>
          <w:rFonts w:ascii="Times New Roman" w:hAnsi="Times New Roman"/>
          <w:sz w:val="24"/>
          <w:szCs w:val="24"/>
        </w:rPr>
        <w:t>: manual para um curso prático. São Paulo, Edusp.</w:t>
      </w:r>
      <w:r w:rsidR="00855B83">
        <w:rPr>
          <w:rFonts w:ascii="Times New Roman" w:hAnsi="Times New Roman"/>
          <w:sz w:val="24"/>
          <w:szCs w:val="24"/>
        </w:rPr>
        <w:t xml:space="preserve"> </w:t>
      </w:r>
      <w:r w:rsidR="00855B83" w:rsidRPr="00855B83">
        <w:rPr>
          <w:rFonts w:ascii="Times New Roman" w:hAnsi="Times New Roman"/>
          <w:b/>
          <w:sz w:val="24"/>
          <w:szCs w:val="24"/>
        </w:rPr>
        <w:t>[</w:t>
      </w:r>
      <w:r w:rsidR="00855B83" w:rsidRPr="00855B83">
        <w:rPr>
          <w:rFonts w:ascii="Times New Roman" w:hAnsi="Times New Roman"/>
          <w:b/>
          <w:sz w:val="24"/>
          <w:szCs w:val="24"/>
          <w:lang w:val="en-US"/>
        </w:rPr>
        <w:t>QL805 C551 ex.1 DID]</w:t>
      </w:r>
    </w:p>
    <w:p w14:paraId="65462FD1" w14:textId="2A0A9AB0" w:rsidR="00F45ED5" w:rsidRPr="00855B83" w:rsidRDefault="00693B1B" w:rsidP="00D77E28">
      <w:pPr>
        <w:ind w:left="851" w:hanging="567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93B1B">
        <w:rPr>
          <w:rFonts w:ascii="Times New Roman" w:hAnsi="Times New Roman"/>
          <w:bCs/>
          <w:sz w:val="24"/>
          <w:szCs w:val="24"/>
        </w:rPr>
        <w:t xml:space="preserve">KARDONG, K. V. 2011. </w:t>
      </w:r>
      <w:r w:rsidRPr="00693B1B">
        <w:rPr>
          <w:rFonts w:ascii="Times New Roman" w:hAnsi="Times New Roman"/>
          <w:bCs/>
          <w:i/>
          <w:sz w:val="24"/>
          <w:szCs w:val="24"/>
        </w:rPr>
        <w:t xml:space="preserve">Vertebrados: Anatomia Comparada, Função e Evolução. 6a </w:t>
      </w:r>
      <w:r>
        <w:rPr>
          <w:rFonts w:ascii="Times New Roman" w:hAnsi="Times New Roman"/>
          <w:bCs/>
          <w:i/>
          <w:sz w:val="24"/>
          <w:szCs w:val="24"/>
        </w:rPr>
        <w:t>E</w:t>
      </w:r>
      <w:r w:rsidRPr="00693B1B">
        <w:rPr>
          <w:rFonts w:ascii="Times New Roman" w:hAnsi="Times New Roman"/>
          <w:bCs/>
          <w:i/>
          <w:sz w:val="24"/>
          <w:szCs w:val="24"/>
        </w:rPr>
        <w:t>dição</w:t>
      </w:r>
      <w:r w:rsidRPr="00693B1B">
        <w:rPr>
          <w:rFonts w:ascii="Times New Roman" w:hAnsi="Times New Roman"/>
          <w:bCs/>
          <w:sz w:val="24"/>
          <w:szCs w:val="24"/>
        </w:rPr>
        <w:t>. Editora Roca.</w:t>
      </w:r>
      <w:r w:rsidR="00855B83">
        <w:rPr>
          <w:rFonts w:ascii="Times New Roman" w:hAnsi="Times New Roman"/>
          <w:bCs/>
          <w:sz w:val="24"/>
          <w:szCs w:val="24"/>
        </w:rPr>
        <w:t xml:space="preserve"> </w:t>
      </w:r>
      <w:r w:rsidR="00855B83" w:rsidRPr="00855B83">
        <w:rPr>
          <w:rFonts w:ascii="Times New Roman" w:hAnsi="Times New Roman"/>
          <w:b/>
          <w:bCs/>
          <w:sz w:val="24"/>
          <w:szCs w:val="24"/>
        </w:rPr>
        <w:t>[</w:t>
      </w:r>
      <w:r w:rsidR="00855B83" w:rsidRPr="00855B83">
        <w:rPr>
          <w:rFonts w:ascii="Times New Roman" w:hAnsi="Times New Roman"/>
          <w:b/>
          <w:bCs/>
          <w:sz w:val="24"/>
          <w:szCs w:val="24"/>
          <w:lang w:val="en-US"/>
        </w:rPr>
        <w:t>QL805 K18ve 5.ed. ex.1 DID]</w:t>
      </w:r>
    </w:p>
    <w:p w14:paraId="13896B9B" w14:textId="5F067A22" w:rsidR="00DE3706" w:rsidRPr="00DE3706" w:rsidRDefault="00DE3706" w:rsidP="00D77E28">
      <w:pPr>
        <w:ind w:left="851" w:hanging="45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LIEM, K. F.;</w:t>
      </w:r>
      <w:r w:rsidR="00841B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BEM</w:t>
      </w:r>
      <w:r w:rsidRPr="00DE3706">
        <w:rPr>
          <w:rFonts w:ascii="Times New Roman" w:hAnsi="Times New Roman"/>
          <w:sz w:val="24"/>
          <w:szCs w:val="24"/>
          <w:lang w:val="en-US"/>
        </w:rPr>
        <w:t>IS;</w:t>
      </w:r>
      <w:r>
        <w:rPr>
          <w:rFonts w:ascii="Times New Roman" w:hAnsi="Times New Roman"/>
          <w:sz w:val="24"/>
          <w:szCs w:val="24"/>
          <w:lang w:val="en-US"/>
        </w:rPr>
        <w:t xml:space="preserve"> W. E.;</w:t>
      </w:r>
      <w:r w:rsidRPr="00DE3706">
        <w:rPr>
          <w:rFonts w:ascii="Times New Roman" w:hAnsi="Times New Roman"/>
          <w:sz w:val="24"/>
          <w:szCs w:val="24"/>
          <w:lang w:val="en-US"/>
        </w:rPr>
        <w:t xml:space="preserve"> WALKER, JR</w:t>
      </w:r>
      <w:r>
        <w:rPr>
          <w:rFonts w:ascii="Times New Roman" w:hAnsi="Times New Roman"/>
          <w:sz w:val="24"/>
          <w:szCs w:val="24"/>
          <w:lang w:val="en-US"/>
        </w:rPr>
        <w:t xml:space="preserve">, W. F.; </w:t>
      </w:r>
      <w:r w:rsidRPr="00DE3706">
        <w:rPr>
          <w:rFonts w:ascii="Times New Roman" w:hAnsi="Times New Roman"/>
          <w:sz w:val="24"/>
          <w:szCs w:val="24"/>
          <w:lang w:val="en-US"/>
        </w:rPr>
        <w:t>GRANDE</w:t>
      </w:r>
      <w:r>
        <w:rPr>
          <w:rFonts w:ascii="Times New Roman" w:hAnsi="Times New Roman"/>
          <w:sz w:val="24"/>
          <w:szCs w:val="24"/>
          <w:lang w:val="en-US"/>
        </w:rPr>
        <w:t>, L</w:t>
      </w:r>
      <w:r w:rsidRPr="00DE370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15B34">
        <w:rPr>
          <w:rFonts w:ascii="Times New Roman" w:hAnsi="Times New Roman"/>
          <w:sz w:val="24"/>
          <w:szCs w:val="24"/>
          <w:lang w:val="en-US"/>
        </w:rPr>
        <w:t xml:space="preserve">2013. </w:t>
      </w:r>
      <w:r w:rsidRPr="00DE3706">
        <w:rPr>
          <w:rFonts w:ascii="Times New Roman" w:hAnsi="Times New Roman"/>
          <w:bCs/>
          <w:i/>
          <w:sz w:val="24"/>
          <w:szCs w:val="24"/>
        </w:rPr>
        <w:t>Anatomia funcional dos vertebrados</w:t>
      </w:r>
      <w:r w:rsidRPr="00DE3706">
        <w:rPr>
          <w:rFonts w:ascii="Times New Roman" w:hAnsi="Times New Roman"/>
          <w:i/>
          <w:sz w:val="24"/>
          <w:szCs w:val="24"/>
        </w:rPr>
        <w:t>: uma perspectiva evolutiva.</w:t>
      </w:r>
      <w:r w:rsidRPr="00DE3706">
        <w:rPr>
          <w:rFonts w:ascii="Times New Roman" w:hAnsi="Times New Roman"/>
          <w:sz w:val="24"/>
          <w:szCs w:val="24"/>
        </w:rPr>
        <w:t xml:space="preserve"> 3. ed. São Paulo: Cengage Learning.</w:t>
      </w:r>
      <w:r w:rsidR="00855B83">
        <w:rPr>
          <w:rFonts w:ascii="Times New Roman" w:hAnsi="Times New Roman"/>
          <w:sz w:val="24"/>
          <w:szCs w:val="24"/>
        </w:rPr>
        <w:t xml:space="preserve"> </w:t>
      </w:r>
      <w:r w:rsidR="00855B83" w:rsidRPr="00855B83">
        <w:rPr>
          <w:rFonts w:ascii="Times New Roman" w:hAnsi="Times New Roman"/>
          <w:b/>
          <w:sz w:val="24"/>
          <w:szCs w:val="24"/>
        </w:rPr>
        <w:t>[</w:t>
      </w:r>
      <w:r w:rsidR="00855B83" w:rsidRPr="00855B83">
        <w:rPr>
          <w:rFonts w:ascii="Times New Roman" w:hAnsi="Times New Roman"/>
          <w:b/>
          <w:sz w:val="24"/>
          <w:szCs w:val="24"/>
          <w:lang w:val="en-US"/>
        </w:rPr>
        <w:t>QL805 L719a v.1 ex.1 DID]</w:t>
      </w:r>
    </w:p>
    <w:p w14:paraId="4B37D5CA" w14:textId="62AA2CA3" w:rsidR="00841B71" w:rsidRPr="00584F4C" w:rsidRDefault="00E03BD8" w:rsidP="00D77E28">
      <w:pPr>
        <w:ind w:left="851" w:hanging="45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764F9">
        <w:rPr>
          <w:rFonts w:ascii="Times New Roman" w:hAnsi="Times New Roman"/>
          <w:sz w:val="24"/>
          <w:szCs w:val="24"/>
        </w:rPr>
        <w:t xml:space="preserve">POUGH, F. H; </w:t>
      </w:r>
      <w:r>
        <w:rPr>
          <w:rFonts w:ascii="Times New Roman" w:hAnsi="Times New Roman"/>
          <w:sz w:val="24"/>
          <w:szCs w:val="24"/>
        </w:rPr>
        <w:t>JANIS, C. M.; HEISER; W. N. 2008</w:t>
      </w:r>
      <w:r w:rsidRPr="002764F9">
        <w:rPr>
          <w:rFonts w:ascii="Times New Roman" w:hAnsi="Times New Roman"/>
          <w:sz w:val="24"/>
          <w:szCs w:val="24"/>
        </w:rPr>
        <w:t xml:space="preserve">. </w:t>
      </w:r>
      <w:r w:rsidRPr="002764F9">
        <w:rPr>
          <w:rFonts w:ascii="Times New Roman" w:hAnsi="Times New Roman"/>
          <w:i/>
          <w:sz w:val="24"/>
          <w:szCs w:val="24"/>
        </w:rPr>
        <w:t>A vida dos vertebrados</w:t>
      </w:r>
      <w:r>
        <w:rPr>
          <w:rFonts w:ascii="Times New Roman" w:hAnsi="Times New Roman"/>
          <w:sz w:val="24"/>
          <w:szCs w:val="24"/>
        </w:rPr>
        <w:t>. 4</w:t>
      </w:r>
      <w:r w:rsidR="00841B71">
        <w:rPr>
          <w:rFonts w:ascii="Times New Roman" w:hAnsi="Times New Roman"/>
          <w:sz w:val="24"/>
          <w:szCs w:val="24"/>
        </w:rPr>
        <w:t>ª ed bras. São Paulo, Atheneu.</w:t>
      </w:r>
      <w:r w:rsidR="00584F4C">
        <w:rPr>
          <w:rFonts w:ascii="Times New Roman" w:hAnsi="Times New Roman"/>
          <w:sz w:val="24"/>
          <w:szCs w:val="24"/>
        </w:rPr>
        <w:t xml:space="preserve"> </w:t>
      </w:r>
      <w:r w:rsidR="00584F4C" w:rsidRPr="00584F4C">
        <w:rPr>
          <w:rFonts w:ascii="Times New Roman" w:hAnsi="Times New Roman"/>
          <w:b/>
          <w:sz w:val="24"/>
          <w:szCs w:val="24"/>
        </w:rPr>
        <w:t>[</w:t>
      </w:r>
      <w:r w:rsidR="00584F4C" w:rsidRPr="00584F4C">
        <w:rPr>
          <w:rFonts w:ascii="Times New Roman" w:hAnsi="Times New Roman"/>
          <w:b/>
          <w:sz w:val="24"/>
          <w:szCs w:val="24"/>
          <w:lang w:val="en-US"/>
        </w:rPr>
        <w:t>QL605.A3 P872vi 4.ed. ex.1 DID]</w:t>
      </w:r>
    </w:p>
    <w:p w14:paraId="14B2B964" w14:textId="77777777" w:rsidR="00841B71" w:rsidRDefault="00841B71" w:rsidP="00841B71">
      <w:pPr>
        <w:ind w:left="454" w:hanging="45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A9C431" w14:textId="3C4B0AB9" w:rsidR="00D82E55" w:rsidRPr="00D77E28" w:rsidRDefault="00F45ED5" w:rsidP="00D77E28">
      <w:pPr>
        <w:pStyle w:val="ListParagraph"/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B71">
        <w:rPr>
          <w:rFonts w:ascii="Times New Roman" w:hAnsi="Times New Roman"/>
          <w:b/>
          <w:sz w:val="24"/>
          <w:szCs w:val="24"/>
        </w:rPr>
        <w:t>Bibliografia geral</w:t>
      </w:r>
      <w:r w:rsidR="00841B71">
        <w:rPr>
          <w:rFonts w:ascii="Times New Roman" w:hAnsi="Times New Roman"/>
          <w:b/>
          <w:sz w:val="24"/>
          <w:szCs w:val="24"/>
        </w:rPr>
        <w:t>:</w:t>
      </w:r>
    </w:p>
    <w:p w14:paraId="22D841AD" w14:textId="4F534FDC" w:rsidR="00140E39" w:rsidRPr="00B11B21" w:rsidRDefault="00D82E55" w:rsidP="00D77E28">
      <w:pPr>
        <w:spacing w:after="120"/>
        <w:ind w:left="851" w:hanging="45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82E55">
        <w:rPr>
          <w:rFonts w:ascii="Times New Roman" w:hAnsi="Times New Roman"/>
          <w:sz w:val="24"/>
          <w:szCs w:val="24"/>
        </w:rPr>
        <w:t xml:space="preserve">BRUSCA, R. C.; BRUSCA, G. J. 2007. </w:t>
      </w:r>
      <w:r w:rsidRPr="00D82E55">
        <w:rPr>
          <w:rFonts w:ascii="Times New Roman" w:hAnsi="Times New Roman"/>
          <w:i/>
          <w:sz w:val="24"/>
          <w:szCs w:val="24"/>
        </w:rPr>
        <w:t>Invertebrados</w:t>
      </w:r>
      <w:r w:rsidRPr="00D82E55">
        <w:rPr>
          <w:rFonts w:ascii="Times New Roman" w:hAnsi="Times New Roman"/>
          <w:sz w:val="24"/>
          <w:szCs w:val="24"/>
        </w:rPr>
        <w:t>. 2ª ed. Rio de Janeiro, Guanabara Koogan</w:t>
      </w:r>
      <w:r w:rsidR="00B11B21">
        <w:rPr>
          <w:rFonts w:ascii="Times New Roman" w:hAnsi="Times New Roman"/>
          <w:sz w:val="24"/>
          <w:szCs w:val="24"/>
        </w:rPr>
        <w:t xml:space="preserve"> </w:t>
      </w:r>
      <w:r w:rsidR="00B11B21" w:rsidRPr="00B11B21">
        <w:rPr>
          <w:rFonts w:ascii="Times New Roman" w:hAnsi="Times New Roman"/>
          <w:b/>
          <w:sz w:val="24"/>
          <w:szCs w:val="24"/>
        </w:rPr>
        <w:t>[</w:t>
      </w:r>
      <w:r w:rsidR="00B11B21" w:rsidRPr="00B11B21">
        <w:rPr>
          <w:rFonts w:ascii="Times New Roman" w:hAnsi="Times New Roman"/>
          <w:b/>
          <w:sz w:val="24"/>
          <w:szCs w:val="24"/>
          <w:lang w:val="en-US"/>
        </w:rPr>
        <w:t>QL362 B912in 2.ed. DID]</w:t>
      </w:r>
    </w:p>
    <w:p w14:paraId="5D5C5453" w14:textId="78273B87" w:rsidR="00F45ED5" w:rsidRPr="00D82E55" w:rsidRDefault="00140E39" w:rsidP="00D77E28">
      <w:pPr>
        <w:ind w:left="851" w:hanging="45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82E55">
        <w:rPr>
          <w:rFonts w:ascii="Times New Roman" w:hAnsi="Times New Roman"/>
          <w:sz w:val="24"/>
          <w:szCs w:val="24"/>
          <w:lang w:val="en-US"/>
        </w:rPr>
        <w:t xml:space="preserve">CLACK, J. A. 2002. </w:t>
      </w:r>
      <w:r w:rsidRPr="00D82E55">
        <w:rPr>
          <w:rFonts w:ascii="Times New Roman" w:hAnsi="Times New Roman"/>
          <w:i/>
          <w:sz w:val="24"/>
          <w:szCs w:val="24"/>
          <w:lang w:val="en-US"/>
        </w:rPr>
        <w:t>Gaining ground: the origin and evolution of tetrapods.</w:t>
      </w:r>
      <w:r w:rsidRPr="00D82E55">
        <w:rPr>
          <w:rFonts w:ascii="Times New Roman" w:hAnsi="Times New Roman"/>
          <w:sz w:val="24"/>
          <w:szCs w:val="24"/>
          <w:lang w:val="en-US"/>
        </w:rPr>
        <w:t xml:space="preserve"> Indiana University Press. </w:t>
      </w:r>
      <w:r w:rsidR="00B11B21" w:rsidRPr="00B11B21">
        <w:rPr>
          <w:rFonts w:ascii="Times New Roman" w:hAnsi="Times New Roman"/>
          <w:b/>
          <w:sz w:val="24"/>
          <w:szCs w:val="24"/>
          <w:lang w:val="en-US"/>
        </w:rPr>
        <w:t>[QE841 C594g]</w:t>
      </w:r>
    </w:p>
    <w:p w14:paraId="55A9E4C5" w14:textId="5D1FE2A5" w:rsidR="00F45ED5" w:rsidRPr="002F2039" w:rsidRDefault="00AF2634" w:rsidP="00D77E28">
      <w:pPr>
        <w:ind w:left="851" w:hanging="45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82E55">
        <w:rPr>
          <w:rFonts w:ascii="Times New Roman" w:hAnsi="Times New Roman"/>
          <w:sz w:val="24"/>
          <w:szCs w:val="24"/>
          <w:lang w:val="en-US"/>
        </w:rPr>
        <w:t xml:space="preserve">JANVIER, P. 1996. </w:t>
      </w:r>
      <w:r w:rsidRPr="00D82E55">
        <w:rPr>
          <w:rFonts w:ascii="Times New Roman" w:hAnsi="Times New Roman"/>
          <w:i/>
          <w:sz w:val="24"/>
          <w:szCs w:val="24"/>
          <w:lang w:val="en-US"/>
        </w:rPr>
        <w:t>Early Vertebrates</w:t>
      </w:r>
      <w:r w:rsidRPr="00D82E55">
        <w:rPr>
          <w:rFonts w:ascii="Times New Roman" w:hAnsi="Times New Roman"/>
          <w:sz w:val="24"/>
          <w:szCs w:val="24"/>
          <w:lang w:val="en-US"/>
        </w:rPr>
        <w:t>. Claredon Press, Oxford.</w:t>
      </w:r>
      <w:r w:rsidR="00A21D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1D46" w:rsidRPr="00A21D46">
        <w:rPr>
          <w:rFonts w:ascii="Times New Roman" w:hAnsi="Times New Roman"/>
          <w:b/>
          <w:sz w:val="24"/>
          <w:szCs w:val="24"/>
          <w:lang w:val="en-US"/>
        </w:rPr>
        <w:t>[QE851 J35e]</w:t>
      </w:r>
    </w:p>
    <w:p w14:paraId="0F0DF18F" w14:textId="2A2C3408" w:rsidR="00F45ED5" w:rsidRPr="002764F9" w:rsidRDefault="00F45ED5" w:rsidP="00D77E28">
      <w:pPr>
        <w:ind w:left="851" w:hanging="45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764F9">
        <w:rPr>
          <w:rFonts w:ascii="Times New Roman" w:hAnsi="Times New Roman"/>
          <w:sz w:val="24"/>
          <w:szCs w:val="24"/>
          <w:lang w:val="en-US"/>
        </w:rPr>
        <w:t xml:space="preserve">NIELSEN, C. </w:t>
      </w:r>
      <w:r w:rsidR="00F166C3">
        <w:rPr>
          <w:rFonts w:ascii="Times New Roman" w:hAnsi="Times New Roman"/>
          <w:sz w:val="24"/>
          <w:szCs w:val="24"/>
          <w:lang w:val="en-US"/>
        </w:rPr>
        <w:t>2001</w:t>
      </w:r>
      <w:r w:rsidRPr="002764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764F9">
        <w:rPr>
          <w:rFonts w:ascii="Times New Roman" w:hAnsi="Times New Roman"/>
          <w:i/>
          <w:sz w:val="24"/>
          <w:szCs w:val="24"/>
          <w:lang w:val="en-US"/>
        </w:rPr>
        <w:t>Animal evolution</w:t>
      </w:r>
      <w:r w:rsidR="00F166C3">
        <w:rPr>
          <w:rFonts w:ascii="Times New Roman" w:hAnsi="Times New Roman"/>
          <w:i/>
          <w:sz w:val="24"/>
          <w:szCs w:val="24"/>
          <w:lang w:val="en-US"/>
        </w:rPr>
        <w:t>: interrelationships of the living phyla</w:t>
      </w:r>
      <w:r w:rsidRPr="002764F9">
        <w:rPr>
          <w:rFonts w:ascii="Times New Roman" w:hAnsi="Times New Roman"/>
          <w:sz w:val="24"/>
          <w:szCs w:val="24"/>
          <w:lang w:val="en-US"/>
        </w:rPr>
        <w:t>. Oxford, Oxford University Press.</w:t>
      </w:r>
      <w:r w:rsidR="00F166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66C3" w:rsidRPr="00F166C3">
        <w:rPr>
          <w:rFonts w:ascii="Times New Roman" w:hAnsi="Times New Roman"/>
          <w:b/>
          <w:sz w:val="24"/>
          <w:szCs w:val="24"/>
          <w:lang w:val="en-US"/>
        </w:rPr>
        <w:t>[QH367.5 N669a 2.ed.]</w:t>
      </w:r>
    </w:p>
    <w:p w14:paraId="24F8C44E" w14:textId="763F7A98" w:rsidR="00F45ED5" w:rsidRPr="002764F9" w:rsidRDefault="00F45ED5" w:rsidP="00D77E28">
      <w:pPr>
        <w:ind w:left="851" w:hanging="45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764F9">
        <w:rPr>
          <w:rFonts w:ascii="Times New Roman" w:hAnsi="Times New Roman"/>
          <w:sz w:val="24"/>
          <w:szCs w:val="24"/>
          <w:lang w:val="en-US"/>
        </w:rPr>
        <w:lastRenderedPageBreak/>
        <w:t xml:space="preserve">ORR, R. T. 1971. </w:t>
      </w:r>
      <w:r w:rsidRPr="002764F9">
        <w:rPr>
          <w:rFonts w:ascii="Times New Roman" w:hAnsi="Times New Roman"/>
          <w:i/>
          <w:sz w:val="24"/>
          <w:szCs w:val="24"/>
          <w:lang w:val="en-US"/>
        </w:rPr>
        <w:t>Vertebrate biology</w:t>
      </w:r>
      <w:r w:rsidRPr="002764F9">
        <w:rPr>
          <w:rFonts w:ascii="Times New Roman" w:hAnsi="Times New Roman"/>
          <w:sz w:val="24"/>
          <w:szCs w:val="24"/>
          <w:lang w:val="en-US"/>
        </w:rPr>
        <w:t>. 3ª ed. Philadelphia, W. B. Saunders.</w:t>
      </w:r>
      <w:r w:rsidR="00B615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158D" w:rsidRPr="00B6158D">
        <w:rPr>
          <w:rFonts w:ascii="Times New Roman" w:hAnsi="Times New Roman"/>
          <w:b/>
          <w:sz w:val="24"/>
          <w:szCs w:val="24"/>
          <w:lang w:val="en-US"/>
        </w:rPr>
        <w:t>[QL605.A3 O75v 3.ed.]</w:t>
      </w:r>
    </w:p>
    <w:p w14:paraId="05E24F06" w14:textId="27A67514" w:rsidR="00A67BB7" w:rsidRPr="00A67BB7" w:rsidRDefault="00F45ED5" w:rsidP="00D77E28">
      <w:pPr>
        <w:ind w:left="851" w:hanging="45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93BC2">
        <w:rPr>
          <w:rFonts w:ascii="Times New Roman" w:hAnsi="Times New Roman"/>
          <w:sz w:val="24"/>
          <w:szCs w:val="24"/>
        </w:rPr>
        <w:t xml:space="preserve">ROMER, A. S. </w:t>
      </w:r>
      <w:r w:rsidR="00A67BB7">
        <w:rPr>
          <w:rFonts w:ascii="Times New Roman" w:hAnsi="Times New Roman"/>
          <w:sz w:val="24"/>
          <w:szCs w:val="24"/>
        </w:rPr>
        <w:t>1985</w:t>
      </w:r>
      <w:r w:rsidRPr="00493BC2">
        <w:rPr>
          <w:rFonts w:ascii="Times New Roman" w:hAnsi="Times New Roman"/>
          <w:sz w:val="24"/>
          <w:szCs w:val="24"/>
        </w:rPr>
        <w:t xml:space="preserve">. </w:t>
      </w:r>
      <w:r w:rsidRPr="002764F9">
        <w:rPr>
          <w:rFonts w:ascii="Times New Roman" w:hAnsi="Times New Roman"/>
          <w:i/>
          <w:sz w:val="24"/>
          <w:szCs w:val="24"/>
        </w:rPr>
        <w:t xml:space="preserve">Anatomia </w:t>
      </w:r>
      <w:r w:rsidR="00A67BB7">
        <w:rPr>
          <w:rFonts w:ascii="Times New Roman" w:hAnsi="Times New Roman"/>
          <w:i/>
          <w:sz w:val="24"/>
          <w:szCs w:val="24"/>
        </w:rPr>
        <w:t>c</w:t>
      </w:r>
      <w:r w:rsidRPr="002764F9">
        <w:rPr>
          <w:rFonts w:ascii="Times New Roman" w:hAnsi="Times New Roman"/>
          <w:i/>
          <w:sz w:val="24"/>
          <w:szCs w:val="24"/>
        </w:rPr>
        <w:t>omparada</w:t>
      </w:r>
      <w:r w:rsidR="00A67BB7">
        <w:rPr>
          <w:rFonts w:ascii="Times New Roman" w:hAnsi="Times New Roman"/>
          <w:sz w:val="24"/>
          <w:szCs w:val="24"/>
        </w:rPr>
        <w:t xml:space="preserve"> </w:t>
      </w:r>
      <w:r w:rsidR="00A67BB7" w:rsidRPr="00A67BB7">
        <w:rPr>
          <w:rFonts w:ascii="Times New Roman" w:hAnsi="Times New Roman"/>
          <w:i/>
          <w:sz w:val="24"/>
          <w:szCs w:val="24"/>
        </w:rPr>
        <w:t xml:space="preserve">dos </w:t>
      </w:r>
      <w:r w:rsidRPr="00A67BB7">
        <w:rPr>
          <w:rFonts w:ascii="Times New Roman" w:hAnsi="Times New Roman"/>
          <w:i/>
          <w:sz w:val="24"/>
          <w:szCs w:val="24"/>
        </w:rPr>
        <w:t>vertebrados</w:t>
      </w:r>
      <w:r w:rsidRPr="002764F9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A67BB7">
        <w:rPr>
          <w:rFonts w:ascii="Times New Roman" w:hAnsi="Times New Roman"/>
          <w:sz w:val="24"/>
          <w:szCs w:val="24"/>
          <w:lang w:val="es-ES_tradnl"/>
        </w:rPr>
        <w:t>São Paulo</w:t>
      </w:r>
      <w:r w:rsidRPr="002764F9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A67BB7">
        <w:rPr>
          <w:rFonts w:ascii="Times New Roman" w:hAnsi="Times New Roman"/>
          <w:sz w:val="24"/>
          <w:szCs w:val="24"/>
          <w:lang w:val="es-ES_tradnl"/>
        </w:rPr>
        <w:t>Atheneu</w:t>
      </w:r>
      <w:r w:rsidRPr="002764F9">
        <w:rPr>
          <w:rFonts w:ascii="Times New Roman" w:hAnsi="Times New Roman"/>
          <w:sz w:val="24"/>
          <w:szCs w:val="24"/>
          <w:lang w:val="es-ES_tradnl"/>
        </w:rPr>
        <w:t>.</w:t>
      </w:r>
      <w:r w:rsidR="00A67BB7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A67BB7" w:rsidRPr="00A67BB7">
        <w:rPr>
          <w:rFonts w:ascii="Times New Roman" w:hAnsi="Times New Roman"/>
          <w:b/>
          <w:sz w:val="24"/>
          <w:szCs w:val="24"/>
          <w:lang w:val="es-ES_tradnl"/>
        </w:rPr>
        <w:t>[</w:t>
      </w:r>
      <w:r w:rsidR="00A67BB7" w:rsidRPr="00A67BB7">
        <w:rPr>
          <w:rFonts w:ascii="Times New Roman" w:hAnsi="Times New Roman"/>
          <w:b/>
          <w:sz w:val="24"/>
          <w:szCs w:val="24"/>
          <w:lang w:val="en-US"/>
        </w:rPr>
        <w:t>QL805 R763an ex.3 DID]</w:t>
      </w:r>
    </w:p>
    <w:p w14:paraId="1E90D4DC" w14:textId="0CE58B5B" w:rsidR="00F45ED5" w:rsidRPr="002764F9" w:rsidRDefault="002F2039" w:rsidP="00D77E28">
      <w:pPr>
        <w:ind w:left="851" w:hanging="426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SADLER, T. W</w:t>
      </w:r>
      <w:r w:rsidRPr="00493BC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2013</w:t>
      </w:r>
      <w:r w:rsidRPr="00493BC2">
        <w:rPr>
          <w:rFonts w:ascii="Times New Roman" w:hAnsi="Times New Roman"/>
          <w:sz w:val="24"/>
          <w:szCs w:val="24"/>
          <w:lang w:val="en-US"/>
        </w:rPr>
        <w:t>.</w:t>
      </w:r>
      <w:r w:rsidRPr="00493BC2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2F2039">
        <w:rPr>
          <w:rFonts w:ascii="Times New Roman" w:hAnsi="Times New Roman"/>
          <w:i/>
          <w:sz w:val="24"/>
          <w:szCs w:val="24"/>
          <w:lang w:val="en-US"/>
        </w:rPr>
        <w:t>Langman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</w:t>
      </w:r>
      <w:r w:rsidRPr="002764F9">
        <w:rPr>
          <w:rFonts w:ascii="Times New Roman" w:hAnsi="Times New Roman"/>
          <w:i/>
          <w:sz w:val="24"/>
          <w:szCs w:val="24"/>
        </w:rPr>
        <w:t>mbriologia médica</w:t>
      </w:r>
      <w:r w:rsidRPr="002764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12</w:t>
      </w:r>
      <w:r w:rsidRPr="002764F9">
        <w:rPr>
          <w:rFonts w:ascii="Times New Roman" w:hAnsi="Times New Roman"/>
          <w:sz w:val="24"/>
          <w:szCs w:val="24"/>
        </w:rPr>
        <w:t>ª ed. Rio de Janeiro, Guanabara Koogan.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039">
        <w:rPr>
          <w:rFonts w:ascii="Times New Roman" w:hAnsi="Times New Roman"/>
          <w:b/>
          <w:sz w:val="24"/>
          <w:szCs w:val="24"/>
        </w:rPr>
        <w:t>[</w:t>
      </w:r>
      <w:r w:rsidRPr="002F2039">
        <w:rPr>
          <w:rFonts w:ascii="Times New Roman" w:hAnsi="Times New Roman"/>
          <w:b/>
          <w:sz w:val="24"/>
          <w:szCs w:val="24"/>
          <w:lang w:val="en-US"/>
        </w:rPr>
        <w:t>QM601 S126L 12.ed. ex.1 DID</w:t>
      </w:r>
      <w:r w:rsidRPr="002F2039">
        <w:rPr>
          <w:rFonts w:ascii="Times New Roman" w:hAnsi="Times New Roman"/>
          <w:b/>
          <w:sz w:val="24"/>
          <w:szCs w:val="24"/>
        </w:rPr>
        <w:t>]</w:t>
      </w:r>
    </w:p>
    <w:sectPr w:rsidR="00F45ED5" w:rsidRPr="002764F9">
      <w:headerReference w:type="even" r:id="rId8"/>
      <w:head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A9138" w14:textId="77777777" w:rsidR="00E51176" w:rsidRDefault="00E51176" w:rsidP="00B150C8">
      <w:r>
        <w:separator/>
      </w:r>
    </w:p>
  </w:endnote>
  <w:endnote w:type="continuationSeparator" w:id="0">
    <w:p w14:paraId="40D3919E" w14:textId="77777777" w:rsidR="00E51176" w:rsidRDefault="00E51176" w:rsidP="00B1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A32AF" w14:textId="77777777" w:rsidR="00E51176" w:rsidRDefault="00E51176" w:rsidP="00B150C8">
      <w:r>
        <w:separator/>
      </w:r>
    </w:p>
  </w:footnote>
  <w:footnote w:type="continuationSeparator" w:id="0">
    <w:p w14:paraId="11B1CE96" w14:textId="77777777" w:rsidR="00E51176" w:rsidRDefault="00E51176" w:rsidP="00B150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A2AEC" w14:textId="77777777" w:rsidR="00B150C8" w:rsidRDefault="00B150C8" w:rsidP="002B14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6CFC" w14:textId="77777777" w:rsidR="00B150C8" w:rsidRDefault="00B150C8" w:rsidP="00B150C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46D8" w14:textId="4F4365A3" w:rsidR="00B150C8" w:rsidRDefault="00B150C8" w:rsidP="002B14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E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59BF90" w14:textId="77777777" w:rsidR="00B150C8" w:rsidRDefault="00B150C8" w:rsidP="00B150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AE2"/>
    <w:multiLevelType w:val="hybridMultilevel"/>
    <w:tmpl w:val="D1C62914"/>
    <w:lvl w:ilvl="0" w:tplc="98767D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1DC"/>
    <w:multiLevelType w:val="hybridMultilevel"/>
    <w:tmpl w:val="12967B90"/>
    <w:lvl w:ilvl="0" w:tplc="E3860F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6419"/>
    <w:multiLevelType w:val="hybridMultilevel"/>
    <w:tmpl w:val="92983DC8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77E4B07"/>
    <w:multiLevelType w:val="hybridMultilevel"/>
    <w:tmpl w:val="A1EA00D2"/>
    <w:lvl w:ilvl="0" w:tplc="3768088E">
      <w:start w:val="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EF5"/>
    <w:multiLevelType w:val="hybridMultilevel"/>
    <w:tmpl w:val="AD7E54E8"/>
    <w:lvl w:ilvl="0" w:tplc="2EF6170C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1D52"/>
    <w:multiLevelType w:val="hybridMultilevel"/>
    <w:tmpl w:val="EEC0F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D5C55"/>
    <w:multiLevelType w:val="hybridMultilevel"/>
    <w:tmpl w:val="DEBA061E"/>
    <w:lvl w:ilvl="0" w:tplc="6A4C841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A50B7"/>
    <w:multiLevelType w:val="hybridMultilevel"/>
    <w:tmpl w:val="F7B0CAE4"/>
    <w:lvl w:ilvl="0" w:tplc="20D87228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74"/>
    <w:rsid w:val="00081C62"/>
    <w:rsid w:val="000B00F7"/>
    <w:rsid w:val="000B0C65"/>
    <w:rsid w:val="000C1BBF"/>
    <w:rsid w:val="000D2672"/>
    <w:rsid w:val="00140E39"/>
    <w:rsid w:val="00155851"/>
    <w:rsid w:val="00156AE7"/>
    <w:rsid w:val="001837BF"/>
    <w:rsid w:val="00184E1B"/>
    <w:rsid w:val="001E7232"/>
    <w:rsid w:val="00211EB3"/>
    <w:rsid w:val="002144E7"/>
    <w:rsid w:val="002313A5"/>
    <w:rsid w:val="002735B0"/>
    <w:rsid w:val="002764F9"/>
    <w:rsid w:val="002930A9"/>
    <w:rsid w:val="002B145B"/>
    <w:rsid w:val="002D5BD7"/>
    <w:rsid w:val="002E2892"/>
    <w:rsid w:val="002F2039"/>
    <w:rsid w:val="00320490"/>
    <w:rsid w:val="00352D49"/>
    <w:rsid w:val="00355774"/>
    <w:rsid w:val="0035635C"/>
    <w:rsid w:val="003779C8"/>
    <w:rsid w:val="00387338"/>
    <w:rsid w:val="003C54A0"/>
    <w:rsid w:val="003F408C"/>
    <w:rsid w:val="00470882"/>
    <w:rsid w:val="004762B8"/>
    <w:rsid w:val="00493BC2"/>
    <w:rsid w:val="004C3104"/>
    <w:rsid w:val="004F61C0"/>
    <w:rsid w:val="00523D06"/>
    <w:rsid w:val="0053011F"/>
    <w:rsid w:val="00584F4C"/>
    <w:rsid w:val="005853C9"/>
    <w:rsid w:val="005C75ED"/>
    <w:rsid w:val="006414F5"/>
    <w:rsid w:val="00652555"/>
    <w:rsid w:val="00693B1B"/>
    <w:rsid w:val="006E03B1"/>
    <w:rsid w:val="00703E66"/>
    <w:rsid w:val="00715E72"/>
    <w:rsid w:val="007351C1"/>
    <w:rsid w:val="007640E4"/>
    <w:rsid w:val="007827DB"/>
    <w:rsid w:val="007A7B32"/>
    <w:rsid w:val="007C4A2A"/>
    <w:rsid w:val="007D09AA"/>
    <w:rsid w:val="007D4F37"/>
    <w:rsid w:val="007E46A9"/>
    <w:rsid w:val="00841B71"/>
    <w:rsid w:val="0084535C"/>
    <w:rsid w:val="00855B83"/>
    <w:rsid w:val="00886680"/>
    <w:rsid w:val="008A0A71"/>
    <w:rsid w:val="008C4609"/>
    <w:rsid w:val="008F6123"/>
    <w:rsid w:val="00915B34"/>
    <w:rsid w:val="0095485C"/>
    <w:rsid w:val="009D1D6C"/>
    <w:rsid w:val="009F1B25"/>
    <w:rsid w:val="009F72CE"/>
    <w:rsid w:val="00A21D46"/>
    <w:rsid w:val="00A3294B"/>
    <w:rsid w:val="00A66B73"/>
    <w:rsid w:val="00A67BB7"/>
    <w:rsid w:val="00AE673F"/>
    <w:rsid w:val="00AF2634"/>
    <w:rsid w:val="00B11B21"/>
    <w:rsid w:val="00B150C8"/>
    <w:rsid w:val="00B6158D"/>
    <w:rsid w:val="00B91796"/>
    <w:rsid w:val="00BD028B"/>
    <w:rsid w:val="00C64175"/>
    <w:rsid w:val="00C70DC0"/>
    <w:rsid w:val="00C71E65"/>
    <w:rsid w:val="00C86B06"/>
    <w:rsid w:val="00CA7946"/>
    <w:rsid w:val="00CB118B"/>
    <w:rsid w:val="00CD6E5A"/>
    <w:rsid w:val="00CF51FB"/>
    <w:rsid w:val="00D6161A"/>
    <w:rsid w:val="00D77E28"/>
    <w:rsid w:val="00D8265D"/>
    <w:rsid w:val="00D82E55"/>
    <w:rsid w:val="00DA5B20"/>
    <w:rsid w:val="00DB22EF"/>
    <w:rsid w:val="00DD6D22"/>
    <w:rsid w:val="00DE3706"/>
    <w:rsid w:val="00DF471C"/>
    <w:rsid w:val="00DF5399"/>
    <w:rsid w:val="00E03BD8"/>
    <w:rsid w:val="00E03D7F"/>
    <w:rsid w:val="00E4495D"/>
    <w:rsid w:val="00E51176"/>
    <w:rsid w:val="00E94BAF"/>
    <w:rsid w:val="00F13A40"/>
    <w:rsid w:val="00F166C3"/>
    <w:rsid w:val="00F3407B"/>
    <w:rsid w:val="00F45ED5"/>
    <w:rsid w:val="00F4728F"/>
    <w:rsid w:val="00F61301"/>
    <w:rsid w:val="00FA6751"/>
    <w:rsid w:val="00FB6E1D"/>
    <w:rsid w:val="00FC0D7C"/>
    <w:rsid w:val="00FC76CB"/>
    <w:rsid w:val="00FD025E"/>
    <w:rsid w:val="00FF687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F0E8FC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0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150C8"/>
    <w:rPr>
      <w:rFonts w:ascii="Arial" w:hAnsi="Arial"/>
      <w:sz w:val="28"/>
      <w:lang w:val="pt-BR" w:eastAsia="pt-BR"/>
    </w:rPr>
  </w:style>
  <w:style w:type="character" w:styleId="PageNumber">
    <w:name w:val="page number"/>
    <w:rsid w:val="00B150C8"/>
  </w:style>
  <w:style w:type="paragraph" w:styleId="BalloonText">
    <w:name w:val="Balloon Text"/>
    <w:basedOn w:val="Normal"/>
    <w:link w:val="BalloonTextChar"/>
    <w:rsid w:val="00352D4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2D49"/>
    <w:rPr>
      <w:sz w:val="18"/>
      <w:szCs w:val="18"/>
      <w:lang w:val="pt-BR" w:eastAsia="pt-BR"/>
    </w:rPr>
  </w:style>
  <w:style w:type="character" w:styleId="CommentReference">
    <w:name w:val="annotation reference"/>
    <w:basedOn w:val="DefaultParagraphFont"/>
    <w:rsid w:val="006E03B1"/>
    <w:rPr>
      <w:sz w:val="18"/>
      <w:szCs w:val="18"/>
    </w:rPr>
  </w:style>
  <w:style w:type="paragraph" w:styleId="CommentText">
    <w:name w:val="annotation text"/>
    <w:basedOn w:val="Normal"/>
    <w:link w:val="CommentTextChar"/>
    <w:rsid w:val="006E03B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E03B1"/>
    <w:rPr>
      <w:rFonts w:ascii="Arial" w:hAnsi="Arial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6E03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E03B1"/>
    <w:rPr>
      <w:rFonts w:ascii="Arial" w:hAnsi="Arial"/>
      <w:b/>
      <w:bCs/>
      <w:sz w:val="24"/>
      <w:szCs w:val="24"/>
      <w:lang w:val="pt-BR" w:eastAsia="pt-BR"/>
    </w:rPr>
  </w:style>
  <w:style w:type="paragraph" w:styleId="Revision">
    <w:name w:val="Revision"/>
    <w:hidden/>
    <w:uiPriority w:val="71"/>
    <w:rsid w:val="007827DB"/>
    <w:rPr>
      <w:rFonts w:ascii="Arial" w:hAnsi="Arial"/>
      <w:sz w:val="28"/>
      <w:lang w:val="pt-BR" w:eastAsia="pt-BR"/>
    </w:rPr>
  </w:style>
  <w:style w:type="paragraph" w:styleId="ListParagraph">
    <w:name w:val="List Paragraph"/>
    <w:basedOn w:val="Normal"/>
    <w:uiPriority w:val="72"/>
    <w:qFormat/>
    <w:rsid w:val="005853C9"/>
    <w:pPr>
      <w:ind w:left="720"/>
      <w:contextualSpacing/>
    </w:pPr>
  </w:style>
  <w:style w:type="table" w:styleId="TableGrid">
    <w:name w:val="Table Grid"/>
    <w:basedOn w:val="TableNormal"/>
    <w:rsid w:val="0018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7376">
                                  <w:marLeft w:val="300"/>
                                  <w:marRight w:val="24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58531">
                                  <w:marLeft w:val="300"/>
                                  <w:marRight w:val="24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8A756-2F9F-4B46-A1BD-7A64E62E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720</Words>
  <Characters>4105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MTIA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MTIA</dc:creator>
  <cp:keywords/>
  <cp:lastModifiedBy>Eduardo Santos</cp:lastModifiedBy>
  <cp:revision>5</cp:revision>
  <cp:lastPrinted>2014-08-04T19:15:00Z</cp:lastPrinted>
  <dcterms:created xsi:type="dcterms:W3CDTF">2017-07-31T12:24:00Z</dcterms:created>
  <dcterms:modified xsi:type="dcterms:W3CDTF">2017-08-01T12:41:00Z</dcterms:modified>
</cp:coreProperties>
</file>