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4E" w:rsidRDefault="00AE7716" w:rsidP="00AE771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APRESENTAÇÃO: ESTUDO DE TEXTO DE FAVARETTO</w:t>
      </w:r>
    </w:p>
    <w:p w:rsidR="00AE7716" w:rsidRDefault="00AE7716" w:rsidP="00AE771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Música na escola: Por que estudar música na escola?</w:t>
      </w:r>
    </w:p>
    <w:p w:rsidR="00AE7716" w:rsidRDefault="00AE7716" w:rsidP="00AE771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AE7716" w:rsidRDefault="00AE7716" w:rsidP="00AE77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Introdução:</w:t>
      </w:r>
      <w:r>
        <w:rPr>
          <w:rFonts w:ascii="Arial" w:hAnsi="Arial" w:cs="Arial"/>
          <w:sz w:val="28"/>
          <w:szCs w:val="28"/>
        </w:rPr>
        <w:t xml:space="preserve"> breve pesquisa sobre a biografia de Celso Favaretto para compreendermos sua ideologia.</w:t>
      </w:r>
    </w:p>
    <w:p w:rsidR="00AE7716" w:rsidRPr="00AE7716" w:rsidRDefault="00AE7716" w:rsidP="00AE77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Pergunta: </w:t>
      </w:r>
      <w:r>
        <w:rPr>
          <w:rFonts w:ascii="Arial" w:hAnsi="Arial" w:cs="Arial"/>
          <w:sz w:val="28"/>
          <w:szCs w:val="28"/>
        </w:rPr>
        <w:t>Por qual razão estudamos música?</w:t>
      </w:r>
    </w:p>
    <w:p w:rsidR="00AE7716" w:rsidRDefault="00AE7716" w:rsidP="00AE7716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Exposição: </w:t>
      </w:r>
      <w:r>
        <w:rPr>
          <w:rFonts w:ascii="Arial" w:hAnsi="Arial" w:cs="Arial"/>
          <w:sz w:val="28"/>
          <w:szCs w:val="28"/>
        </w:rPr>
        <w:t xml:space="preserve">A arte é indispensável, valorizada de tal forma que considerá-la na formação de jovens e adultos é consensual. </w:t>
      </w:r>
      <w:r>
        <w:rPr>
          <w:rFonts w:ascii="Arial" w:hAnsi="Arial" w:cs="Arial"/>
          <w:i/>
          <w:sz w:val="28"/>
          <w:szCs w:val="28"/>
        </w:rPr>
        <w:t>Crença no valor formativo da arte.</w:t>
      </w:r>
    </w:p>
    <w:p w:rsidR="00AE7716" w:rsidRDefault="00AE7716" w:rsidP="00AE77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Problemática: </w:t>
      </w:r>
      <w:r>
        <w:rPr>
          <w:rFonts w:ascii="Arial" w:hAnsi="Arial" w:cs="Arial"/>
          <w:sz w:val="28"/>
          <w:szCs w:val="28"/>
        </w:rPr>
        <w:t xml:space="preserve">Como a pedagogia lida com tal crença e valores? No mundo atual isso se torna um tanto problemático, pois o valor educativo da arte, sua necessidade, parte do pressuposto de </w:t>
      </w:r>
      <w:r w:rsidRPr="00AE7716">
        <w:rPr>
          <w:rFonts w:ascii="Arial" w:hAnsi="Arial" w:cs="Arial"/>
          <w:sz w:val="28"/>
          <w:szCs w:val="28"/>
        </w:rPr>
        <w:t>que cultura estética é inerente à concepção de educação como</w:t>
      </w:r>
      <w:r>
        <w:rPr>
          <w:rFonts w:ascii="Arial" w:hAnsi="Arial" w:cs="Arial"/>
          <w:sz w:val="28"/>
          <w:szCs w:val="28"/>
        </w:rPr>
        <w:t xml:space="preserve"> formação espiritual e cultural.</w:t>
      </w:r>
    </w:p>
    <w:p w:rsidR="00AE7716" w:rsidRDefault="00AE7716" w:rsidP="00AE77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Razões: </w:t>
      </w:r>
      <w:r w:rsidR="006E6F06" w:rsidRPr="006E6F06">
        <w:rPr>
          <w:rFonts w:ascii="Arial" w:hAnsi="Arial" w:cs="Arial"/>
          <w:sz w:val="28"/>
          <w:szCs w:val="28"/>
        </w:rPr>
        <w:t>Ensino de arte</w:t>
      </w:r>
      <w:r w:rsidRPr="006E6F06">
        <w:rPr>
          <w:rFonts w:ascii="Arial" w:hAnsi="Arial" w:cs="Arial"/>
          <w:sz w:val="28"/>
          <w:szCs w:val="28"/>
        </w:rPr>
        <w:t xml:space="preserve"> na escola é o acesso à experiência estética, pelo contato com o trabal</w:t>
      </w:r>
      <w:r w:rsidR="006E6F06" w:rsidRPr="006E6F06">
        <w:rPr>
          <w:rFonts w:ascii="Arial" w:hAnsi="Arial" w:cs="Arial"/>
          <w:sz w:val="28"/>
          <w:szCs w:val="28"/>
        </w:rPr>
        <w:t xml:space="preserve">ho e com as obras dos artistas. (Experimentação prática alheia ao processo cognitivo).  A modernidade corrompe </w:t>
      </w:r>
      <w:r w:rsidRPr="006E6F06">
        <w:rPr>
          <w:rFonts w:ascii="Arial" w:hAnsi="Arial" w:cs="Arial"/>
          <w:sz w:val="28"/>
          <w:szCs w:val="28"/>
        </w:rPr>
        <w:t>as proposições consensuais sobre as relações entre arte e educação não mais satisfazem às expectativas de uma educação que dê conta da heterogeneidade do saber e da multiplicidade da experiência contemporânea.</w:t>
      </w:r>
    </w:p>
    <w:p w:rsidR="006E6F06" w:rsidRDefault="006E6F06" w:rsidP="00AE77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Nota de reparo: </w:t>
      </w:r>
      <w:r>
        <w:rPr>
          <w:rFonts w:ascii="Arial" w:hAnsi="Arial" w:cs="Arial"/>
          <w:sz w:val="28"/>
          <w:szCs w:val="28"/>
        </w:rPr>
        <w:t xml:space="preserve">A arte vista como </w:t>
      </w:r>
      <w:r w:rsidRPr="006E6F06">
        <w:rPr>
          <w:rFonts w:ascii="Arial" w:hAnsi="Arial" w:cs="Arial"/>
          <w:sz w:val="28"/>
          <w:szCs w:val="28"/>
        </w:rPr>
        <w:t xml:space="preserve">sensível-cognitivo voltado para um fazer e apreciar </w:t>
      </w:r>
      <w:r>
        <w:rPr>
          <w:rFonts w:ascii="Arial" w:hAnsi="Arial" w:cs="Arial"/>
          <w:sz w:val="28"/>
          <w:szCs w:val="28"/>
        </w:rPr>
        <w:t xml:space="preserve">padrões </w:t>
      </w:r>
      <w:r w:rsidRPr="006E6F06">
        <w:rPr>
          <w:rFonts w:ascii="Arial" w:hAnsi="Arial" w:cs="Arial"/>
          <w:sz w:val="28"/>
          <w:szCs w:val="28"/>
        </w:rPr>
        <w:t>artísticos e estéticos e para uma reflexão sobre a história e contextos na sociedade humana.</w:t>
      </w:r>
    </w:p>
    <w:p w:rsidR="006E6F06" w:rsidRDefault="006E6F06" w:rsidP="00AE77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Soluções: </w:t>
      </w:r>
      <w:r>
        <w:rPr>
          <w:rFonts w:ascii="Arial" w:hAnsi="Arial" w:cs="Arial"/>
          <w:sz w:val="28"/>
          <w:szCs w:val="28"/>
        </w:rPr>
        <w:t xml:space="preserve">Necessidade de se pensar a arte na escola, no horizonte das transformações contemporâneas </w:t>
      </w:r>
      <w:r w:rsidRPr="006E6F06">
        <w:rPr>
          <w:rFonts w:ascii="Arial" w:hAnsi="Arial" w:cs="Arial"/>
          <w:sz w:val="28"/>
          <w:szCs w:val="28"/>
        </w:rPr>
        <w:t>e de reorientação dos pressupostos modernos – o que implica pensar o deslocamento do sujeito, a produção de novas subjetividades, as mudanças no saber e no ensino, a descrença dos sistemas de justificação morais, políticos e educacionais, a mutação do conceito de arte e das práticas artísticas e as mudanças dos comportamentos, o que implica reconsiderar a ideia corrente de formação e reexaminar os pressupostos da crença que afirma a arte como componente obrigatório do processo educativo.</w:t>
      </w:r>
    </w:p>
    <w:p w:rsidR="00EB6814" w:rsidRDefault="00EB6814" w:rsidP="00AE77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Pergunta: </w:t>
      </w:r>
      <w:r>
        <w:rPr>
          <w:rFonts w:ascii="Arial" w:hAnsi="Arial" w:cs="Arial"/>
          <w:sz w:val="28"/>
          <w:szCs w:val="28"/>
        </w:rPr>
        <w:t>Por qual razão ensinamos música?</w:t>
      </w:r>
    </w:p>
    <w:p w:rsidR="00EB6814" w:rsidRPr="00EB6814" w:rsidRDefault="00EB6814" w:rsidP="00AE77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Compreensão: </w:t>
      </w:r>
      <w:r>
        <w:rPr>
          <w:rFonts w:ascii="Arial" w:hAnsi="Arial" w:cs="Arial"/>
          <w:sz w:val="28"/>
          <w:szCs w:val="28"/>
        </w:rPr>
        <w:t>a arte visa contribuir para o processo de construção do sujeito.</w:t>
      </w:r>
    </w:p>
    <w:p w:rsidR="00EB6814" w:rsidRPr="00EB6814" w:rsidRDefault="00EB6814" w:rsidP="00EB6814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B6814">
        <w:rPr>
          <w:rFonts w:ascii="Arial" w:hAnsi="Arial" w:cs="Arial"/>
          <w:sz w:val="28"/>
          <w:szCs w:val="28"/>
        </w:rPr>
        <w:t xml:space="preserve">Formação: Ato, efeito ou modo de formar, </w:t>
      </w:r>
      <w:r w:rsidR="009B7F69" w:rsidRPr="00EB6814">
        <w:rPr>
          <w:rFonts w:ascii="Arial" w:hAnsi="Arial" w:cs="Arial"/>
          <w:sz w:val="28"/>
          <w:szCs w:val="28"/>
        </w:rPr>
        <w:t>constitui</w:t>
      </w:r>
      <w:r w:rsidRPr="00EB6814">
        <w:rPr>
          <w:rFonts w:ascii="Arial" w:hAnsi="Arial" w:cs="Arial"/>
          <w:sz w:val="28"/>
          <w:szCs w:val="28"/>
        </w:rPr>
        <w:t xml:space="preserve"> modo por que se constitui uma mentalidade, um caráter. O conjunto de elementos que constitui um corpo ou tropas. Nome genético de estrutura ou parte dela, e que tem aspecto definido. Relativo à forma.</w:t>
      </w:r>
    </w:p>
    <w:p w:rsidR="00EB6814" w:rsidRPr="00EB6814" w:rsidRDefault="00EB6814" w:rsidP="00EB6814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B6814">
        <w:rPr>
          <w:rFonts w:ascii="Arial" w:hAnsi="Arial" w:cs="Arial"/>
          <w:sz w:val="28"/>
          <w:szCs w:val="28"/>
        </w:rPr>
        <w:t xml:space="preserve">Construção: </w:t>
      </w:r>
      <w:r w:rsidRPr="00EB6814">
        <w:rPr>
          <w:rFonts w:ascii="Arial" w:hAnsi="Arial" w:cs="Arial"/>
          <w:sz w:val="28"/>
          <w:szCs w:val="28"/>
          <w:shd w:val="clear" w:color="auto" w:fill="FFFFFF"/>
        </w:rPr>
        <w:t xml:space="preserve">Que deriva de Construir, levantar, implantar, </w:t>
      </w:r>
      <w:r w:rsidRPr="00EB6814">
        <w:rPr>
          <w:rFonts w:ascii="Arial" w:hAnsi="Arial" w:cs="Arial"/>
          <w:i/>
          <w:sz w:val="28"/>
          <w:szCs w:val="28"/>
          <w:shd w:val="clear" w:color="auto" w:fill="FFFFFF"/>
        </w:rPr>
        <w:t>complementar.</w:t>
      </w:r>
    </w:p>
    <w:p w:rsidR="00EB6814" w:rsidRPr="00EB6814" w:rsidRDefault="00EB6814" w:rsidP="00EB68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Ferramentas: </w:t>
      </w:r>
      <w:r>
        <w:rPr>
          <w:rFonts w:ascii="Arial" w:hAnsi="Arial" w:cs="Arial"/>
          <w:sz w:val="28"/>
          <w:szCs w:val="28"/>
        </w:rPr>
        <w:t xml:space="preserve">valorizar as singularidades, as necessidades de criação, quebrando dogmas de que </w:t>
      </w:r>
      <w:r>
        <w:rPr>
          <w:rFonts w:ascii="Arial" w:hAnsi="Arial" w:cs="Arial"/>
          <w:i/>
          <w:sz w:val="28"/>
          <w:szCs w:val="28"/>
        </w:rPr>
        <w:t>a arte na educação está intrinsecamente ligada à comunicação</w:t>
      </w:r>
      <w:r>
        <w:rPr>
          <w:rFonts w:ascii="Arial" w:hAnsi="Arial" w:cs="Arial"/>
          <w:sz w:val="28"/>
          <w:szCs w:val="28"/>
        </w:rPr>
        <w:t xml:space="preserve">. </w:t>
      </w:r>
    </w:p>
    <w:p w:rsidR="00EB6814" w:rsidRDefault="00EB6814" w:rsidP="00EB6814">
      <w:pPr>
        <w:rPr>
          <w:rFonts w:ascii="Arial" w:hAnsi="Arial" w:cs="Arial"/>
          <w:sz w:val="28"/>
          <w:szCs w:val="28"/>
        </w:rPr>
      </w:pPr>
      <w:r w:rsidRPr="00EB6814">
        <w:rPr>
          <w:rFonts w:ascii="Arial" w:hAnsi="Arial" w:cs="Arial"/>
          <w:b/>
          <w:sz w:val="28"/>
          <w:szCs w:val="28"/>
        </w:rPr>
        <w:t xml:space="preserve">Aplicações: </w:t>
      </w:r>
      <w:r w:rsidRPr="00EB6814">
        <w:rPr>
          <w:rFonts w:ascii="Arial" w:hAnsi="Arial" w:cs="Arial"/>
          <w:sz w:val="28"/>
          <w:szCs w:val="28"/>
        </w:rPr>
        <w:t>o estudo deve surgir pelo espírito de investigação, pela interpretação dos padrões e da experiência. Na arte surgida dessa atitude, patente nas atividades contemporâneas, as obras, os experimentos, as proposições de toda sorte, funcionam como interruptores da percepção, da sensibilidade, do entendimento; funcionam como um desc</w:t>
      </w:r>
      <w:r w:rsidR="009B7F69">
        <w:rPr>
          <w:rFonts w:ascii="Arial" w:hAnsi="Arial" w:cs="Arial"/>
          <w:sz w:val="28"/>
          <w:szCs w:val="28"/>
        </w:rPr>
        <w:t>aminho daquilo que é conhecido – inovação integral e multidisciplinar.</w:t>
      </w:r>
    </w:p>
    <w:p w:rsidR="009B7F69" w:rsidRDefault="009B7F69" w:rsidP="00EB68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Conclusão: </w:t>
      </w:r>
      <w:r>
        <w:rPr>
          <w:rFonts w:ascii="Arial" w:hAnsi="Arial" w:cs="Arial"/>
          <w:sz w:val="28"/>
          <w:szCs w:val="28"/>
        </w:rPr>
        <w:t>Com</w:t>
      </w:r>
      <w:r w:rsidRPr="009B7F69">
        <w:rPr>
          <w:rFonts w:ascii="Arial" w:hAnsi="Arial" w:cs="Arial"/>
          <w:sz w:val="28"/>
          <w:szCs w:val="28"/>
        </w:rPr>
        <w:t>o realizar essas aplicações na escola regularmente? Como fazer com que os acontecimentos de linguagem, sensações, percepções e afetos, que se fazem nas palavras, nas cores, nos sons, nas coisas, nos lugares e eventos sejam articulados como dispositivos, como agenciamentos de sentido irredutíveis ao conceitual, como outro modo de experiência e do saber?</w:t>
      </w:r>
    </w:p>
    <w:p w:rsidR="009B7F69" w:rsidRDefault="009B7F69" w:rsidP="00EB68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Criatividade, enfatizada nas patentes de todas as teorias pedagógicas modernas. </w:t>
      </w:r>
      <w:r>
        <w:rPr>
          <w:rFonts w:ascii="Arial" w:hAnsi="Arial" w:cs="Arial"/>
          <w:sz w:val="28"/>
          <w:szCs w:val="28"/>
        </w:rPr>
        <w:t xml:space="preserve">União das competências e habilidades, oriundas do estudo prático e teórico, juntamente do </w:t>
      </w:r>
      <w:r>
        <w:rPr>
          <w:rFonts w:ascii="Arial" w:hAnsi="Arial" w:cs="Arial"/>
          <w:i/>
          <w:sz w:val="28"/>
          <w:szCs w:val="28"/>
        </w:rPr>
        <w:t xml:space="preserve">talento. </w:t>
      </w:r>
      <w:r>
        <w:rPr>
          <w:rFonts w:ascii="Arial" w:hAnsi="Arial" w:cs="Arial"/>
          <w:sz w:val="28"/>
          <w:szCs w:val="28"/>
        </w:rPr>
        <w:t>A criatividade surge como democrática e igualitária, de potencial universal.</w:t>
      </w:r>
    </w:p>
    <w:p w:rsidR="009B7F69" w:rsidRPr="009B7F69" w:rsidRDefault="009B7F69" w:rsidP="00EB68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música, em especial, oculta em seu próprio universo, desperta além dos 5 sentidos: </w:t>
      </w:r>
      <w:r>
        <w:rPr>
          <w:rFonts w:ascii="Arial" w:hAnsi="Arial" w:cs="Arial"/>
          <w:b/>
          <w:sz w:val="28"/>
          <w:szCs w:val="28"/>
        </w:rPr>
        <w:t>A razão.</w:t>
      </w:r>
      <w:r>
        <w:rPr>
          <w:rFonts w:ascii="Arial" w:hAnsi="Arial" w:cs="Arial"/>
          <w:sz w:val="28"/>
          <w:szCs w:val="28"/>
        </w:rPr>
        <w:t xml:space="preserve"> </w:t>
      </w:r>
    </w:p>
    <w:p w:rsidR="009B7F69" w:rsidRPr="009B7F69" w:rsidRDefault="009B7F69" w:rsidP="00EB6814">
      <w:pPr>
        <w:rPr>
          <w:rFonts w:ascii="Arial" w:hAnsi="Arial" w:cs="Arial"/>
          <w:b/>
          <w:sz w:val="28"/>
          <w:szCs w:val="28"/>
        </w:rPr>
      </w:pPr>
    </w:p>
    <w:sectPr w:rsidR="009B7F69" w:rsidRPr="009B7F69" w:rsidSect="00AE7716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76CBA"/>
    <w:multiLevelType w:val="hybridMultilevel"/>
    <w:tmpl w:val="06265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AE7716"/>
    <w:rsid w:val="002D7F4A"/>
    <w:rsid w:val="006E6F06"/>
    <w:rsid w:val="009B7F69"/>
    <w:rsid w:val="00A6104E"/>
    <w:rsid w:val="00AE7716"/>
    <w:rsid w:val="00EB6814"/>
    <w:rsid w:val="00F8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6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 Redes Ltda.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Ana Carolina</cp:lastModifiedBy>
  <cp:revision>2</cp:revision>
  <dcterms:created xsi:type="dcterms:W3CDTF">2015-03-20T01:53:00Z</dcterms:created>
  <dcterms:modified xsi:type="dcterms:W3CDTF">2015-03-20T01:53:00Z</dcterms:modified>
</cp:coreProperties>
</file>