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CE5AC" w14:textId="77777777" w:rsidR="00F12EEC" w:rsidRDefault="00F12EEC" w:rsidP="00B22442">
      <w:pPr>
        <w:spacing w:after="0"/>
        <w:jc w:val="center"/>
        <w:rPr>
          <w:b/>
        </w:rPr>
      </w:pPr>
    </w:p>
    <w:p w14:paraId="0853BCF2" w14:textId="77777777" w:rsidR="00F12EEC" w:rsidRPr="00B22442" w:rsidRDefault="00F12EEC" w:rsidP="0092229A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FLL0440 </w:t>
      </w:r>
      <w:r w:rsidRPr="00B22442">
        <w:rPr>
          <w:b/>
        </w:rPr>
        <w:t>Semântica</w:t>
      </w:r>
    </w:p>
    <w:p w14:paraId="0F845201" w14:textId="77777777" w:rsidR="00F12EEC" w:rsidRDefault="00F12EEC" w:rsidP="0092229A">
      <w:pPr>
        <w:pBdr>
          <w:bottom w:val="single" w:sz="4" w:space="1" w:color="auto"/>
        </w:pBdr>
        <w:spacing w:after="0"/>
        <w:jc w:val="center"/>
        <w:rPr>
          <w:b/>
        </w:rPr>
      </w:pPr>
    </w:p>
    <w:p w14:paraId="624AABC8" w14:textId="77777777" w:rsidR="00F12EEC" w:rsidRDefault="00B22442" w:rsidP="0092229A">
      <w:pPr>
        <w:pBdr>
          <w:bottom w:val="single" w:sz="4" w:space="1" w:color="auto"/>
        </w:pBdr>
      </w:pPr>
      <w:proofErr w:type="spellStart"/>
      <w:r w:rsidRPr="00B22442">
        <w:rPr>
          <w:b/>
        </w:rPr>
        <w:t>Profª</w:t>
      </w:r>
      <w:proofErr w:type="spellEnd"/>
      <w:r w:rsidRPr="00B22442">
        <w:rPr>
          <w:b/>
        </w:rPr>
        <w:t xml:space="preserve"> </w:t>
      </w:r>
      <w:proofErr w:type="spellStart"/>
      <w:r w:rsidRPr="00B22442">
        <w:rPr>
          <w:b/>
        </w:rPr>
        <w:t>Drª</w:t>
      </w:r>
      <w:proofErr w:type="spellEnd"/>
      <w:r w:rsidRPr="00B22442">
        <w:rPr>
          <w:b/>
        </w:rPr>
        <w:t xml:space="preserve"> </w:t>
      </w:r>
      <w:r w:rsidRPr="00F12EEC">
        <w:t>Ana Muller</w:t>
      </w:r>
      <w:r w:rsidR="00F12EEC">
        <w:tab/>
      </w:r>
      <w:r w:rsidR="00F12EEC">
        <w:tab/>
      </w:r>
      <w:r w:rsidR="00F12EEC">
        <w:tab/>
      </w:r>
      <w:r w:rsidR="00F12EEC">
        <w:tab/>
      </w:r>
      <w:r w:rsidR="00F12EEC" w:rsidRPr="00F12EEC">
        <w:rPr>
          <w:b/>
        </w:rPr>
        <w:t>E-mail</w:t>
      </w:r>
      <w:r w:rsidR="00F12EEC">
        <w:t>: anamuler@usp.br</w:t>
      </w:r>
      <w:r w:rsidR="00F12EEC">
        <w:tab/>
      </w:r>
      <w:r w:rsidR="00F12EEC">
        <w:tab/>
      </w:r>
    </w:p>
    <w:p w14:paraId="65ACF311" w14:textId="77777777" w:rsidR="00B22442" w:rsidRPr="00B22442" w:rsidRDefault="00F12EEC" w:rsidP="0092229A">
      <w:pPr>
        <w:pBdr>
          <w:bottom w:val="single" w:sz="4" w:space="1" w:color="auto"/>
        </w:pBdr>
        <w:spacing w:after="0"/>
        <w:rPr>
          <w:b/>
        </w:rPr>
      </w:pPr>
      <w:r w:rsidRPr="00F12EEC">
        <w:rPr>
          <w:b/>
        </w:rPr>
        <w:t>Monitor</w:t>
      </w:r>
      <w:r>
        <w:t xml:space="preserve">: Luiz Fernando Ferreira </w:t>
      </w:r>
      <w:r>
        <w:tab/>
      </w:r>
      <w:r>
        <w:tab/>
      </w:r>
      <w:r w:rsidRPr="00F12EEC">
        <w:rPr>
          <w:b/>
        </w:rPr>
        <w:t>E-mail</w:t>
      </w:r>
      <w:r>
        <w:t xml:space="preserve">: Fernando.ferreira@msn.com </w:t>
      </w:r>
    </w:p>
    <w:p w14:paraId="36F5C418" w14:textId="77777777" w:rsidR="00B22442" w:rsidRDefault="00B22442" w:rsidP="0092229A">
      <w:pPr>
        <w:pBdr>
          <w:bottom w:val="single" w:sz="4" w:space="1" w:color="auto"/>
        </w:pBdr>
        <w:jc w:val="both"/>
      </w:pPr>
    </w:p>
    <w:tbl>
      <w:tblPr>
        <w:tblStyle w:val="TabeladeGrade5Escura-nfase1"/>
        <w:tblW w:w="8483" w:type="dxa"/>
        <w:tblLook w:val="06A0" w:firstRow="1" w:lastRow="0" w:firstColumn="1" w:lastColumn="0" w:noHBand="1" w:noVBand="1"/>
      </w:tblPr>
      <w:tblGrid>
        <w:gridCol w:w="971"/>
        <w:gridCol w:w="456"/>
        <w:gridCol w:w="7056"/>
      </w:tblGrid>
      <w:tr w:rsidR="00F12EEC" w14:paraId="3428BF57" w14:textId="77777777" w:rsidTr="00F12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  <w:gridSpan w:val="3"/>
            <w:vAlign w:val="center"/>
          </w:tcPr>
          <w:p w14:paraId="0D709C4C" w14:textId="77777777" w:rsidR="00F12EEC" w:rsidRPr="00F12EEC" w:rsidRDefault="00F12EEC" w:rsidP="00F12EEC">
            <w:pPr>
              <w:spacing w:line="480" w:lineRule="auto"/>
              <w:jc w:val="center"/>
            </w:pPr>
            <w:r w:rsidRPr="00F12EEC">
              <w:t>Calendário</w:t>
            </w:r>
            <w:r w:rsidR="002F3EA7">
              <w:t xml:space="preserve"> 2017</w:t>
            </w:r>
          </w:p>
        </w:tc>
      </w:tr>
      <w:tr w:rsidR="00F12EEC" w14:paraId="4E6F5D35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 w:val="restart"/>
            <w:vAlign w:val="center"/>
          </w:tcPr>
          <w:p w14:paraId="1A413B22" w14:textId="77777777" w:rsidR="00F12EEC" w:rsidRDefault="00F12EEC" w:rsidP="00F12EEC">
            <w:pPr>
              <w:spacing w:line="480" w:lineRule="auto"/>
              <w:jc w:val="center"/>
            </w:pPr>
            <w:r>
              <w:t>Março</w:t>
            </w:r>
          </w:p>
        </w:tc>
        <w:tc>
          <w:tcPr>
            <w:tcW w:w="425" w:type="dxa"/>
            <w:vAlign w:val="center"/>
          </w:tcPr>
          <w:p w14:paraId="5386489D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7087" w:type="dxa"/>
            <w:vAlign w:val="center"/>
          </w:tcPr>
          <w:p w14:paraId="619C90E4" w14:textId="77777777" w:rsidR="00F12EEC" w:rsidRDefault="002F3EA7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Não houve aula</w:t>
            </w:r>
          </w:p>
        </w:tc>
      </w:tr>
      <w:tr w:rsidR="00F12EEC" w14:paraId="5AC9235E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/>
            <w:vAlign w:val="center"/>
          </w:tcPr>
          <w:p w14:paraId="2157A70D" w14:textId="77777777" w:rsidR="00F12EEC" w:rsidRDefault="00F12EEC" w:rsidP="00F12EEC">
            <w:pPr>
              <w:spacing w:line="480" w:lineRule="auto"/>
              <w:jc w:val="center"/>
            </w:pPr>
          </w:p>
        </w:tc>
        <w:tc>
          <w:tcPr>
            <w:tcW w:w="425" w:type="dxa"/>
            <w:vAlign w:val="center"/>
          </w:tcPr>
          <w:p w14:paraId="3AB06DAC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7087" w:type="dxa"/>
            <w:vAlign w:val="center"/>
          </w:tcPr>
          <w:p w14:paraId="1D6C320F" w14:textId="77777777" w:rsidR="00F12EEC" w:rsidRDefault="002F3EA7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4AD">
              <w:rPr>
                <w:b/>
              </w:rPr>
              <w:t>Capítulo 1</w:t>
            </w:r>
            <w:r>
              <w:t xml:space="preserve">: O Campo da Semântica </w:t>
            </w:r>
          </w:p>
        </w:tc>
      </w:tr>
      <w:tr w:rsidR="00F12EEC" w14:paraId="2F5380CB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/>
            <w:vAlign w:val="center"/>
          </w:tcPr>
          <w:p w14:paraId="715EB6A5" w14:textId="77777777" w:rsidR="00F12EEC" w:rsidRDefault="00F12EEC" w:rsidP="00F12EEC">
            <w:pPr>
              <w:spacing w:line="480" w:lineRule="auto"/>
              <w:jc w:val="center"/>
            </w:pPr>
          </w:p>
        </w:tc>
        <w:tc>
          <w:tcPr>
            <w:tcW w:w="425" w:type="dxa"/>
            <w:vAlign w:val="center"/>
          </w:tcPr>
          <w:p w14:paraId="5991CE8D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7087" w:type="dxa"/>
            <w:vAlign w:val="center"/>
          </w:tcPr>
          <w:p w14:paraId="49ADE5BE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4AD">
              <w:rPr>
                <w:b/>
              </w:rPr>
              <w:t>Capítulo 2</w:t>
            </w:r>
            <w:r>
              <w:t>: Restrições a construção de um modelo semântico</w:t>
            </w:r>
          </w:p>
        </w:tc>
      </w:tr>
      <w:tr w:rsidR="00F12EEC" w14:paraId="6FEE62FE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/>
            <w:vAlign w:val="center"/>
          </w:tcPr>
          <w:p w14:paraId="3180AC43" w14:textId="77777777" w:rsidR="00F12EEC" w:rsidRDefault="00F12EEC" w:rsidP="00F12EEC">
            <w:pPr>
              <w:spacing w:line="480" w:lineRule="auto"/>
              <w:jc w:val="center"/>
            </w:pPr>
          </w:p>
        </w:tc>
        <w:tc>
          <w:tcPr>
            <w:tcW w:w="425" w:type="dxa"/>
            <w:vAlign w:val="center"/>
          </w:tcPr>
          <w:p w14:paraId="305D48E1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7087" w:type="dxa"/>
            <w:vAlign w:val="center"/>
          </w:tcPr>
          <w:p w14:paraId="05C19E9B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Exercícios</w:t>
            </w:r>
          </w:p>
        </w:tc>
      </w:tr>
      <w:tr w:rsidR="00F12EEC" w14:paraId="4B0DC698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 w:val="restart"/>
            <w:vAlign w:val="center"/>
          </w:tcPr>
          <w:p w14:paraId="27589D71" w14:textId="77777777" w:rsidR="00F12EEC" w:rsidRDefault="00F12EEC" w:rsidP="00F12EEC">
            <w:pPr>
              <w:spacing w:line="480" w:lineRule="auto"/>
              <w:jc w:val="center"/>
            </w:pPr>
            <w:r>
              <w:t>Abril</w:t>
            </w:r>
          </w:p>
        </w:tc>
        <w:tc>
          <w:tcPr>
            <w:tcW w:w="425" w:type="dxa"/>
            <w:vAlign w:val="center"/>
          </w:tcPr>
          <w:p w14:paraId="0D9CB293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7087" w:type="dxa"/>
            <w:vAlign w:val="center"/>
          </w:tcPr>
          <w:p w14:paraId="4F7B5F8F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4AD">
              <w:rPr>
                <w:b/>
              </w:rPr>
              <w:t>Capítulo 3</w:t>
            </w:r>
            <w:r>
              <w:t>: Significado: Sentido e referência</w:t>
            </w:r>
          </w:p>
        </w:tc>
      </w:tr>
      <w:tr w:rsidR="00F12EEC" w14:paraId="2E3F06F3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/>
            <w:vAlign w:val="center"/>
          </w:tcPr>
          <w:p w14:paraId="6A88804B" w14:textId="77777777" w:rsidR="00F12EEC" w:rsidRDefault="00F12EEC" w:rsidP="00F12EEC">
            <w:pPr>
              <w:spacing w:line="480" w:lineRule="auto"/>
              <w:jc w:val="center"/>
            </w:pPr>
          </w:p>
        </w:tc>
        <w:tc>
          <w:tcPr>
            <w:tcW w:w="425" w:type="dxa"/>
            <w:vAlign w:val="center"/>
          </w:tcPr>
          <w:p w14:paraId="11AEBD9A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7087" w:type="dxa"/>
            <w:vAlign w:val="center"/>
          </w:tcPr>
          <w:p w14:paraId="77AC7630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Exercícios de Revisão</w:t>
            </w:r>
          </w:p>
        </w:tc>
      </w:tr>
      <w:tr w:rsidR="00F12EEC" w14:paraId="6A05C8FC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/>
            <w:vAlign w:val="center"/>
          </w:tcPr>
          <w:p w14:paraId="42FA6754" w14:textId="77777777" w:rsidR="00F12EEC" w:rsidRDefault="00F12EEC" w:rsidP="00F12EEC">
            <w:pPr>
              <w:spacing w:line="480" w:lineRule="auto"/>
              <w:jc w:val="center"/>
            </w:pPr>
          </w:p>
        </w:tc>
        <w:tc>
          <w:tcPr>
            <w:tcW w:w="425" w:type="dxa"/>
            <w:vAlign w:val="center"/>
          </w:tcPr>
          <w:p w14:paraId="1B5ACD32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7087" w:type="dxa"/>
            <w:vAlign w:val="center"/>
          </w:tcPr>
          <w:p w14:paraId="057EBC2D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Prova I</w:t>
            </w:r>
          </w:p>
        </w:tc>
      </w:tr>
      <w:tr w:rsidR="00F12EEC" w14:paraId="45E746AE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 w:val="restart"/>
            <w:vAlign w:val="center"/>
          </w:tcPr>
          <w:p w14:paraId="7AFC660D" w14:textId="77777777" w:rsidR="00F12EEC" w:rsidRDefault="00F12EEC" w:rsidP="00F12EEC">
            <w:pPr>
              <w:spacing w:line="480" w:lineRule="auto"/>
              <w:jc w:val="center"/>
            </w:pPr>
            <w:r>
              <w:t>Maio</w:t>
            </w:r>
          </w:p>
        </w:tc>
        <w:tc>
          <w:tcPr>
            <w:tcW w:w="425" w:type="dxa"/>
            <w:vAlign w:val="center"/>
          </w:tcPr>
          <w:p w14:paraId="3FE40040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7087" w:type="dxa"/>
            <w:vAlign w:val="center"/>
          </w:tcPr>
          <w:p w14:paraId="28EA7716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4AD">
              <w:rPr>
                <w:b/>
              </w:rPr>
              <w:t>Capítulo 4</w:t>
            </w:r>
            <w:r>
              <w:t>: Noções Básicas para operar um sistema formal</w:t>
            </w:r>
          </w:p>
        </w:tc>
      </w:tr>
      <w:tr w:rsidR="00F12EEC" w14:paraId="3E0A73D0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/>
            <w:vAlign w:val="center"/>
          </w:tcPr>
          <w:p w14:paraId="548F6A2F" w14:textId="77777777" w:rsidR="00F12EEC" w:rsidRDefault="00F12EEC" w:rsidP="00F12EEC">
            <w:pPr>
              <w:spacing w:line="480" w:lineRule="auto"/>
              <w:jc w:val="center"/>
            </w:pPr>
          </w:p>
        </w:tc>
        <w:tc>
          <w:tcPr>
            <w:tcW w:w="425" w:type="dxa"/>
            <w:vAlign w:val="center"/>
          </w:tcPr>
          <w:p w14:paraId="1CE97946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7087" w:type="dxa"/>
            <w:vAlign w:val="center"/>
          </w:tcPr>
          <w:p w14:paraId="43DE30FF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Exercícios</w:t>
            </w:r>
          </w:p>
        </w:tc>
      </w:tr>
      <w:tr w:rsidR="00F12EEC" w14:paraId="5CAA1AF0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/>
            <w:vAlign w:val="center"/>
          </w:tcPr>
          <w:p w14:paraId="3209CFD9" w14:textId="77777777" w:rsidR="00F12EEC" w:rsidRDefault="00F12EEC" w:rsidP="00F12EEC">
            <w:pPr>
              <w:spacing w:line="480" w:lineRule="auto"/>
              <w:jc w:val="center"/>
            </w:pPr>
          </w:p>
        </w:tc>
        <w:tc>
          <w:tcPr>
            <w:tcW w:w="425" w:type="dxa"/>
            <w:vAlign w:val="center"/>
          </w:tcPr>
          <w:p w14:paraId="3D779724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7087" w:type="dxa"/>
            <w:vAlign w:val="center"/>
          </w:tcPr>
          <w:p w14:paraId="2FEE1BB7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4AD">
              <w:rPr>
                <w:b/>
              </w:rPr>
              <w:t>Capítulo 5</w:t>
            </w:r>
            <w:r>
              <w:t>: Quantificação e escopo</w:t>
            </w:r>
          </w:p>
        </w:tc>
      </w:tr>
      <w:tr w:rsidR="00F12EEC" w14:paraId="2A22CD65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/>
            <w:vAlign w:val="center"/>
          </w:tcPr>
          <w:p w14:paraId="04D852C4" w14:textId="77777777" w:rsidR="00F12EEC" w:rsidRDefault="00F12EEC" w:rsidP="00F12EEC">
            <w:pPr>
              <w:spacing w:line="480" w:lineRule="auto"/>
              <w:jc w:val="center"/>
            </w:pPr>
          </w:p>
        </w:tc>
        <w:tc>
          <w:tcPr>
            <w:tcW w:w="425" w:type="dxa"/>
            <w:vAlign w:val="center"/>
          </w:tcPr>
          <w:p w14:paraId="79EBDA0E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7087" w:type="dxa"/>
            <w:vAlign w:val="center"/>
          </w:tcPr>
          <w:p w14:paraId="68193568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Exercícios</w:t>
            </w:r>
          </w:p>
        </w:tc>
      </w:tr>
      <w:tr w:rsidR="00F12EEC" w14:paraId="38598734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 w:val="restart"/>
            <w:vAlign w:val="center"/>
          </w:tcPr>
          <w:p w14:paraId="142E63C7" w14:textId="77777777" w:rsidR="00F12EEC" w:rsidRDefault="00F12EEC" w:rsidP="00F12EEC">
            <w:pPr>
              <w:spacing w:line="480" w:lineRule="auto"/>
              <w:jc w:val="center"/>
            </w:pPr>
            <w:r>
              <w:t>Junho</w:t>
            </w:r>
          </w:p>
        </w:tc>
        <w:tc>
          <w:tcPr>
            <w:tcW w:w="425" w:type="dxa"/>
            <w:vAlign w:val="center"/>
          </w:tcPr>
          <w:p w14:paraId="52B672BA" w14:textId="118806D8" w:rsidR="00F12EEC" w:rsidRDefault="00F12EEC" w:rsidP="0087020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870201">
              <w:t>1</w:t>
            </w:r>
          </w:p>
        </w:tc>
        <w:tc>
          <w:tcPr>
            <w:tcW w:w="7087" w:type="dxa"/>
            <w:vAlign w:val="center"/>
          </w:tcPr>
          <w:p w14:paraId="3C5C3492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4AD">
              <w:rPr>
                <w:b/>
              </w:rPr>
              <w:t>Capítulo 6</w:t>
            </w:r>
            <w:r>
              <w:t>: A expressão do tempo e da modalidade</w:t>
            </w:r>
          </w:p>
        </w:tc>
      </w:tr>
      <w:tr w:rsidR="00F12EEC" w14:paraId="6681B2C9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/>
            <w:vAlign w:val="center"/>
          </w:tcPr>
          <w:p w14:paraId="5DA49847" w14:textId="77777777" w:rsidR="00F12EEC" w:rsidRDefault="00F12EEC" w:rsidP="00F12EEC">
            <w:pPr>
              <w:spacing w:line="480" w:lineRule="auto"/>
              <w:jc w:val="center"/>
            </w:pPr>
          </w:p>
        </w:tc>
        <w:tc>
          <w:tcPr>
            <w:tcW w:w="425" w:type="dxa"/>
            <w:vAlign w:val="center"/>
          </w:tcPr>
          <w:p w14:paraId="0E72B316" w14:textId="57D1FBBF" w:rsidR="00F12EEC" w:rsidRDefault="00870201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7087" w:type="dxa"/>
            <w:vAlign w:val="center"/>
          </w:tcPr>
          <w:p w14:paraId="614D1DEB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Exercícios</w:t>
            </w:r>
          </w:p>
        </w:tc>
      </w:tr>
      <w:tr w:rsidR="00F12EEC" w14:paraId="6502DFD0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/>
            <w:vAlign w:val="center"/>
          </w:tcPr>
          <w:p w14:paraId="18B4B0DF" w14:textId="77777777" w:rsidR="00F12EEC" w:rsidRDefault="00F12EEC" w:rsidP="00F12EEC">
            <w:pPr>
              <w:spacing w:line="480" w:lineRule="auto"/>
              <w:jc w:val="center"/>
            </w:pPr>
          </w:p>
        </w:tc>
        <w:tc>
          <w:tcPr>
            <w:tcW w:w="425" w:type="dxa"/>
            <w:vAlign w:val="center"/>
          </w:tcPr>
          <w:p w14:paraId="66F22B68" w14:textId="607A688B" w:rsidR="00F12EEC" w:rsidRDefault="00870201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7087" w:type="dxa"/>
            <w:vAlign w:val="center"/>
          </w:tcPr>
          <w:p w14:paraId="73783129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Exercícios de Revisão</w:t>
            </w:r>
          </w:p>
        </w:tc>
      </w:tr>
      <w:tr w:rsidR="00F12EEC" w14:paraId="20C30E47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Merge/>
            <w:vAlign w:val="center"/>
          </w:tcPr>
          <w:p w14:paraId="3A511A63" w14:textId="77777777" w:rsidR="00F12EEC" w:rsidRDefault="00F12EEC" w:rsidP="00F12EEC">
            <w:pPr>
              <w:spacing w:line="480" w:lineRule="auto"/>
              <w:jc w:val="center"/>
            </w:pPr>
          </w:p>
        </w:tc>
        <w:tc>
          <w:tcPr>
            <w:tcW w:w="425" w:type="dxa"/>
            <w:vAlign w:val="center"/>
          </w:tcPr>
          <w:p w14:paraId="546E0A0D" w14:textId="2DFC282E" w:rsidR="00F12EEC" w:rsidRDefault="00870201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087" w:type="dxa"/>
            <w:vAlign w:val="center"/>
          </w:tcPr>
          <w:p w14:paraId="1C847682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Prova II</w:t>
            </w:r>
          </w:p>
        </w:tc>
      </w:tr>
      <w:tr w:rsidR="00F12EEC" w14:paraId="35658424" w14:textId="77777777" w:rsidTr="00F1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vAlign w:val="center"/>
          </w:tcPr>
          <w:p w14:paraId="76078458" w14:textId="77777777" w:rsidR="00F12EEC" w:rsidRDefault="00F12EEC" w:rsidP="00F12EEC">
            <w:pPr>
              <w:spacing w:line="480" w:lineRule="auto"/>
              <w:jc w:val="center"/>
            </w:pPr>
            <w:r>
              <w:t>Julho</w:t>
            </w:r>
          </w:p>
        </w:tc>
        <w:tc>
          <w:tcPr>
            <w:tcW w:w="425" w:type="dxa"/>
            <w:vAlign w:val="center"/>
          </w:tcPr>
          <w:p w14:paraId="196D19E9" w14:textId="43504C3C" w:rsidR="00F12EEC" w:rsidRDefault="00F45CC5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14:paraId="0987AF87" w14:textId="77777777" w:rsidR="00F12EEC" w:rsidRDefault="00F12EEC" w:rsidP="00F12E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Recuperação</w:t>
            </w:r>
          </w:p>
        </w:tc>
      </w:tr>
    </w:tbl>
    <w:p w14:paraId="128B3877" w14:textId="77777777" w:rsidR="00B22442" w:rsidRDefault="00B22442" w:rsidP="00B22442">
      <w:pPr>
        <w:jc w:val="both"/>
      </w:pPr>
    </w:p>
    <w:p w14:paraId="0201E97A" w14:textId="058C5A26" w:rsidR="00B724AD" w:rsidRPr="00B724AD" w:rsidRDefault="00B724AD" w:rsidP="00B22442">
      <w:pPr>
        <w:jc w:val="both"/>
        <w:rPr>
          <w:b/>
        </w:rPr>
      </w:pPr>
      <w:r w:rsidRPr="00B724AD">
        <w:rPr>
          <w:b/>
        </w:rPr>
        <w:t>Referências</w:t>
      </w:r>
      <w:r w:rsidR="00012262">
        <w:rPr>
          <w:b/>
        </w:rPr>
        <w:t>:</w:t>
      </w:r>
    </w:p>
    <w:p w14:paraId="240BE210" w14:textId="3D659873" w:rsidR="00012262" w:rsidRDefault="00012262" w:rsidP="00B22442">
      <w:pPr>
        <w:jc w:val="both"/>
      </w:pPr>
      <w:r>
        <w:t>Basso</w:t>
      </w:r>
      <w:r w:rsidR="00B628E3">
        <w:t xml:space="preserve">, R. (2013). </w:t>
      </w:r>
      <w:r w:rsidR="00B628E3" w:rsidRPr="00B628E3">
        <w:rPr>
          <w:i/>
        </w:rPr>
        <w:t>Semântica, Semânticas: Uma introdução.</w:t>
      </w:r>
      <w:r w:rsidR="00B628E3">
        <w:t xml:space="preserve"> Contexto.</w:t>
      </w:r>
    </w:p>
    <w:p w14:paraId="4D9F3D5A" w14:textId="6E5748EF" w:rsidR="00012262" w:rsidRDefault="00012262" w:rsidP="00B22442">
      <w:pPr>
        <w:jc w:val="both"/>
      </w:pPr>
      <w:proofErr w:type="spellStart"/>
      <w:r>
        <w:t>Cançado</w:t>
      </w:r>
      <w:proofErr w:type="spellEnd"/>
      <w:r w:rsidR="00B628E3">
        <w:t xml:space="preserve">, M. (2005). </w:t>
      </w:r>
      <w:r w:rsidR="00B628E3" w:rsidRPr="00B628E3">
        <w:rPr>
          <w:i/>
        </w:rPr>
        <w:t>Manual de Semântica: Noções Básicas e Exercícios.</w:t>
      </w:r>
      <w:r w:rsidR="00B628E3">
        <w:t xml:space="preserve"> Contexto. </w:t>
      </w:r>
    </w:p>
    <w:p w14:paraId="468F15C6" w14:textId="4CBF3178" w:rsidR="00012262" w:rsidRDefault="00012262" w:rsidP="00B22442">
      <w:pPr>
        <w:jc w:val="both"/>
      </w:pPr>
      <w:proofErr w:type="spellStart"/>
      <w:r>
        <w:t>Chierchia</w:t>
      </w:r>
      <w:proofErr w:type="spellEnd"/>
      <w:r w:rsidR="00F34BE5">
        <w:t xml:space="preserve">, G. </w:t>
      </w:r>
      <w:r w:rsidR="00B628E3">
        <w:t xml:space="preserve">(2003). </w:t>
      </w:r>
      <w:r w:rsidR="00B628E3" w:rsidRPr="00B628E3">
        <w:rPr>
          <w:i/>
        </w:rPr>
        <w:t>Semântica.</w:t>
      </w:r>
      <w:r w:rsidR="00B628E3">
        <w:t xml:space="preserve"> </w:t>
      </w:r>
      <w:proofErr w:type="spellStart"/>
      <w:r w:rsidR="00B628E3">
        <w:t>Eduel</w:t>
      </w:r>
      <w:proofErr w:type="spellEnd"/>
      <w:r w:rsidR="00B628E3">
        <w:t>.</w:t>
      </w:r>
    </w:p>
    <w:p w14:paraId="53B24BA7" w14:textId="0857A8B1" w:rsidR="00AA69B8" w:rsidRDefault="00012262" w:rsidP="00B22442">
      <w:pPr>
        <w:jc w:val="both"/>
      </w:pPr>
      <w:proofErr w:type="spellStart"/>
      <w:r>
        <w:lastRenderedPageBreak/>
        <w:t>Ilari</w:t>
      </w:r>
      <w:proofErr w:type="spellEnd"/>
      <w:r w:rsidR="00F34BE5">
        <w:t xml:space="preserve">, R. (2002). </w:t>
      </w:r>
      <w:r w:rsidR="00F34BE5" w:rsidRPr="00B628E3">
        <w:rPr>
          <w:i/>
        </w:rPr>
        <w:t>Introdução a semântica: Brincando com a gramática.</w:t>
      </w:r>
      <w:r w:rsidR="00F34BE5">
        <w:t xml:space="preserve"> São Paulo. Contexto.</w:t>
      </w:r>
    </w:p>
    <w:p w14:paraId="01304C3B" w14:textId="3B3291F1" w:rsidR="00AA69B8" w:rsidRDefault="00AA69B8" w:rsidP="00B22442">
      <w:pPr>
        <w:jc w:val="both"/>
      </w:pPr>
      <w:proofErr w:type="spellStart"/>
      <w:r>
        <w:t>Ilari</w:t>
      </w:r>
      <w:proofErr w:type="spellEnd"/>
      <w:r w:rsidR="00F34BE5">
        <w:t>, R.</w:t>
      </w:r>
      <w:r>
        <w:t xml:space="preserve"> &amp; </w:t>
      </w:r>
      <w:proofErr w:type="spellStart"/>
      <w:r>
        <w:t>Geraldi</w:t>
      </w:r>
      <w:proofErr w:type="spellEnd"/>
      <w:r w:rsidR="00F34BE5">
        <w:t>, W. (1987).</w:t>
      </w:r>
      <w:r>
        <w:t xml:space="preserve"> </w:t>
      </w:r>
      <w:r w:rsidR="00F34BE5" w:rsidRPr="00B628E3">
        <w:rPr>
          <w:i/>
        </w:rPr>
        <w:t>Semântica</w:t>
      </w:r>
      <w:r w:rsidR="00F34BE5">
        <w:t xml:space="preserve">. São Paulo. </w:t>
      </w:r>
      <w:r>
        <w:t>Ática</w:t>
      </w:r>
    </w:p>
    <w:p w14:paraId="5F9DA25D" w14:textId="61EFD9C2" w:rsidR="00012262" w:rsidRDefault="00AA69B8" w:rsidP="00B22442">
      <w:pPr>
        <w:jc w:val="both"/>
      </w:pPr>
      <w:r>
        <w:t>Muller</w:t>
      </w:r>
      <w:r w:rsidR="00F34BE5">
        <w:t>, A.</w:t>
      </w:r>
      <w:r>
        <w:t xml:space="preserve"> &amp; </w:t>
      </w:r>
      <w:proofErr w:type="spellStart"/>
      <w:r>
        <w:t>Foltran</w:t>
      </w:r>
      <w:proofErr w:type="spellEnd"/>
      <w:r w:rsidR="00F34BE5">
        <w:t xml:space="preserve">, M. (2003) </w:t>
      </w:r>
      <w:r w:rsidR="00F34BE5" w:rsidRPr="00F34BE5">
        <w:rPr>
          <w:i/>
        </w:rPr>
        <w:t>Semâ</w:t>
      </w:r>
      <w:r w:rsidRPr="00F34BE5">
        <w:rPr>
          <w:i/>
        </w:rPr>
        <w:t>ntica Formal</w:t>
      </w:r>
      <w:r w:rsidR="00F34BE5">
        <w:t>. São Paulo. Contexto.</w:t>
      </w:r>
      <w:r w:rsidR="00012262">
        <w:t xml:space="preserve"> </w:t>
      </w:r>
    </w:p>
    <w:p w14:paraId="1E66A24C" w14:textId="76EC3AEE" w:rsidR="00B724AD" w:rsidRPr="00B22442" w:rsidRDefault="00B724AD" w:rsidP="00B22442">
      <w:pPr>
        <w:jc w:val="both"/>
      </w:pPr>
      <w:r>
        <w:t xml:space="preserve">Pires de Oliveira, R. (2001). </w:t>
      </w:r>
      <w:r w:rsidRPr="00B724AD">
        <w:rPr>
          <w:i/>
        </w:rPr>
        <w:t>Semântica Formal: Uma breve introdução</w:t>
      </w:r>
      <w:r>
        <w:t>. São Paulo. Mercado de Letras.</w:t>
      </w:r>
    </w:p>
    <w:sectPr w:rsidR="00B724AD" w:rsidRPr="00B22442" w:rsidSect="00F12EEC">
      <w:headerReference w:type="default" r:id="rId6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FC172" w14:textId="77777777" w:rsidR="006D4D51" w:rsidRDefault="006D4D51" w:rsidP="00870201">
      <w:pPr>
        <w:spacing w:after="0" w:line="240" w:lineRule="auto"/>
      </w:pPr>
      <w:r>
        <w:separator/>
      </w:r>
    </w:p>
  </w:endnote>
  <w:endnote w:type="continuationSeparator" w:id="0">
    <w:p w14:paraId="79FEC514" w14:textId="77777777" w:rsidR="006D4D51" w:rsidRDefault="006D4D51" w:rsidP="0087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C75DF" w14:textId="77777777" w:rsidR="006D4D51" w:rsidRDefault="006D4D51" w:rsidP="00870201">
      <w:pPr>
        <w:spacing w:after="0" w:line="240" w:lineRule="auto"/>
      </w:pPr>
      <w:r>
        <w:separator/>
      </w:r>
    </w:p>
  </w:footnote>
  <w:footnote w:type="continuationSeparator" w:id="0">
    <w:p w14:paraId="3C08A84F" w14:textId="77777777" w:rsidR="006D4D51" w:rsidRDefault="006D4D51" w:rsidP="0087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1339" w14:textId="77777777" w:rsidR="00870201" w:rsidRPr="00B22442" w:rsidRDefault="00870201" w:rsidP="00870201">
    <w:pPr>
      <w:spacing w:after="0"/>
      <w:jc w:val="center"/>
      <w:rPr>
        <w:b/>
      </w:rPr>
    </w:pPr>
    <w:r w:rsidRPr="00B22442">
      <w:rPr>
        <w:b/>
      </w:rPr>
      <w:t>Universidade de São Paulo</w:t>
    </w:r>
  </w:p>
  <w:p w14:paraId="1C631C0B" w14:textId="77777777" w:rsidR="00870201" w:rsidRPr="00B22442" w:rsidRDefault="00870201" w:rsidP="00870201">
    <w:pPr>
      <w:spacing w:after="0"/>
      <w:jc w:val="center"/>
      <w:rPr>
        <w:b/>
      </w:rPr>
    </w:pPr>
    <w:r w:rsidRPr="00B22442">
      <w:rPr>
        <w:b/>
      </w:rPr>
      <w:t>Faculdade de Filosofia, Letras e Ciências Humanas</w:t>
    </w:r>
  </w:p>
  <w:p w14:paraId="1DBEBAB4" w14:textId="6DA2FB1D" w:rsidR="00870201" w:rsidRPr="00870201" w:rsidRDefault="00870201" w:rsidP="00870201">
    <w:pPr>
      <w:spacing w:after="0"/>
      <w:jc w:val="center"/>
      <w:rPr>
        <w:b/>
      </w:rPr>
    </w:pPr>
    <w:r w:rsidRPr="00B22442">
      <w:rPr>
        <w:b/>
      </w:rPr>
      <w:t>Departamento de Linguística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42"/>
    <w:rsid w:val="00012262"/>
    <w:rsid w:val="000C787A"/>
    <w:rsid w:val="00247903"/>
    <w:rsid w:val="002B7F16"/>
    <w:rsid w:val="002F3EA7"/>
    <w:rsid w:val="00365B20"/>
    <w:rsid w:val="003B2C0E"/>
    <w:rsid w:val="003F6678"/>
    <w:rsid w:val="005D0C22"/>
    <w:rsid w:val="006A326E"/>
    <w:rsid w:val="006C0E54"/>
    <w:rsid w:val="006D4D51"/>
    <w:rsid w:val="00870201"/>
    <w:rsid w:val="009161E7"/>
    <w:rsid w:val="0092229A"/>
    <w:rsid w:val="00AA69B8"/>
    <w:rsid w:val="00AC4595"/>
    <w:rsid w:val="00B22442"/>
    <w:rsid w:val="00B628E3"/>
    <w:rsid w:val="00B724AD"/>
    <w:rsid w:val="00BF475B"/>
    <w:rsid w:val="00C91AAE"/>
    <w:rsid w:val="00D401BF"/>
    <w:rsid w:val="00D4609D"/>
    <w:rsid w:val="00E25328"/>
    <w:rsid w:val="00F12EEC"/>
    <w:rsid w:val="00F34BE5"/>
    <w:rsid w:val="00F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7BEF"/>
  <w15:chartTrackingRefBased/>
  <w15:docId w15:val="{3C18D2AF-6F18-4037-866D-C79B1B1D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9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1">
    <w:name w:val="Grid Table 5 Dark Accent 1"/>
    <w:basedOn w:val="Tabelanormal"/>
    <w:uiPriority w:val="50"/>
    <w:rsid w:val="00F12E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abealho">
    <w:name w:val="header"/>
    <w:basedOn w:val="Normal"/>
    <w:link w:val="CabealhoChar"/>
    <w:uiPriority w:val="99"/>
    <w:unhideWhenUsed/>
    <w:rsid w:val="00870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20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70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2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Ferreira</dc:creator>
  <cp:keywords/>
  <dc:description/>
  <cp:lastModifiedBy>Ana Lucia de Paula Muller</cp:lastModifiedBy>
  <cp:revision>2</cp:revision>
  <dcterms:created xsi:type="dcterms:W3CDTF">2017-07-03T16:44:00Z</dcterms:created>
  <dcterms:modified xsi:type="dcterms:W3CDTF">2017-07-03T16:44:00Z</dcterms:modified>
</cp:coreProperties>
</file>