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D5FBB" w14:textId="3A3ACF91" w:rsidR="00B12C23" w:rsidRDefault="00B12C23" w:rsidP="00B12C23">
      <w:pPr>
        <w:jc w:val="center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>LITERATURA PORTUGUESA 3</w:t>
      </w:r>
    </w:p>
    <w:p w14:paraId="6ADCF89F" w14:textId="757FE93B" w:rsidR="00B12C23" w:rsidRDefault="00B12C23" w:rsidP="00B12C23">
      <w:pPr>
        <w:jc w:val="center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>PRIMEIRO SEMESTRE 2017</w:t>
      </w:r>
    </w:p>
    <w:p w14:paraId="513B92EA" w14:textId="149FDC49" w:rsidR="00B12C23" w:rsidRDefault="00B12C23" w:rsidP="00B12C23">
      <w:pPr>
        <w:jc w:val="center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>AVALIAÇÃO</w:t>
      </w:r>
    </w:p>
    <w:p w14:paraId="0EB4264C" w14:textId="77777777" w:rsidR="00B12C23" w:rsidRDefault="00B12C23" w:rsidP="00D107EE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</w:pPr>
    </w:p>
    <w:p w14:paraId="302DDF51" w14:textId="77777777" w:rsidR="00B12C23" w:rsidRDefault="00B12C23" w:rsidP="00D107EE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</w:pPr>
    </w:p>
    <w:p w14:paraId="4F4E6CE3" w14:textId="77777777" w:rsidR="00B12C23" w:rsidRDefault="00B12C23" w:rsidP="00D107EE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</w:pPr>
    </w:p>
    <w:p w14:paraId="0FB4A6CB" w14:textId="77777777" w:rsidR="00A2346E" w:rsidRPr="00D107EE" w:rsidRDefault="008831F8" w:rsidP="00D107EE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</w:pPr>
      <w:r w:rsidRPr="00D107EE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 xml:space="preserve">No ensaio “Da literatura como interpretação de </w:t>
      </w:r>
      <w:r w:rsidR="00E848BD" w:rsidRPr="00D107EE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 xml:space="preserve">Portugal”, Lourenço afirma que </w:t>
      </w:r>
    </w:p>
    <w:p w14:paraId="206F716C" w14:textId="77777777" w:rsidR="00A2346E" w:rsidRDefault="00A2346E" w:rsidP="00B573E9">
      <w:pPr>
        <w:jc w:val="both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</w:pPr>
    </w:p>
    <w:p w14:paraId="6E5EEE22" w14:textId="33771B5D" w:rsidR="007133D1" w:rsidRPr="0012297A" w:rsidRDefault="00E848BD" w:rsidP="00D107EE">
      <w:pPr>
        <w:ind w:left="708"/>
        <w:jc w:val="both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“Na sequência da primeira revolução industrial, a grande revolução da burguesia e do terceiro estado francês</w:t>
      </w:r>
      <w:r w:rsidR="007133D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 modificam a relação do indivíduo e da pátria, que de mera terra paterna se volve nação</w:t>
      </w:r>
      <w:r w:rsidR="00F3576F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. </w:t>
      </w:r>
      <w:proofErr w:type="gramStart"/>
      <w:r w:rsidR="00F3576F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[...] De</w:t>
      </w:r>
      <w:proofErr w:type="gramEnd"/>
      <w:r w:rsidR="00F3576F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 pura presença geográfica, natural, </w:t>
      </w:r>
      <w:r w:rsidR="00F3576F" w:rsidRPr="00F3576F">
        <w:rPr>
          <w:rFonts w:ascii="Arial" w:eastAsia="Times New Roman" w:hAnsi="Arial" w:cs="Arial"/>
          <w:i/>
          <w:color w:val="222222"/>
          <w:sz w:val="19"/>
          <w:szCs w:val="19"/>
          <w:shd w:val="clear" w:color="auto" w:fill="FFFFFF"/>
          <w:lang w:eastAsia="pt-BR"/>
        </w:rPr>
        <w:t>lugar</w:t>
      </w:r>
      <w:r w:rsidR="00F3576F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 de um destino c</w:t>
      </w:r>
      <w:r w:rsidR="002F163A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erto ou incerto entre vida e</w:t>
      </w:r>
      <w:r w:rsidR="00F3576F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 morte</w:t>
      </w:r>
      <w:r w:rsidR="002F163A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, a pátria converte-se em realidade </w:t>
      </w:r>
      <w:r w:rsidR="002F163A" w:rsidRPr="002F163A">
        <w:rPr>
          <w:rFonts w:ascii="Arial" w:eastAsia="Times New Roman" w:hAnsi="Arial" w:cs="Arial"/>
          <w:i/>
          <w:color w:val="222222"/>
          <w:sz w:val="19"/>
          <w:szCs w:val="19"/>
          <w:shd w:val="clear" w:color="auto" w:fill="FFFFFF"/>
          <w:lang w:eastAsia="pt-BR"/>
        </w:rPr>
        <w:t>imanente</w:t>
      </w:r>
      <w:r w:rsidR="00C6792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 da qual cada cidadão </w:t>
      </w:r>
      <w:r w:rsidR="0059398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consciente é</w:t>
      </w:r>
      <w:r w:rsidR="00C6792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 </w:t>
      </w:r>
      <w:r w:rsidR="0059398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solidário e </w:t>
      </w:r>
      <w:r w:rsidR="00C6792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responsável.</w:t>
      </w:r>
      <w:r w:rsidR="0059398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 </w:t>
      </w:r>
      <w:proofErr w:type="gramStart"/>
      <w:r w:rsidR="0059398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[...] Cada</w:t>
      </w:r>
      <w:proofErr w:type="gramEnd"/>
      <w:r w:rsidR="0059398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 escritor</w:t>
      </w:r>
      <w:r w:rsidR="00F441F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 consciente</w:t>
      </w:r>
      <w:r w:rsidR="0059398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 da nova era </w:t>
      </w:r>
      <w:r w:rsidR="00F441F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escreverá, como </w:t>
      </w:r>
      <w:proofErr w:type="spellStart"/>
      <w:r w:rsidR="00F441F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Fichte</w:t>
      </w:r>
      <w:proofErr w:type="spellEnd"/>
      <w:r w:rsidR="00F441F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, o seu </w:t>
      </w:r>
      <w:r w:rsidR="00F441F3" w:rsidRPr="0012297A">
        <w:rPr>
          <w:rFonts w:ascii="Arial" w:eastAsia="Times New Roman" w:hAnsi="Arial" w:cs="Arial"/>
          <w:i/>
          <w:color w:val="222222"/>
          <w:sz w:val="19"/>
          <w:szCs w:val="19"/>
          <w:shd w:val="clear" w:color="auto" w:fill="FFFFFF"/>
          <w:lang w:eastAsia="pt-BR"/>
        </w:rPr>
        <w:t>pessoal discurso à sua nação</w:t>
      </w:r>
      <w:r w:rsidR="00B573E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, cada um se sentirá profeta ou mesmo messias de destinos pátrios, vividos e concebidos como revelação, manifestação e culto das respectivas almas nacionais. </w:t>
      </w:r>
      <w:r w:rsidR="00A2346E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(LOURENÇO, </w:t>
      </w:r>
      <w:r w:rsidR="00D107EE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2015, p.82-83</w:t>
      </w:r>
      <w:r w:rsidR="000F7D6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, os itálicos são do autor</w:t>
      </w:r>
      <w:r w:rsidR="00D107EE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)</w:t>
      </w:r>
    </w:p>
    <w:p w14:paraId="4AE28D81" w14:textId="77777777" w:rsidR="007133D1" w:rsidRDefault="007133D1" w:rsidP="00D107EE">
      <w:pPr>
        <w:jc w:val="both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</w:pPr>
    </w:p>
    <w:p w14:paraId="6442092C" w14:textId="77777777" w:rsidR="00281EC9" w:rsidRDefault="007133D1" w:rsidP="00D107EE">
      <w:p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 </w:t>
      </w:r>
      <w:r w:rsidR="00486BD7" w:rsidRPr="00486BD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>Durante o semestre, vimos um conjunto de obras, cujo enfoque oscilava entre uma análise crítica de seu tempo presente e revisitação do</w:t>
      </w:r>
      <w:r w:rsidR="00D104B1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 xml:space="preserve"> passado de Portugal, todas elas </w:t>
      </w:r>
      <w:r w:rsidR="00845FD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>publicadas após a mudança do contexto</w:t>
      </w:r>
      <w:r w:rsidR="004440B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 xml:space="preserve"> </w:t>
      </w:r>
      <w:r w:rsidR="00845FD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>sócio</w:t>
      </w:r>
      <w:r w:rsidR="00393A1B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>-econômico</w:t>
      </w:r>
      <w:r w:rsidR="00845FD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>-</w:t>
      </w:r>
      <w:r w:rsidR="00393A1B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>político</w:t>
      </w:r>
      <w:r w:rsidR="00845FD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 xml:space="preserve"> </w:t>
      </w:r>
      <w:r w:rsidR="00D104B1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>que</w:t>
      </w:r>
      <w:r w:rsidR="00393A1B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>, como destaca</w:t>
      </w:r>
      <w:r w:rsidR="00D104B1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 xml:space="preserve"> </w:t>
      </w:r>
      <w:r w:rsidR="001F37A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>Eduardo Lourenço</w:t>
      </w:r>
      <w:r w:rsidR="00393A1B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 xml:space="preserve">, ocorreram </w:t>
      </w:r>
      <w:r w:rsidR="00A06804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 xml:space="preserve">a partir </w:t>
      </w:r>
      <w:r w:rsidR="00393A1B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>de</w:t>
      </w:r>
      <w:r w:rsidR="00A06804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 xml:space="preserve"> meados do século XVIII</w:t>
      </w:r>
      <w:r w:rsidR="00281EC9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 xml:space="preserve"> e refletiram na forma como os indivíduos, de modo geral, passaram a se relacionar com a pátria/nação</w:t>
      </w:r>
      <w:r w:rsidR="00A06804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>.</w:t>
      </w:r>
      <w:r w:rsidR="00AF585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 xml:space="preserve"> </w:t>
      </w:r>
    </w:p>
    <w:p w14:paraId="04DC5EAE" w14:textId="77777777" w:rsidR="00281EC9" w:rsidRDefault="00281EC9" w:rsidP="00D107EE">
      <w:p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</w:pPr>
    </w:p>
    <w:p w14:paraId="705B7124" w14:textId="47F10C5F" w:rsidR="00486BD7" w:rsidRDefault="00A77D66" w:rsidP="00D107EE">
      <w:p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 xml:space="preserve">A partir dessa perspectiva, </w:t>
      </w:r>
      <w:r w:rsidR="008F3DA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>escolha</w:t>
      </w:r>
      <w:r w:rsidR="00486BD7" w:rsidRPr="00486BD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 xml:space="preserve"> duas </w:t>
      </w:r>
      <w:r w:rsidR="00281EC9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>obras das listadas abaixo</w:t>
      </w:r>
      <w:r w:rsidR="00486BD7" w:rsidRPr="00486BD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 xml:space="preserve"> e </w:t>
      </w:r>
      <w:r w:rsidR="000F7D6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 xml:space="preserve">as compare, procurando apontar </w:t>
      </w:r>
      <w:r w:rsidR="00486BD7" w:rsidRPr="00486BD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>quais imagens cada um dos escritores faz do Portugal coev</w:t>
      </w:r>
      <w:r w:rsidR="00F0249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 xml:space="preserve">o e o do passado. </w:t>
      </w:r>
      <w:r w:rsidR="006F76D1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>Mesmo que</w:t>
      </w:r>
      <w:r w:rsidR="00E528A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 xml:space="preserve">, nas obras escolhidas, não haja equivalência do tempo </w:t>
      </w:r>
      <w:r w:rsidR="00393A1B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>retratado</w:t>
      </w:r>
      <w:r w:rsidR="00E528A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>, portanto, não necessariamente, coincidência do contexto histórico, é</w:t>
      </w:r>
      <w:r w:rsidR="00F0249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 xml:space="preserve"> </w:t>
      </w:r>
      <w:r w:rsidR="00E528A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>preciso</w:t>
      </w:r>
      <w:r w:rsidR="00F0249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 xml:space="preserve"> </w:t>
      </w:r>
      <w:r w:rsidR="00486BD7" w:rsidRPr="00486BD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 xml:space="preserve">refletir e analisar as aproximações e diferenças entre os retratos do país construído em cada uma </w:t>
      </w:r>
      <w:r w:rsidR="00F00A0C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>delas</w:t>
      </w:r>
      <w:r w:rsidR="00E528A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 xml:space="preserve">. Também é preciso exemplificar a análise feita com </w:t>
      </w:r>
      <w:r w:rsidR="0099573D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>trechos ou fragmentos</w:t>
      </w:r>
      <w:r w:rsidR="00E528A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 xml:space="preserve"> extraídos </w:t>
      </w:r>
      <w:r w:rsidR="00F00A0C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>dos textos lidos</w:t>
      </w:r>
      <w:r w:rsidR="00F0249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  <w:t xml:space="preserve">. </w:t>
      </w:r>
    </w:p>
    <w:p w14:paraId="05747833" w14:textId="77777777" w:rsidR="00F00A0C" w:rsidRDefault="00F00A0C" w:rsidP="00D107EE">
      <w:p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pt-BR"/>
        </w:rPr>
      </w:pPr>
    </w:p>
    <w:p w14:paraId="1B92B12D" w14:textId="4AE2E03B" w:rsidR="00DF0F18" w:rsidRPr="008B43F8" w:rsidRDefault="00F00A0C" w:rsidP="00F00A0C">
      <w:pPr>
        <w:jc w:val="both"/>
        <w:rPr>
          <w:b/>
          <w:sz w:val="22"/>
          <w:szCs w:val="22"/>
        </w:rPr>
      </w:pPr>
      <w:r w:rsidRPr="008B43F8">
        <w:rPr>
          <w:b/>
          <w:sz w:val="22"/>
          <w:szCs w:val="22"/>
        </w:rPr>
        <w:t>O trabalho deve ser entregue,</w:t>
      </w:r>
      <w:r w:rsidR="008B43F8">
        <w:rPr>
          <w:b/>
          <w:sz w:val="22"/>
          <w:szCs w:val="22"/>
        </w:rPr>
        <w:t xml:space="preserve"> impreterivelmente, até o dia 28 de junho, às 21h00</w:t>
      </w:r>
      <w:r w:rsidRPr="008B43F8">
        <w:rPr>
          <w:b/>
          <w:sz w:val="22"/>
          <w:szCs w:val="22"/>
        </w:rPr>
        <w:t>, na secretaria do DLCV (sala 4)</w:t>
      </w:r>
      <w:r w:rsidR="00935754" w:rsidRPr="008B43F8">
        <w:rPr>
          <w:b/>
          <w:sz w:val="22"/>
          <w:szCs w:val="22"/>
        </w:rPr>
        <w:t xml:space="preserve">. </w:t>
      </w:r>
      <w:r w:rsidR="008B43F8" w:rsidRPr="008B43F8">
        <w:rPr>
          <w:b/>
          <w:sz w:val="22"/>
          <w:szCs w:val="22"/>
        </w:rPr>
        <w:t>Não deve ultrapassar 4 páginas, incluindo referências bibliográficas; letra tamanho 12, espaço 1/5 ou 2 no corpo do texto.</w:t>
      </w:r>
      <w:r w:rsidR="008B43F8">
        <w:rPr>
          <w:b/>
          <w:sz w:val="22"/>
          <w:szCs w:val="22"/>
        </w:rPr>
        <w:t xml:space="preserve"> </w:t>
      </w:r>
      <w:r w:rsidR="00111761">
        <w:rPr>
          <w:b/>
          <w:sz w:val="22"/>
          <w:szCs w:val="22"/>
        </w:rPr>
        <w:t>Não é necessário</w:t>
      </w:r>
      <w:r w:rsidR="00A16DD1">
        <w:rPr>
          <w:b/>
          <w:sz w:val="22"/>
          <w:szCs w:val="22"/>
        </w:rPr>
        <w:t xml:space="preserve"> colocar</w:t>
      </w:r>
      <w:r w:rsidR="00111761">
        <w:rPr>
          <w:b/>
          <w:sz w:val="22"/>
          <w:szCs w:val="22"/>
        </w:rPr>
        <w:t xml:space="preserve"> capa, mas precisa colocar o nome, número USP</w:t>
      </w:r>
      <w:r w:rsidR="00111761">
        <w:rPr>
          <w:b/>
          <w:sz w:val="22"/>
          <w:szCs w:val="22"/>
        </w:rPr>
        <w:t xml:space="preserve"> e, se possível, indicar a turma em que está matriculado. </w:t>
      </w:r>
      <w:r w:rsidR="008B43F8">
        <w:rPr>
          <w:b/>
          <w:sz w:val="22"/>
          <w:szCs w:val="22"/>
        </w:rPr>
        <w:t xml:space="preserve">Fiquem atentos ao horário de funcionamento do DLCV. É bom confirmar se o departamento fechará nesse horário na quarta-feira. </w:t>
      </w:r>
      <w:bookmarkStart w:id="0" w:name="_GoBack"/>
      <w:bookmarkEnd w:id="0"/>
    </w:p>
    <w:sectPr w:rsidR="00DF0F18" w:rsidRPr="008B43F8" w:rsidSect="009D649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D7"/>
    <w:rsid w:val="000F7D65"/>
    <w:rsid w:val="00111761"/>
    <w:rsid w:val="0012297A"/>
    <w:rsid w:val="001F37A7"/>
    <w:rsid w:val="00281EC9"/>
    <w:rsid w:val="002E2494"/>
    <w:rsid w:val="002F163A"/>
    <w:rsid w:val="00300416"/>
    <w:rsid w:val="00393A1B"/>
    <w:rsid w:val="004440B0"/>
    <w:rsid w:val="00486BD7"/>
    <w:rsid w:val="00593982"/>
    <w:rsid w:val="0064184F"/>
    <w:rsid w:val="0066035E"/>
    <w:rsid w:val="006F76D1"/>
    <w:rsid w:val="007133D1"/>
    <w:rsid w:val="00845FD8"/>
    <w:rsid w:val="008831F8"/>
    <w:rsid w:val="008B43F8"/>
    <w:rsid w:val="008F3DA8"/>
    <w:rsid w:val="00935754"/>
    <w:rsid w:val="0095132F"/>
    <w:rsid w:val="0099573D"/>
    <w:rsid w:val="009D6492"/>
    <w:rsid w:val="00A06804"/>
    <w:rsid w:val="00A11520"/>
    <w:rsid w:val="00A16DD1"/>
    <w:rsid w:val="00A2346E"/>
    <w:rsid w:val="00A77D66"/>
    <w:rsid w:val="00AE78EE"/>
    <w:rsid w:val="00AF5856"/>
    <w:rsid w:val="00B12C23"/>
    <w:rsid w:val="00B573E9"/>
    <w:rsid w:val="00B9557E"/>
    <w:rsid w:val="00C43B57"/>
    <w:rsid w:val="00C67923"/>
    <w:rsid w:val="00C83B88"/>
    <w:rsid w:val="00D104B1"/>
    <w:rsid w:val="00D107EE"/>
    <w:rsid w:val="00E528A3"/>
    <w:rsid w:val="00E848BD"/>
    <w:rsid w:val="00EB1692"/>
    <w:rsid w:val="00F00A0C"/>
    <w:rsid w:val="00F02490"/>
    <w:rsid w:val="00F3576F"/>
    <w:rsid w:val="00F4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4746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3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358</Words>
  <Characters>1934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Bueno</dc:creator>
  <cp:keywords/>
  <dc:description/>
  <cp:lastModifiedBy>Fatima Bueno</cp:lastModifiedBy>
  <cp:revision>3</cp:revision>
  <dcterms:created xsi:type="dcterms:W3CDTF">2017-06-22T21:07:00Z</dcterms:created>
  <dcterms:modified xsi:type="dcterms:W3CDTF">2017-06-23T02:24:00Z</dcterms:modified>
</cp:coreProperties>
</file>