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AD64" w14:textId="77777777" w:rsidR="008B14CF" w:rsidRDefault="008B14CF" w:rsidP="008B14CF">
      <w:pPr>
        <w:pStyle w:val="Title"/>
        <w:rPr>
          <w:sz w:val="24"/>
        </w:rPr>
      </w:pPr>
      <w:r>
        <w:rPr>
          <w:sz w:val="24"/>
        </w:rPr>
        <w:t>UNIVERSIDADE DE SÃO PAULO</w:t>
      </w:r>
    </w:p>
    <w:p w14:paraId="3BE092EB" w14:textId="77777777" w:rsidR="008B14CF" w:rsidRDefault="008B14CF" w:rsidP="008B14CF">
      <w:pPr>
        <w:jc w:val="center"/>
      </w:pPr>
      <w:r>
        <w:rPr>
          <w:b/>
        </w:rPr>
        <w:t>FFLCH-DLCV-AFLP</w:t>
      </w:r>
    </w:p>
    <w:p w14:paraId="3171270D" w14:textId="77777777" w:rsidR="008B14CF" w:rsidRDefault="008B14CF" w:rsidP="008B14CF">
      <w:pPr>
        <w:pStyle w:val="Heading1"/>
        <w:ind w:left="1416" w:firstLine="708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Sintaxe do Português I – 1</w:t>
      </w:r>
      <w:r>
        <w:rPr>
          <w:sz w:val="24"/>
          <w:u w:val="none"/>
          <w:vertAlign w:val="superscript"/>
        </w:rPr>
        <w:t>o</w:t>
      </w:r>
      <w:r>
        <w:rPr>
          <w:sz w:val="24"/>
          <w:u w:val="none"/>
        </w:rPr>
        <w:t xml:space="preserve"> semestre -2015</w:t>
      </w:r>
    </w:p>
    <w:p w14:paraId="5CF3E3DB" w14:textId="77777777" w:rsidR="008B14CF" w:rsidRDefault="008B14CF" w:rsidP="008B14CF">
      <w:pPr>
        <w:pStyle w:val="Heading1"/>
        <w:rPr>
          <w:i w:val="0"/>
          <w:iCs/>
          <w:sz w:val="24"/>
          <w:u w:val="none"/>
        </w:rPr>
      </w:pPr>
      <w:r>
        <w:rPr>
          <w:i w:val="0"/>
          <w:iCs/>
          <w:sz w:val="24"/>
          <w:u w:val="none"/>
        </w:rPr>
        <w:t xml:space="preserve">        Profa. Maria Aparecida Torres Morais</w:t>
      </w:r>
    </w:p>
    <w:p w14:paraId="13792300" w14:textId="77777777" w:rsidR="008B14CF" w:rsidRPr="003231B2" w:rsidRDefault="008B14CF" w:rsidP="008B14CF">
      <w:pPr>
        <w:pStyle w:val="Heading2"/>
        <w:jc w:val="center"/>
        <w:rPr>
          <w:b w:val="0"/>
          <w:i w:val="0"/>
          <w:sz w:val="28"/>
          <w:szCs w:val="28"/>
        </w:rPr>
      </w:pPr>
    </w:p>
    <w:p w14:paraId="294073B2" w14:textId="77777777" w:rsidR="008B14CF" w:rsidRPr="00726682" w:rsidRDefault="008B14CF" w:rsidP="008B14CF"/>
    <w:p w14:paraId="28A32C16" w14:textId="77777777" w:rsidR="008B14CF" w:rsidRPr="00726682" w:rsidRDefault="008B14CF" w:rsidP="008B14CF">
      <w:pPr>
        <w:jc w:val="both"/>
      </w:pPr>
    </w:p>
    <w:p w14:paraId="16DF1938" w14:textId="77777777" w:rsidR="008B14CF" w:rsidRPr="00726682" w:rsidRDefault="008B14CF" w:rsidP="008B14CF">
      <w:pPr>
        <w:ind w:firstLine="360"/>
        <w:jc w:val="both"/>
      </w:pPr>
      <w:r>
        <w:rPr>
          <w:b/>
          <w:bCs/>
        </w:rPr>
        <w:t xml:space="preserve">I.      Objetivo: </w:t>
      </w:r>
      <w:r w:rsidRPr="00873468">
        <w:rPr>
          <w:bCs/>
        </w:rPr>
        <w:t>Levar o aluno a r</w:t>
      </w:r>
      <w:r w:rsidRPr="00873468">
        <w:t>efletir</w:t>
      </w:r>
      <w:r>
        <w:t xml:space="preserve"> sobre </w:t>
      </w:r>
      <w:r w:rsidRPr="00726682">
        <w:t>um conjunto de fenômenos sintáticos,</w:t>
      </w:r>
      <w:r>
        <w:t xml:space="preserve"> do português brasileiro culto, falado  e escrito,</w:t>
      </w:r>
      <w:r w:rsidRPr="00726682">
        <w:t xml:space="preserve"> </w:t>
      </w:r>
      <w:r>
        <w:t xml:space="preserve">analisando-os e descrevendo-os, com base em instrumentos teóricos e empíricos. </w:t>
      </w:r>
    </w:p>
    <w:p w14:paraId="07D728ED" w14:textId="77777777" w:rsidR="008B14CF" w:rsidRDefault="008B14CF" w:rsidP="008B14CF">
      <w:pPr>
        <w:jc w:val="both"/>
        <w:rPr>
          <w:sz w:val="20"/>
        </w:rPr>
      </w:pPr>
    </w:p>
    <w:p w14:paraId="6449CCAF" w14:textId="77777777" w:rsidR="008B14CF" w:rsidRDefault="008B14CF" w:rsidP="008B14CF">
      <w:pPr>
        <w:jc w:val="both"/>
        <w:rPr>
          <w:sz w:val="20"/>
        </w:rPr>
      </w:pPr>
    </w:p>
    <w:p w14:paraId="7E3E4570" w14:textId="77777777" w:rsidR="008B14CF" w:rsidRDefault="008B14CF" w:rsidP="008B14CF">
      <w:pPr>
        <w:pStyle w:val="Heading2"/>
        <w:numPr>
          <w:ilvl w:val="0"/>
          <w:numId w:val="2"/>
        </w:numPr>
        <w:rPr>
          <w:i w:val="0"/>
          <w:sz w:val="24"/>
          <w:szCs w:val="24"/>
        </w:rPr>
      </w:pPr>
      <w:r w:rsidRPr="00873468">
        <w:rPr>
          <w:i w:val="0"/>
          <w:sz w:val="24"/>
          <w:szCs w:val="24"/>
        </w:rPr>
        <w:t>Conteúdo Programático</w:t>
      </w:r>
    </w:p>
    <w:p w14:paraId="35FAE129" w14:textId="77777777" w:rsidR="008B14CF" w:rsidRPr="007746A9" w:rsidRDefault="008B14CF" w:rsidP="008B14CF"/>
    <w:p w14:paraId="749CA4F4" w14:textId="77777777" w:rsidR="008B14CF" w:rsidRDefault="008B14CF" w:rsidP="008B14CF">
      <w:pPr>
        <w:rPr>
          <w:sz w:val="20"/>
        </w:rPr>
      </w:pPr>
    </w:p>
    <w:p w14:paraId="38711449" w14:textId="77777777" w:rsidR="008B14CF" w:rsidRPr="00515263" w:rsidRDefault="008B14CF" w:rsidP="008B14CF">
      <w:pPr>
        <w:jc w:val="both"/>
        <w:rPr>
          <w:b/>
          <w:i/>
          <w:iCs/>
        </w:rPr>
      </w:pPr>
      <w:r w:rsidRPr="00515263">
        <w:rPr>
          <w:b/>
          <w:i/>
        </w:rPr>
        <w:t>1.</w:t>
      </w:r>
      <w:r w:rsidRPr="00515263">
        <w:rPr>
          <w:b/>
          <w:i/>
          <w:iCs/>
        </w:rPr>
        <w:t xml:space="preserve"> A noção de competência l</w:t>
      </w:r>
      <w:r>
        <w:rPr>
          <w:b/>
          <w:i/>
          <w:iCs/>
        </w:rPr>
        <w:t>ingu</w:t>
      </w:r>
      <w:r w:rsidRPr="00515263">
        <w:rPr>
          <w:b/>
          <w:i/>
          <w:iCs/>
        </w:rPr>
        <w:t xml:space="preserve">ística </w:t>
      </w:r>
    </w:p>
    <w:p w14:paraId="652400DF" w14:textId="77777777" w:rsidR="008B14CF" w:rsidRPr="00515263" w:rsidRDefault="008B14CF" w:rsidP="008B14CF">
      <w:pPr>
        <w:jc w:val="both"/>
        <w:rPr>
          <w:b/>
          <w:i/>
          <w:iCs/>
        </w:rPr>
      </w:pPr>
    </w:p>
    <w:p w14:paraId="31424860" w14:textId="77777777" w:rsidR="008B14CF" w:rsidRPr="00515263" w:rsidRDefault="008B14CF" w:rsidP="008B14CF">
      <w:pPr>
        <w:numPr>
          <w:ilvl w:val="1"/>
          <w:numId w:val="3"/>
        </w:numPr>
        <w:jc w:val="both"/>
        <w:rPr>
          <w:b/>
          <w:i/>
          <w:iCs/>
        </w:rPr>
      </w:pPr>
      <w:r w:rsidRPr="00515263">
        <w:rPr>
          <w:b/>
          <w:i/>
          <w:iCs/>
        </w:rPr>
        <w:t xml:space="preserve">  Conceitos de gramaticalidade e agramaticalidade.</w:t>
      </w:r>
    </w:p>
    <w:p w14:paraId="56DF4ACA" w14:textId="77777777" w:rsidR="008B14CF" w:rsidRDefault="008B14CF" w:rsidP="008B14CF">
      <w:pPr>
        <w:jc w:val="both"/>
        <w:rPr>
          <w:iCs/>
        </w:rPr>
      </w:pPr>
    </w:p>
    <w:p w14:paraId="4F44FEE6" w14:textId="77777777" w:rsidR="008B14CF" w:rsidRPr="007746A9" w:rsidRDefault="008B14CF" w:rsidP="008B14CF">
      <w:pPr>
        <w:numPr>
          <w:ilvl w:val="1"/>
          <w:numId w:val="3"/>
        </w:numPr>
        <w:jc w:val="both"/>
        <w:rPr>
          <w:iCs/>
        </w:rPr>
      </w:pPr>
      <w:r>
        <w:rPr>
          <w:iCs/>
        </w:rPr>
        <w:t xml:space="preserve"> A visão normativa: </w:t>
      </w:r>
      <w:r w:rsidRPr="005A7114">
        <w:t xml:space="preserve">linguagem cuidada, língua exemplar, </w:t>
      </w:r>
      <w:r>
        <w:t>linguagem literária,</w:t>
      </w:r>
      <w:r w:rsidRPr="005A7114">
        <w:rPr>
          <w:b/>
        </w:rPr>
        <w:t xml:space="preserve"> </w:t>
      </w:r>
      <w:r w:rsidRPr="005A7114">
        <w:t>linguagem coloquial</w:t>
      </w:r>
      <w:r>
        <w:t>,</w:t>
      </w:r>
      <w:r w:rsidRPr="005A7114">
        <w:rPr>
          <w:b/>
        </w:rPr>
        <w:t xml:space="preserve"> </w:t>
      </w:r>
      <w:r w:rsidRPr="005A7114">
        <w:t>vari</w:t>
      </w:r>
      <w:r>
        <w:t>edades cultas, falada e escrita.</w:t>
      </w:r>
    </w:p>
    <w:p w14:paraId="24F39D64" w14:textId="77777777" w:rsidR="008B14CF" w:rsidRDefault="008B14CF" w:rsidP="008B14CF">
      <w:pPr>
        <w:jc w:val="both"/>
        <w:rPr>
          <w:iCs/>
        </w:rPr>
      </w:pPr>
    </w:p>
    <w:p w14:paraId="30E9C505" w14:textId="77777777" w:rsidR="008B14CF" w:rsidRPr="00616297" w:rsidRDefault="008B14CF" w:rsidP="008B14CF">
      <w:pPr>
        <w:numPr>
          <w:ilvl w:val="1"/>
          <w:numId w:val="3"/>
        </w:numPr>
        <w:jc w:val="both"/>
        <w:rPr>
          <w:iCs/>
        </w:rPr>
      </w:pPr>
      <w:r>
        <w:rPr>
          <w:iCs/>
        </w:rPr>
        <w:t xml:space="preserve"> A visão da teoria gerativa: competência linguística, gramática internalizada e aquisição da linguagem. O conhecimento adquirido na escola.</w:t>
      </w:r>
    </w:p>
    <w:p w14:paraId="1338136E" w14:textId="77777777" w:rsidR="008B14CF" w:rsidRDefault="008B14CF" w:rsidP="008B14CF">
      <w:pPr>
        <w:jc w:val="both"/>
        <w:rPr>
          <w:i/>
          <w:iCs/>
          <w:sz w:val="20"/>
        </w:rPr>
      </w:pPr>
    </w:p>
    <w:p w14:paraId="694E28CB" w14:textId="77777777" w:rsidR="008B14CF" w:rsidRPr="0070208D" w:rsidRDefault="008B14CF" w:rsidP="008B14CF">
      <w:pPr>
        <w:jc w:val="both"/>
        <w:rPr>
          <w:b/>
        </w:rPr>
      </w:pPr>
      <w:r w:rsidRPr="0070208D">
        <w:rPr>
          <w:b/>
        </w:rPr>
        <w:t xml:space="preserve">2.       </w:t>
      </w:r>
      <w:r w:rsidRPr="00515263">
        <w:rPr>
          <w:b/>
          <w:i/>
        </w:rPr>
        <w:t xml:space="preserve">A estrutura de constituintes </w:t>
      </w:r>
    </w:p>
    <w:p w14:paraId="767FD8AC" w14:textId="77777777" w:rsidR="008B14CF" w:rsidRDefault="008B14CF" w:rsidP="008B14CF">
      <w:pPr>
        <w:jc w:val="both"/>
      </w:pPr>
    </w:p>
    <w:p w14:paraId="21A83207" w14:textId="77777777" w:rsidR="008B14CF" w:rsidRDefault="008B14CF" w:rsidP="008B14CF">
      <w:pPr>
        <w:jc w:val="both"/>
      </w:pPr>
      <w:r w:rsidRPr="00616297">
        <w:t xml:space="preserve">2.1. </w:t>
      </w:r>
      <w:r>
        <w:t xml:space="preserve">Testes para a estrutura de constituintes: pronominalização, passivização, </w:t>
      </w:r>
    </w:p>
    <w:p w14:paraId="4C93ED9D" w14:textId="77777777" w:rsidR="008B14CF" w:rsidRDefault="008B14CF" w:rsidP="008B14CF">
      <w:pPr>
        <w:jc w:val="both"/>
      </w:pPr>
      <w:r>
        <w:t xml:space="preserve">        topicalização, clivagem, interrogação, ambiguidades estruturais.</w:t>
      </w:r>
    </w:p>
    <w:p w14:paraId="620F8D47" w14:textId="77777777" w:rsidR="008B14CF" w:rsidRPr="00616297" w:rsidRDefault="008B14CF" w:rsidP="008B14CF">
      <w:pPr>
        <w:jc w:val="both"/>
      </w:pPr>
      <w:r>
        <w:t xml:space="preserve">2.2. </w:t>
      </w:r>
      <w:r w:rsidRPr="00616297">
        <w:t>A estrutura do sintagma nominal.(SN)</w:t>
      </w:r>
    </w:p>
    <w:p w14:paraId="09ABD68E" w14:textId="77777777" w:rsidR="008B14CF" w:rsidRDefault="008B14CF" w:rsidP="008B14CF">
      <w:pPr>
        <w:jc w:val="both"/>
      </w:pPr>
      <w:r>
        <w:t xml:space="preserve">2.3. </w:t>
      </w:r>
      <w:r w:rsidRPr="00616297">
        <w:t>A estrutura do sintagma adjetival.(SA)</w:t>
      </w:r>
    </w:p>
    <w:p w14:paraId="2052BF6F" w14:textId="77777777" w:rsidR="008B14CF" w:rsidRDefault="008B14CF" w:rsidP="008B14CF">
      <w:pPr>
        <w:jc w:val="both"/>
      </w:pPr>
      <w:r>
        <w:t>2.4</w:t>
      </w:r>
      <w:r w:rsidRPr="00616297">
        <w:t xml:space="preserve">. </w:t>
      </w:r>
      <w:r>
        <w:t xml:space="preserve">A estrutura do </w:t>
      </w:r>
      <w:r w:rsidRPr="00616297">
        <w:t>sintagma verbal. (SV)</w:t>
      </w:r>
    </w:p>
    <w:p w14:paraId="2186C17E" w14:textId="77777777" w:rsidR="008B14CF" w:rsidRDefault="008B14CF" w:rsidP="008B14CF">
      <w:pPr>
        <w:jc w:val="both"/>
      </w:pPr>
      <w:r>
        <w:t xml:space="preserve">       2.4.1. Argumento externo e argumentos internos. </w:t>
      </w:r>
    </w:p>
    <w:p w14:paraId="49B9D324" w14:textId="77777777" w:rsidR="008B14CF" w:rsidRDefault="008B14CF" w:rsidP="008B14CF">
      <w:pPr>
        <w:jc w:val="both"/>
      </w:pPr>
      <w:r>
        <w:t xml:space="preserve">2.5. </w:t>
      </w:r>
      <w:r w:rsidRPr="00616297">
        <w:t>A estrutura do sintagma preposicional.(SP)</w:t>
      </w:r>
    </w:p>
    <w:p w14:paraId="78E5FA25" w14:textId="77777777" w:rsidR="008B14CF" w:rsidRPr="00616297" w:rsidRDefault="008B14CF" w:rsidP="008B14CF">
      <w:pPr>
        <w:jc w:val="both"/>
      </w:pPr>
    </w:p>
    <w:p w14:paraId="29BA5720" w14:textId="77777777" w:rsidR="008B14CF" w:rsidRPr="00616297" w:rsidRDefault="008B14CF" w:rsidP="008B14CF">
      <w:pPr>
        <w:jc w:val="both"/>
        <w:rPr>
          <w:iCs/>
        </w:rPr>
      </w:pPr>
      <w:r>
        <w:rPr>
          <w:iCs/>
        </w:rPr>
        <w:t xml:space="preserve">3.         </w:t>
      </w:r>
      <w:r w:rsidRPr="00515263">
        <w:rPr>
          <w:b/>
          <w:i/>
          <w:iCs/>
        </w:rPr>
        <w:t>A estrutura argumental da sentença: tipos de predicados</w:t>
      </w:r>
    </w:p>
    <w:p w14:paraId="6CAD3FDD" w14:textId="77777777" w:rsidR="008B14CF" w:rsidRDefault="008B14CF" w:rsidP="008B14CF">
      <w:pPr>
        <w:jc w:val="both"/>
        <w:rPr>
          <w:sz w:val="20"/>
        </w:rPr>
      </w:pPr>
    </w:p>
    <w:p w14:paraId="4D77E7F0" w14:textId="77777777" w:rsidR="008B14CF" w:rsidRDefault="008B14CF" w:rsidP="008B14CF">
      <w:pPr>
        <w:jc w:val="both"/>
      </w:pPr>
      <w:r>
        <w:t xml:space="preserve">3.1. </w:t>
      </w:r>
      <w:r w:rsidRPr="00616297">
        <w:t>Caracterizaçã</w:t>
      </w:r>
      <w:r>
        <w:t>o dos predicadores e argumentos</w:t>
      </w:r>
    </w:p>
    <w:p w14:paraId="0C09B656" w14:textId="77777777" w:rsidR="008B14CF" w:rsidRPr="00616297" w:rsidRDefault="008B14CF" w:rsidP="008B14CF">
      <w:pPr>
        <w:jc w:val="both"/>
      </w:pPr>
      <w:r>
        <w:t>3.2. A noção de papéis temáticos</w:t>
      </w:r>
    </w:p>
    <w:p w14:paraId="6BA4B40B" w14:textId="77777777" w:rsidR="008B14CF" w:rsidRDefault="008B14CF" w:rsidP="008B14CF">
      <w:pPr>
        <w:numPr>
          <w:ilvl w:val="1"/>
          <w:numId w:val="4"/>
        </w:numPr>
        <w:jc w:val="both"/>
      </w:pPr>
      <w:r>
        <w:t xml:space="preserve">  A transitividade verbal</w:t>
      </w:r>
    </w:p>
    <w:p w14:paraId="289BE9AE" w14:textId="77777777" w:rsidR="008B14CF" w:rsidRDefault="008B14CF" w:rsidP="008B14CF">
      <w:pPr>
        <w:ind w:firstLine="360"/>
        <w:jc w:val="both"/>
      </w:pPr>
      <w:r>
        <w:t>3.3.1. Predicados transitivos</w:t>
      </w:r>
    </w:p>
    <w:p w14:paraId="00609068" w14:textId="77777777" w:rsidR="008B14CF" w:rsidRDefault="008B14CF" w:rsidP="008B14CF">
      <w:pPr>
        <w:ind w:firstLine="360"/>
        <w:jc w:val="both"/>
      </w:pPr>
      <w:r>
        <w:t xml:space="preserve">3.3.2. </w:t>
      </w:r>
      <w:r w:rsidRPr="00616297">
        <w:t>Predicad</w:t>
      </w:r>
      <w:r>
        <w:t>os intransitivos e inacusativos.</w:t>
      </w:r>
    </w:p>
    <w:p w14:paraId="1390913E" w14:textId="77777777" w:rsidR="008B14CF" w:rsidRDefault="008B14CF" w:rsidP="008B14CF">
      <w:pPr>
        <w:jc w:val="both"/>
      </w:pPr>
      <w:r>
        <w:t xml:space="preserve">3.4. </w:t>
      </w:r>
      <w:r w:rsidRPr="00616297">
        <w:t>Predicados atributivos: equativos, descr</w:t>
      </w:r>
      <w:r>
        <w:t>itivos, locativos, possessivos.</w:t>
      </w:r>
    </w:p>
    <w:p w14:paraId="2C20B87D" w14:textId="77777777" w:rsidR="008B14CF" w:rsidRDefault="008B14CF" w:rsidP="008B14CF">
      <w:pPr>
        <w:jc w:val="both"/>
      </w:pPr>
      <w:r>
        <w:t xml:space="preserve">3.5. </w:t>
      </w:r>
      <w:r w:rsidRPr="00616297">
        <w:t>Predicados existenciais</w:t>
      </w:r>
      <w:r>
        <w:t xml:space="preserve">. </w:t>
      </w:r>
    </w:p>
    <w:p w14:paraId="7E5267C2" w14:textId="77777777" w:rsidR="008B14CF" w:rsidRDefault="008B14CF" w:rsidP="008B14CF">
      <w:pPr>
        <w:jc w:val="both"/>
      </w:pPr>
    </w:p>
    <w:p w14:paraId="3A63736A" w14:textId="77777777" w:rsidR="008B14CF" w:rsidRDefault="008B14CF" w:rsidP="008B14CF">
      <w:pPr>
        <w:jc w:val="both"/>
      </w:pPr>
    </w:p>
    <w:p w14:paraId="144F7FC1" w14:textId="77777777" w:rsidR="008B14CF" w:rsidRDefault="008B14CF" w:rsidP="008B14CF">
      <w:pPr>
        <w:jc w:val="both"/>
      </w:pPr>
    </w:p>
    <w:p w14:paraId="48E4C536" w14:textId="77777777" w:rsidR="008B14CF" w:rsidRDefault="008B14CF" w:rsidP="008B14CF">
      <w:pPr>
        <w:jc w:val="both"/>
      </w:pPr>
    </w:p>
    <w:p w14:paraId="0B6E8801" w14:textId="77777777" w:rsidR="008B14CF" w:rsidRDefault="008B14CF" w:rsidP="008B14CF">
      <w:pPr>
        <w:jc w:val="both"/>
      </w:pPr>
    </w:p>
    <w:p w14:paraId="2A644A9B" w14:textId="77777777" w:rsidR="008B14CF" w:rsidRPr="00D010E7" w:rsidRDefault="008B14CF" w:rsidP="008B14CF">
      <w:pPr>
        <w:jc w:val="both"/>
      </w:pPr>
      <w:r w:rsidRPr="00515263">
        <w:rPr>
          <w:b/>
          <w:i/>
        </w:rPr>
        <w:t xml:space="preserve">4. </w:t>
      </w:r>
      <w:r w:rsidRPr="00515263">
        <w:rPr>
          <w:b/>
          <w:i/>
          <w:iCs/>
        </w:rPr>
        <w:t>As funções gramaticais</w:t>
      </w:r>
      <w:r>
        <w:rPr>
          <w:b/>
          <w:i/>
          <w:iCs/>
        </w:rPr>
        <w:t>: complementação, predicação e adjunção.</w:t>
      </w:r>
    </w:p>
    <w:p w14:paraId="648EF7A5" w14:textId="77777777" w:rsidR="008B14CF" w:rsidRPr="00616297" w:rsidRDefault="008B14CF" w:rsidP="008B14CF">
      <w:pPr>
        <w:pStyle w:val="BodyText"/>
        <w:tabs>
          <w:tab w:val="clear" w:pos="0"/>
          <w:tab w:val="clear" w:pos="851"/>
          <w:tab w:val="clear" w:pos="1702"/>
          <w:tab w:val="clear" w:pos="2552"/>
          <w:tab w:val="clear" w:pos="3403"/>
          <w:tab w:val="clear" w:pos="4254"/>
          <w:tab w:val="clear" w:pos="5105"/>
          <w:tab w:val="clear" w:pos="5956"/>
          <w:tab w:val="clear" w:pos="6806"/>
          <w:tab w:val="clear" w:pos="7657"/>
          <w:tab w:val="clear" w:pos="8508"/>
          <w:tab w:val="clear" w:pos="9359"/>
        </w:tabs>
        <w:rPr>
          <w:sz w:val="24"/>
          <w:szCs w:val="24"/>
          <w:lang w:val="pt-BR"/>
        </w:rPr>
      </w:pPr>
    </w:p>
    <w:p w14:paraId="5BBF5EE3" w14:textId="77777777" w:rsidR="008B14CF" w:rsidRDefault="008B14CF" w:rsidP="008B14CF">
      <w:pPr>
        <w:pStyle w:val="BodyText"/>
        <w:tabs>
          <w:tab w:val="clear" w:pos="0"/>
          <w:tab w:val="clear" w:pos="851"/>
          <w:tab w:val="clear" w:pos="1702"/>
          <w:tab w:val="clear" w:pos="2552"/>
          <w:tab w:val="clear" w:pos="3403"/>
          <w:tab w:val="clear" w:pos="4254"/>
          <w:tab w:val="clear" w:pos="5105"/>
          <w:tab w:val="clear" w:pos="5956"/>
          <w:tab w:val="clear" w:pos="6806"/>
          <w:tab w:val="clear" w:pos="7657"/>
          <w:tab w:val="clear" w:pos="8508"/>
          <w:tab w:val="clear" w:pos="9359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Pr="00616297">
        <w:rPr>
          <w:sz w:val="24"/>
          <w:szCs w:val="24"/>
          <w:lang w:val="pt-BR"/>
        </w:rPr>
        <w:t xml:space="preserve">.1. </w:t>
      </w:r>
      <w:r>
        <w:rPr>
          <w:sz w:val="24"/>
          <w:szCs w:val="24"/>
          <w:lang w:val="pt-BR"/>
        </w:rPr>
        <w:t xml:space="preserve"> A noção de sujeito: aspectos semânticos, sintáticos e morfológicos</w:t>
      </w:r>
    </w:p>
    <w:p w14:paraId="57A82486" w14:textId="77777777" w:rsidR="008B14CF" w:rsidRDefault="008B14CF" w:rsidP="008B14CF">
      <w:pPr>
        <w:pStyle w:val="BodyText"/>
        <w:tabs>
          <w:tab w:val="clear" w:pos="0"/>
          <w:tab w:val="clear" w:pos="851"/>
          <w:tab w:val="clear" w:pos="1702"/>
          <w:tab w:val="clear" w:pos="2552"/>
          <w:tab w:val="clear" w:pos="3403"/>
          <w:tab w:val="clear" w:pos="4254"/>
          <w:tab w:val="clear" w:pos="5105"/>
          <w:tab w:val="clear" w:pos="5956"/>
          <w:tab w:val="clear" w:pos="6806"/>
          <w:tab w:val="clear" w:pos="7657"/>
          <w:tab w:val="clear" w:pos="8508"/>
          <w:tab w:val="clear" w:pos="9359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4.1.1. As diferentes realizações do sujeito pronominal: estudos comparativos entre o </w:t>
      </w:r>
    </w:p>
    <w:p w14:paraId="688DFE65" w14:textId="77777777" w:rsidR="008B14CF" w:rsidRDefault="008B14CF" w:rsidP="008B14CF">
      <w:pPr>
        <w:pStyle w:val="BodyText"/>
        <w:tabs>
          <w:tab w:val="clear" w:pos="0"/>
          <w:tab w:val="clear" w:pos="851"/>
          <w:tab w:val="clear" w:pos="1702"/>
          <w:tab w:val="clear" w:pos="2552"/>
          <w:tab w:val="clear" w:pos="3403"/>
          <w:tab w:val="clear" w:pos="4254"/>
          <w:tab w:val="clear" w:pos="5105"/>
          <w:tab w:val="clear" w:pos="5956"/>
          <w:tab w:val="clear" w:pos="6806"/>
          <w:tab w:val="clear" w:pos="7657"/>
          <w:tab w:val="clear" w:pos="8508"/>
          <w:tab w:val="clear" w:pos="9359"/>
        </w:tabs>
        <w:ind w:firstLine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português europeu (PE) e o português brasileiro (PB)</w:t>
      </w:r>
    </w:p>
    <w:p w14:paraId="2A65611A" w14:textId="77777777" w:rsidR="008B14CF" w:rsidRPr="00616297" w:rsidRDefault="008B14CF" w:rsidP="008B14CF">
      <w:pPr>
        <w:pStyle w:val="BodyText"/>
        <w:tabs>
          <w:tab w:val="clear" w:pos="0"/>
          <w:tab w:val="clear" w:pos="851"/>
          <w:tab w:val="clear" w:pos="1702"/>
          <w:tab w:val="clear" w:pos="2552"/>
          <w:tab w:val="clear" w:pos="3403"/>
          <w:tab w:val="clear" w:pos="4254"/>
          <w:tab w:val="clear" w:pos="5105"/>
          <w:tab w:val="clear" w:pos="5956"/>
          <w:tab w:val="clear" w:pos="6806"/>
          <w:tab w:val="clear" w:pos="7657"/>
          <w:tab w:val="clear" w:pos="8508"/>
          <w:tab w:val="clear" w:pos="9359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4.2.  Complementos e adjuntos</w:t>
      </w:r>
    </w:p>
    <w:p w14:paraId="0E4AF851" w14:textId="77777777" w:rsidR="008B14CF" w:rsidRPr="00616297" w:rsidRDefault="008B14CF" w:rsidP="008B14CF">
      <w:pPr>
        <w:jc w:val="both"/>
      </w:pPr>
      <w:r>
        <w:t xml:space="preserve">        4.2.1. O objeto direto: estudos comparativos entre o PE e PB</w:t>
      </w:r>
    </w:p>
    <w:p w14:paraId="6D24F50B" w14:textId="77777777" w:rsidR="008B14CF" w:rsidRDefault="008B14CF" w:rsidP="008B14CF">
      <w:pPr>
        <w:jc w:val="both"/>
      </w:pPr>
      <w:r>
        <w:t xml:space="preserve">        4.2.2. O objeto indireto: estudos comparativos entre o PE e PB </w:t>
      </w:r>
    </w:p>
    <w:p w14:paraId="3DD99AFC" w14:textId="77777777" w:rsidR="008B14CF" w:rsidRPr="00616297" w:rsidRDefault="008B14CF" w:rsidP="008B14CF">
      <w:pPr>
        <w:jc w:val="both"/>
      </w:pPr>
      <w:r>
        <w:t xml:space="preserve">        4.2.3. O</w:t>
      </w:r>
      <w:r w:rsidRPr="00616297">
        <w:t>s complemento</w:t>
      </w:r>
      <w:r>
        <w:t>s oblíquos</w:t>
      </w:r>
    </w:p>
    <w:p w14:paraId="601B9647" w14:textId="77777777" w:rsidR="008B14CF" w:rsidRDefault="008B14CF" w:rsidP="008B14CF">
      <w:pPr>
        <w:jc w:val="both"/>
      </w:pPr>
      <w:r>
        <w:t xml:space="preserve">4.3. </w:t>
      </w:r>
      <w:r w:rsidRPr="00616297">
        <w:t>O</w:t>
      </w:r>
      <w:r>
        <w:t xml:space="preserve"> sistema pronominal: pronomes </w:t>
      </w:r>
      <w:r w:rsidRPr="00616297">
        <w:t>demonstrativos, possessivos, indefinidos</w:t>
      </w:r>
      <w:r>
        <w:t xml:space="preserve">: estudos </w:t>
      </w:r>
    </w:p>
    <w:p w14:paraId="1D610EBE" w14:textId="77777777" w:rsidR="008B14CF" w:rsidRPr="00616297" w:rsidRDefault="008B14CF" w:rsidP="008B14CF">
      <w:pPr>
        <w:jc w:val="both"/>
      </w:pPr>
      <w:r>
        <w:t xml:space="preserve">       comparativos entre o PE e o PB.</w:t>
      </w:r>
    </w:p>
    <w:p w14:paraId="2F7F468C" w14:textId="77777777" w:rsidR="008B14CF" w:rsidRPr="00873468" w:rsidRDefault="008B14CF" w:rsidP="008B14CF">
      <w:pPr>
        <w:jc w:val="both"/>
        <w:rPr>
          <w:iCs/>
        </w:rPr>
      </w:pPr>
      <w:r>
        <w:rPr>
          <w:iCs/>
        </w:rPr>
        <w:t>4.4</w:t>
      </w:r>
      <w:r w:rsidRPr="00873468">
        <w:rPr>
          <w:iCs/>
        </w:rPr>
        <w:t>.</w:t>
      </w:r>
      <w:r>
        <w:rPr>
          <w:iCs/>
        </w:rPr>
        <w:t xml:space="preserve"> Os pronomes clíticos e a </w:t>
      </w:r>
      <w:r w:rsidRPr="00873468">
        <w:rPr>
          <w:iCs/>
        </w:rPr>
        <w:t>colocação pronominal</w:t>
      </w:r>
      <w:r>
        <w:rPr>
          <w:iCs/>
        </w:rPr>
        <w:t xml:space="preserve">: aspectos sincrônicos e diacrônicos, e comparativos: o  PE e o PB </w:t>
      </w:r>
    </w:p>
    <w:p w14:paraId="40C23330" w14:textId="77777777" w:rsidR="008B14CF" w:rsidRPr="00873468" w:rsidRDefault="008B14CF" w:rsidP="008B14CF">
      <w:pPr>
        <w:jc w:val="both"/>
      </w:pPr>
    </w:p>
    <w:p w14:paraId="75329977" w14:textId="77777777" w:rsidR="008B14CF" w:rsidRDefault="008B14CF" w:rsidP="008B14CF">
      <w:pPr>
        <w:jc w:val="both"/>
        <w:rPr>
          <w:sz w:val="20"/>
        </w:rPr>
      </w:pPr>
    </w:p>
    <w:p w14:paraId="3136730D" w14:textId="77777777" w:rsidR="008B14CF" w:rsidRPr="00616297" w:rsidRDefault="008B14CF" w:rsidP="008B14CF">
      <w:pPr>
        <w:pStyle w:val="Heading2"/>
        <w:numPr>
          <w:ilvl w:val="0"/>
          <w:numId w:val="2"/>
        </w:numPr>
        <w:rPr>
          <w:i w:val="0"/>
          <w:sz w:val="24"/>
          <w:szCs w:val="24"/>
        </w:rPr>
      </w:pPr>
      <w:r w:rsidRPr="00616297">
        <w:rPr>
          <w:i w:val="0"/>
          <w:sz w:val="24"/>
          <w:szCs w:val="24"/>
        </w:rPr>
        <w:t>Bibliografia.</w:t>
      </w:r>
    </w:p>
    <w:p w14:paraId="10E88747" w14:textId="77777777" w:rsidR="008B14CF" w:rsidRPr="00616297" w:rsidRDefault="008B14CF" w:rsidP="008B14CF">
      <w:pPr>
        <w:tabs>
          <w:tab w:val="num" w:pos="360"/>
        </w:tabs>
        <w:jc w:val="both"/>
      </w:pPr>
    </w:p>
    <w:p w14:paraId="439A6232" w14:textId="77777777" w:rsidR="008B14CF" w:rsidRPr="00616297" w:rsidRDefault="008B14CF" w:rsidP="008B14CF">
      <w:pPr>
        <w:tabs>
          <w:tab w:val="num" w:pos="360"/>
        </w:tabs>
        <w:ind w:left="360" w:hanging="360"/>
        <w:jc w:val="both"/>
      </w:pPr>
    </w:p>
    <w:p w14:paraId="14B5E2DF" w14:textId="77777777" w:rsidR="008B14CF" w:rsidRPr="00616297" w:rsidRDefault="008B14CF" w:rsidP="008B14CF">
      <w:pPr>
        <w:tabs>
          <w:tab w:val="num" w:pos="360"/>
        </w:tabs>
        <w:jc w:val="both"/>
      </w:pPr>
      <w:r w:rsidRPr="00616297">
        <w:t>GRAMÁTICAS DO PORTUGUÊS</w:t>
      </w:r>
    </w:p>
    <w:p w14:paraId="20CD3C29" w14:textId="77777777" w:rsidR="008B14CF" w:rsidRPr="00616297" w:rsidRDefault="008B14CF" w:rsidP="008B14CF">
      <w:pPr>
        <w:jc w:val="both"/>
        <w:rPr>
          <w:u w:val="single"/>
        </w:rPr>
      </w:pPr>
    </w:p>
    <w:p w14:paraId="7C89BEBE" w14:textId="77777777" w:rsidR="008B14CF" w:rsidRPr="00616297" w:rsidRDefault="008B14CF" w:rsidP="008B14CF">
      <w:pPr>
        <w:ind w:left="288" w:hanging="288"/>
        <w:jc w:val="both"/>
      </w:pPr>
      <w:r w:rsidRPr="00616297">
        <w:t xml:space="preserve">BECHARA, Evanildo (1999). </w:t>
      </w:r>
      <w:r w:rsidRPr="00616297">
        <w:rPr>
          <w:i/>
        </w:rPr>
        <w:t xml:space="preserve">Moderna Gramática Portuguesa. </w:t>
      </w:r>
      <w:r w:rsidRPr="00616297">
        <w:t>Edição revista e</w:t>
      </w:r>
    </w:p>
    <w:p w14:paraId="4B6774A9" w14:textId="77777777" w:rsidR="008B14CF" w:rsidRPr="00616297" w:rsidRDefault="008B14CF" w:rsidP="008B14CF">
      <w:pPr>
        <w:ind w:left="288"/>
        <w:jc w:val="both"/>
      </w:pPr>
      <w:r w:rsidRPr="00616297">
        <w:t>ampliada. Rio de Janeiro: Editora Lucena.</w:t>
      </w:r>
    </w:p>
    <w:p w14:paraId="5AF35820" w14:textId="77777777" w:rsidR="008B14CF" w:rsidRDefault="008B14CF" w:rsidP="008B14CF">
      <w:pPr>
        <w:tabs>
          <w:tab w:val="left" w:pos="0"/>
        </w:tabs>
        <w:ind w:left="288" w:hanging="288"/>
        <w:jc w:val="both"/>
      </w:pPr>
      <w:r>
        <w:t xml:space="preserve">CASTILHO, Ataliba T. (2010) </w:t>
      </w:r>
      <w:r w:rsidRPr="008A3522">
        <w:rPr>
          <w:i/>
        </w:rPr>
        <w:t>Nova gramática do português brasileiro</w:t>
      </w:r>
      <w:r>
        <w:t xml:space="preserve">. São Paulo. Editora Contexto. </w:t>
      </w:r>
    </w:p>
    <w:p w14:paraId="4488B092" w14:textId="77777777" w:rsidR="008B14CF" w:rsidRPr="00616297" w:rsidRDefault="008B14CF" w:rsidP="008B14CF">
      <w:pPr>
        <w:tabs>
          <w:tab w:val="left" w:pos="0"/>
        </w:tabs>
        <w:ind w:left="288" w:hanging="288"/>
        <w:jc w:val="both"/>
      </w:pPr>
      <w:r>
        <w:t xml:space="preserve">CUNHA, Celso; </w:t>
      </w:r>
      <w:r w:rsidRPr="00616297">
        <w:t xml:space="preserve">CINTRA, Lindley (2001) </w:t>
      </w:r>
      <w:r>
        <w:rPr>
          <w:i/>
          <w:iCs/>
        </w:rPr>
        <w:t xml:space="preserve">Nova Gramática </w:t>
      </w:r>
      <w:r w:rsidRPr="00616297">
        <w:rPr>
          <w:i/>
          <w:iCs/>
        </w:rPr>
        <w:t>do Português Contemporâneo</w:t>
      </w:r>
      <w:r w:rsidRPr="00616297">
        <w:t xml:space="preserve">. 3 ed. revista. Riso de Janeiro: Ed. Nova Fronteira. </w:t>
      </w:r>
    </w:p>
    <w:p w14:paraId="4AEAAEED" w14:textId="77777777" w:rsidR="008B14CF" w:rsidRPr="00616297" w:rsidRDefault="008B14CF" w:rsidP="008B14CF">
      <w:pPr>
        <w:tabs>
          <w:tab w:val="left" w:pos="0"/>
        </w:tabs>
        <w:ind w:left="288" w:hanging="288"/>
        <w:jc w:val="both"/>
      </w:pPr>
      <w:r w:rsidRPr="00616297">
        <w:t xml:space="preserve">MATEUS, Maria Helena Mira et alii (2003). </w:t>
      </w:r>
      <w:r w:rsidRPr="00616297">
        <w:rPr>
          <w:i/>
        </w:rPr>
        <w:t>Gramática da Língua Portuguesa</w:t>
      </w:r>
      <w:r w:rsidRPr="00616297">
        <w:t>. 5a.</w:t>
      </w:r>
      <w:r>
        <w:t xml:space="preserve"> </w:t>
      </w:r>
      <w:r w:rsidRPr="00616297">
        <w:t>ed. revista e aumentada.  Lisboa: Ed. Caminho.</w:t>
      </w:r>
    </w:p>
    <w:p w14:paraId="2845846E" w14:textId="77777777" w:rsidR="008B14CF" w:rsidRPr="00616297" w:rsidRDefault="008B14CF" w:rsidP="008B14CF">
      <w:pPr>
        <w:tabs>
          <w:tab w:val="left" w:pos="0"/>
        </w:tabs>
        <w:ind w:left="288" w:hanging="288"/>
        <w:jc w:val="both"/>
      </w:pPr>
      <w:r w:rsidRPr="00616297">
        <w:t xml:space="preserve">ROCHA LIMA, C.H. (2003) </w:t>
      </w:r>
      <w:r w:rsidRPr="00616297">
        <w:rPr>
          <w:i/>
          <w:iCs/>
        </w:rPr>
        <w:t>Gramática Normativa da Língua Portuguesa</w:t>
      </w:r>
      <w:r w:rsidRPr="00616297">
        <w:t>. 43</w:t>
      </w:r>
      <w:r w:rsidRPr="00616297">
        <w:rPr>
          <w:vertAlign w:val="superscript"/>
        </w:rPr>
        <w:t>a</w:t>
      </w:r>
      <w:r w:rsidRPr="00616297">
        <w:t xml:space="preserve"> ed. Rio de Janeiro:Ed. José Olympio.</w:t>
      </w:r>
    </w:p>
    <w:p w14:paraId="0DF62AA2" w14:textId="77777777" w:rsidR="008B14CF" w:rsidRPr="00616297" w:rsidRDefault="008B14CF" w:rsidP="008B14CF">
      <w:pPr>
        <w:tabs>
          <w:tab w:val="num" w:pos="360"/>
        </w:tabs>
        <w:jc w:val="both"/>
      </w:pPr>
    </w:p>
    <w:p w14:paraId="37CE44F2" w14:textId="77777777" w:rsidR="008B14CF" w:rsidRDefault="00C33E30" w:rsidP="008B14CF">
      <w:pPr>
        <w:rPr>
          <w:bCs/>
        </w:rPr>
      </w:pPr>
      <w:r>
        <w:rPr>
          <w:bCs/>
        </w:rPr>
        <w:t>LIVROS E TEXTOS BÁSICOS</w:t>
      </w:r>
    </w:p>
    <w:p w14:paraId="7F37C550" w14:textId="77777777" w:rsidR="00C33E30" w:rsidRDefault="00C33E30" w:rsidP="008B14CF">
      <w:pPr>
        <w:rPr>
          <w:bCs/>
        </w:rPr>
      </w:pPr>
    </w:p>
    <w:p w14:paraId="19998042" w14:textId="77777777" w:rsidR="00C33E30" w:rsidRDefault="00C33E30" w:rsidP="008B14CF">
      <w:r>
        <w:t xml:space="preserve">KENEDY, E. (2013) </w:t>
      </w:r>
      <w:r w:rsidRPr="00C33E30">
        <w:rPr>
          <w:i/>
        </w:rPr>
        <w:t>Curso Básico de Linguística Gerativa</w:t>
      </w:r>
      <w:r>
        <w:t>. São Paulo. Ed. Contexto.</w:t>
      </w:r>
    </w:p>
    <w:p w14:paraId="30DA108F" w14:textId="77777777" w:rsidR="00C33E30" w:rsidRPr="00C33E30" w:rsidRDefault="00C33E30" w:rsidP="008B14CF">
      <w:r>
        <w:t xml:space="preserve">MIOTO, C. et. </w:t>
      </w:r>
      <w:r w:rsidR="00BE6706">
        <w:t>Al.</w:t>
      </w:r>
      <w:r>
        <w:t xml:space="preserve"> (2013) </w:t>
      </w:r>
      <w:r w:rsidRPr="00C33E30">
        <w:rPr>
          <w:i/>
        </w:rPr>
        <w:t>Novo  Manual de Sintaxe.</w:t>
      </w:r>
      <w:r>
        <w:rPr>
          <w:i/>
        </w:rPr>
        <w:t xml:space="preserve"> </w:t>
      </w:r>
      <w:r w:rsidRPr="00C33E30">
        <w:t>S</w:t>
      </w:r>
      <w:r>
        <w:t>ão Paulo. Ed. Contexto.</w:t>
      </w:r>
    </w:p>
    <w:p w14:paraId="38BA1AB6" w14:textId="77777777" w:rsidR="008B14CF" w:rsidRPr="00616297" w:rsidRDefault="00C33E30" w:rsidP="008B14CF">
      <w:pPr>
        <w:rPr>
          <w:i/>
          <w:iCs/>
        </w:rPr>
      </w:pPr>
      <w:r>
        <w:t>NEGRÃO, E. et.</w:t>
      </w:r>
      <w:r w:rsidR="00BE6706">
        <w:t xml:space="preserve"> Al.</w:t>
      </w:r>
      <w:r w:rsidR="008B14CF">
        <w:t xml:space="preserve"> (2002) A competência lingu</w:t>
      </w:r>
      <w:r w:rsidR="008B14CF" w:rsidRPr="00616297">
        <w:t xml:space="preserve">ística. </w:t>
      </w:r>
      <w:r w:rsidR="008B14CF" w:rsidRPr="00616297">
        <w:rPr>
          <w:lang w:val="en-US"/>
        </w:rPr>
        <w:t xml:space="preserve">In: FIORIN, L. (org.) </w:t>
      </w:r>
      <w:r w:rsidR="008B14CF" w:rsidRPr="00616297">
        <w:rPr>
          <w:i/>
          <w:iCs/>
        </w:rPr>
        <w:t xml:space="preserve">Introdução  </w:t>
      </w:r>
    </w:p>
    <w:p w14:paraId="569F8D03" w14:textId="77777777" w:rsidR="008B14CF" w:rsidRPr="00616297" w:rsidRDefault="008B14CF" w:rsidP="008B14CF">
      <w:pPr>
        <w:ind w:firstLine="708"/>
      </w:pPr>
      <w:r>
        <w:rPr>
          <w:i/>
          <w:iCs/>
        </w:rPr>
        <w:t>à Lingu</w:t>
      </w:r>
      <w:r w:rsidRPr="00616297">
        <w:rPr>
          <w:i/>
          <w:iCs/>
        </w:rPr>
        <w:t>ística</w:t>
      </w:r>
      <w:r w:rsidRPr="00616297">
        <w:t xml:space="preserve">. </w:t>
      </w:r>
      <w:r w:rsidRPr="00616297">
        <w:rPr>
          <w:i/>
          <w:iCs/>
        </w:rPr>
        <w:t>I</w:t>
      </w:r>
      <w:r w:rsidRPr="00616297">
        <w:t>.</w:t>
      </w:r>
      <w:r w:rsidRPr="00616297">
        <w:rPr>
          <w:i/>
          <w:iCs/>
        </w:rPr>
        <w:t xml:space="preserve"> Objetos Teóricos</w:t>
      </w:r>
      <w:r w:rsidRPr="00616297">
        <w:t xml:space="preserve">. São Paulo. Ed Contexto. pp. 95-119 </w:t>
      </w:r>
    </w:p>
    <w:p w14:paraId="41F17E36" w14:textId="77777777" w:rsidR="008B14CF" w:rsidRPr="00616297" w:rsidRDefault="00C33E30" w:rsidP="008B14CF">
      <w:pPr>
        <w:rPr>
          <w:lang w:val="en-US"/>
        </w:rPr>
      </w:pPr>
      <w:r>
        <w:t>NEGRÃO, E. et.</w:t>
      </w:r>
      <w:r w:rsidR="008B14CF">
        <w:t xml:space="preserve"> </w:t>
      </w:r>
      <w:r w:rsidR="00BE6706">
        <w:t>al.</w:t>
      </w:r>
      <w:r w:rsidR="008B14CF" w:rsidRPr="00616297">
        <w:t xml:space="preserve"> (2003) Sintaxe: explorando a estrutura da sentença. </w:t>
      </w:r>
      <w:r w:rsidR="008B14CF" w:rsidRPr="00616297">
        <w:rPr>
          <w:lang w:val="en-US"/>
        </w:rPr>
        <w:t xml:space="preserve">In: FIORIN, L. </w:t>
      </w:r>
    </w:p>
    <w:p w14:paraId="6883BA74" w14:textId="77777777" w:rsidR="008B14CF" w:rsidRPr="00616297" w:rsidRDefault="008B14CF" w:rsidP="008B14CF">
      <w:pPr>
        <w:ind w:firstLine="708"/>
      </w:pPr>
      <w:r w:rsidRPr="00616297">
        <w:t xml:space="preserve">(org.) </w:t>
      </w:r>
      <w:r>
        <w:rPr>
          <w:i/>
          <w:iCs/>
        </w:rPr>
        <w:t>Introdução  à Lingu</w:t>
      </w:r>
      <w:r w:rsidRPr="00616297">
        <w:rPr>
          <w:i/>
          <w:iCs/>
        </w:rPr>
        <w:t>ística</w:t>
      </w:r>
      <w:r w:rsidRPr="00616297">
        <w:t>.</w:t>
      </w:r>
      <w:r w:rsidRPr="00616297">
        <w:rPr>
          <w:i/>
          <w:iCs/>
        </w:rPr>
        <w:t>II</w:t>
      </w:r>
      <w:r w:rsidRPr="00616297">
        <w:t>.</w:t>
      </w:r>
      <w:r w:rsidRPr="00616297">
        <w:rPr>
          <w:i/>
          <w:iCs/>
        </w:rPr>
        <w:t xml:space="preserve"> Princípios de Análise</w:t>
      </w:r>
      <w:r w:rsidRPr="00616297">
        <w:t xml:space="preserve">. São Paulo. Ed Contexto. </w:t>
      </w:r>
    </w:p>
    <w:p w14:paraId="2094D001" w14:textId="77777777" w:rsidR="00BE6706" w:rsidRPr="00BE6706" w:rsidRDefault="008B14CF" w:rsidP="00BE6706">
      <w:pPr>
        <w:pStyle w:val="Heading1"/>
        <w:ind w:firstLine="708"/>
        <w:jc w:val="left"/>
        <w:rPr>
          <w:i w:val="0"/>
          <w:sz w:val="24"/>
          <w:szCs w:val="24"/>
          <w:u w:val="none"/>
        </w:rPr>
      </w:pPr>
      <w:r w:rsidRPr="00BE6706">
        <w:rPr>
          <w:i w:val="0"/>
          <w:sz w:val="24"/>
          <w:szCs w:val="24"/>
          <w:u w:val="none"/>
        </w:rPr>
        <w:t>pp. 111-136</w:t>
      </w:r>
      <w:r w:rsidR="00BE6706" w:rsidRPr="00BE6706">
        <w:rPr>
          <w:i w:val="0"/>
          <w:sz w:val="24"/>
          <w:szCs w:val="24"/>
          <w:u w:val="none"/>
        </w:rPr>
        <w:t xml:space="preserve"> </w:t>
      </w:r>
    </w:p>
    <w:p w14:paraId="07FC845E" w14:textId="77777777" w:rsidR="00BE6706" w:rsidRDefault="00BE6706" w:rsidP="00BE6706">
      <w:pPr>
        <w:pStyle w:val="Heading1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OLIVEIRA, M.</w:t>
      </w:r>
      <w:r w:rsidRPr="002E6085">
        <w:rPr>
          <w:i w:val="0"/>
          <w:sz w:val="24"/>
          <w:szCs w:val="24"/>
          <w:u w:val="none"/>
        </w:rPr>
        <w:t xml:space="preserve"> S. D. (2010) </w:t>
      </w:r>
      <w:r w:rsidRPr="002E6085">
        <w:rPr>
          <w:sz w:val="24"/>
          <w:szCs w:val="24"/>
          <w:u w:val="none"/>
        </w:rPr>
        <w:t>Análise Sintática do  Português Falado no Brasil</w:t>
      </w:r>
      <w:r w:rsidRPr="002E6085">
        <w:rPr>
          <w:i w:val="0"/>
          <w:sz w:val="24"/>
          <w:szCs w:val="24"/>
          <w:u w:val="none"/>
        </w:rPr>
        <w:t>.</w:t>
      </w:r>
      <w:r>
        <w:rPr>
          <w:i w:val="0"/>
          <w:sz w:val="24"/>
          <w:szCs w:val="24"/>
          <w:u w:val="none"/>
        </w:rPr>
        <w:t xml:space="preserve"> Vol. 1 e </w:t>
      </w:r>
    </w:p>
    <w:p w14:paraId="7D6EC0FE" w14:textId="77777777" w:rsidR="00BE6706" w:rsidRDefault="00BE6706" w:rsidP="00BE6706">
      <w:pPr>
        <w:pStyle w:val="Heading1"/>
        <w:ind w:firstLine="7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Vol 2. Luminária Academia.</w:t>
      </w:r>
    </w:p>
    <w:p w14:paraId="1CEECEFB" w14:textId="77777777" w:rsidR="00BE6706" w:rsidRDefault="00BE6706" w:rsidP="00BE6706">
      <w:pPr>
        <w:rPr>
          <w:i/>
        </w:rPr>
      </w:pPr>
      <w:r>
        <w:t xml:space="preserve">KATO, M &amp; NASCIMENTO, M. (2009) </w:t>
      </w:r>
      <w:r w:rsidRPr="00BE6706">
        <w:rPr>
          <w:i/>
        </w:rPr>
        <w:t xml:space="preserve">Gramática do  Português Culto  Falado  no </w:t>
      </w:r>
    </w:p>
    <w:p w14:paraId="10872CA8" w14:textId="77777777" w:rsidR="00BE6706" w:rsidRPr="00BE6706" w:rsidRDefault="00BE6706" w:rsidP="00BE6706">
      <w:pPr>
        <w:ind w:firstLine="720"/>
      </w:pPr>
      <w:r w:rsidRPr="00BE6706">
        <w:rPr>
          <w:i/>
        </w:rPr>
        <w:t>Brasil.</w:t>
      </w:r>
      <w:r>
        <w:t xml:space="preserve"> São  Paulo. Ed. Contexto.</w:t>
      </w:r>
    </w:p>
    <w:p w14:paraId="2CC8E8B9" w14:textId="77777777" w:rsidR="008B14CF" w:rsidRPr="00616297" w:rsidRDefault="008B14CF" w:rsidP="008B14CF">
      <w:pPr>
        <w:ind w:firstLine="708"/>
      </w:pPr>
    </w:p>
    <w:p w14:paraId="3294C3D2" w14:textId="77777777" w:rsidR="008B14CF" w:rsidRDefault="008B14CF" w:rsidP="008B14CF">
      <w:pPr>
        <w:jc w:val="both"/>
        <w:rPr>
          <w:lang w:val="pt-PT"/>
        </w:rPr>
      </w:pPr>
      <w:r w:rsidRPr="00B21AF5">
        <w:t xml:space="preserve">ROBERTS &amp; M. A. KATO. </w:t>
      </w:r>
      <w:r w:rsidRPr="00B21AF5">
        <w:rPr>
          <w:lang w:val="pt-PT"/>
        </w:rPr>
        <w:t xml:space="preserve">(Orgs.). </w:t>
      </w:r>
      <w:r>
        <w:rPr>
          <w:lang w:val="pt-PT"/>
        </w:rPr>
        <w:t xml:space="preserve"> </w:t>
      </w:r>
      <w:r w:rsidRPr="00B21AF5">
        <w:rPr>
          <w:i/>
          <w:iCs/>
          <w:lang w:val="pt-PT"/>
        </w:rPr>
        <w:t>Português brasileiro. Uma viagem diacrônica</w:t>
      </w:r>
      <w:r w:rsidRPr="00B21AF5">
        <w:rPr>
          <w:lang w:val="pt-PT"/>
        </w:rPr>
        <w:t xml:space="preserve">. </w:t>
      </w:r>
    </w:p>
    <w:p w14:paraId="10291520" w14:textId="77777777" w:rsidR="008B14CF" w:rsidRPr="00B21AF5" w:rsidRDefault="008B14CF" w:rsidP="008B14CF">
      <w:pPr>
        <w:ind w:firstLine="708"/>
        <w:jc w:val="both"/>
        <w:rPr>
          <w:lang w:val="pt-PT"/>
        </w:rPr>
      </w:pPr>
      <w:r w:rsidRPr="00B21AF5">
        <w:rPr>
          <w:lang w:val="pt-PT"/>
        </w:rPr>
        <w:t>Campinas: Editora da UNICAMP. p. 207-222.</w:t>
      </w:r>
    </w:p>
    <w:p w14:paraId="131C2B31" w14:textId="77777777" w:rsidR="008B14CF" w:rsidRDefault="008B14CF" w:rsidP="008B14CF">
      <w:r>
        <w:t>TORRES-MORAIS, M. A.;</w:t>
      </w:r>
      <w:r w:rsidRPr="00616297">
        <w:t xml:space="preserve"> RIBEIRO, I. (2005) Contraste da sintaxe dos clíticos no  </w:t>
      </w:r>
    </w:p>
    <w:p w14:paraId="3AB1C3FA" w14:textId="77777777" w:rsidR="008B14CF" w:rsidRPr="00616297" w:rsidRDefault="008B14CF" w:rsidP="008B14CF">
      <w:pPr>
        <w:ind w:left="708"/>
      </w:pPr>
      <w:r w:rsidRPr="00616297">
        <w:t xml:space="preserve">português europeu  e português brasileiro. In: </w:t>
      </w:r>
      <w:r w:rsidRPr="00616297">
        <w:rPr>
          <w:i/>
          <w:iCs/>
        </w:rPr>
        <w:t>Linha d´Água</w:t>
      </w:r>
      <w:r w:rsidRPr="00616297">
        <w:t>. N</w:t>
      </w:r>
      <w:r>
        <w:t>o</w:t>
      </w:r>
      <w:r w:rsidRPr="00616297">
        <w:t xml:space="preserve">. 17. São Paulo. Humanitas. </w:t>
      </w:r>
      <w:r w:rsidRPr="00A8704C">
        <w:t>FFLCH-USP. pp. 21</w:t>
      </w:r>
      <w:r w:rsidRPr="00616297">
        <w:rPr>
          <w:lang w:val="en-US"/>
        </w:rPr>
        <w:t xml:space="preserve">-40. </w:t>
      </w:r>
    </w:p>
    <w:p w14:paraId="50B82B1B" w14:textId="77777777" w:rsidR="00BE6706" w:rsidRDefault="008B14CF" w:rsidP="00BE6706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TORRES-MORAIS, M.</w:t>
      </w:r>
      <w:r w:rsidR="00BE67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A.;</w:t>
      </w:r>
      <w:r w:rsidRPr="00E80904">
        <w:rPr>
          <w:b w:val="0"/>
          <w:sz w:val="24"/>
          <w:szCs w:val="24"/>
        </w:rPr>
        <w:t xml:space="preserve"> BERLINCK, R.</w:t>
      </w:r>
      <w:r w:rsidR="00BE67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(2006)</w:t>
      </w:r>
      <w:r w:rsidRPr="00E80904">
        <w:rPr>
          <w:b w:val="0"/>
        </w:rPr>
        <w:t xml:space="preserve"> </w:t>
      </w:r>
      <w:r w:rsidRPr="00E80904">
        <w:rPr>
          <w:b w:val="0"/>
          <w:sz w:val="24"/>
          <w:szCs w:val="24"/>
        </w:rPr>
        <w:t xml:space="preserve">A caracterização do objeto indireto </w:t>
      </w:r>
    </w:p>
    <w:p w14:paraId="445A8A1E" w14:textId="77777777" w:rsidR="00BE6706" w:rsidRDefault="008B14CF" w:rsidP="00BE6706">
      <w:pPr>
        <w:pStyle w:val="Title"/>
        <w:ind w:firstLine="708"/>
        <w:jc w:val="both"/>
        <w:rPr>
          <w:b w:val="0"/>
          <w:sz w:val="24"/>
          <w:szCs w:val="24"/>
        </w:rPr>
      </w:pPr>
      <w:r w:rsidRPr="00E80904">
        <w:rPr>
          <w:b w:val="0"/>
          <w:sz w:val="24"/>
          <w:szCs w:val="24"/>
        </w:rPr>
        <w:t>no português</w:t>
      </w:r>
      <w:r w:rsidRPr="00E80904">
        <w:rPr>
          <w:b w:val="0"/>
          <w:iCs/>
          <w:sz w:val="24"/>
          <w:szCs w:val="24"/>
        </w:rPr>
        <w:t>:</w:t>
      </w:r>
      <w:r w:rsidRPr="00E80904">
        <w:rPr>
          <w:b w:val="0"/>
          <w:sz w:val="24"/>
          <w:szCs w:val="24"/>
        </w:rPr>
        <w:t xml:space="preserve"> aspectos sincrônicos e diacrônicos</w:t>
      </w:r>
      <w:r w:rsidR="00BE6706">
        <w:rPr>
          <w:b w:val="0"/>
          <w:sz w:val="24"/>
          <w:szCs w:val="24"/>
        </w:rPr>
        <w:t>. In: LOBO, T.</w:t>
      </w:r>
      <w:r>
        <w:rPr>
          <w:b w:val="0"/>
          <w:sz w:val="24"/>
          <w:szCs w:val="24"/>
        </w:rPr>
        <w:t xml:space="preserve"> RIBEIRO, I.; </w:t>
      </w:r>
    </w:p>
    <w:p w14:paraId="60717C89" w14:textId="77777777" w:rsidR="00BE6706" w:rsidRDefault="008B14CF" w:rsidP="00BE6706">
      <w:pPr>
        <w:pStyle w:val="Title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CARNEIRO, Z. &amp; ALMEIDA, N. (Orgs) </w:t>
      </w:r>
      <w:r w:rsidRPr="00BE6706">
        <w:rPr>
          <w:b w:val="0"/>
          <w:i/>
          <w:sz w:val="24"/>
          <w:szCs w:val="24"/>
        </w:rPr>
        <w:t xml:space="preserve">Para a História do </w:t>
      </w:r>
      <w:r w:rsidR="00BE6706" w:rsidRPr="00BE6706">
        <w:rPr>
          <w:b w:val="0"/>
          <w:i/>
          <w:sz w:val="24"/>
          <w:szCs w:val="24"/>
        </w:rPr>
        <w:t xml:space="preserve"> </w:t>
      </w:r>
      <w:r w:rsidRPr="00BE6706">
        <w:rPr>
          <w:b w:val="0"/>
          <w:i/>
          <w:sz w:val="24"/>
          <w:szCs w:val="24"/>
        </w:rPr>
        <w:t xml:space="preserve">Português </w:t>
      </w:r>
    </w:p>
    <w:p w14:paraId="7CC3733A" w14:textId="77777777" w:rsidR="00BE6706" w:rsidRDefault="008B14CF" w:rsidP="00BE6706">
      <w:pPr>
        <w:pStyle w:val="Title"/>
        <w:ind w:firstLine="708"/>
        <w:jc w:val="both"/>
        <w:rPr>
          <w:b w:val="0"/>
          <w:sz w:val="24"/>
          <w:szCs w:val="24"/>
        </w:rPr>
      </w:pPr>
      <w:r w:rsidRPr="00BE6706">
        <w:rPr>
          <w:b w:val="0"/>
          <w:i/>
          <w:sz w:val="24"/>
          <w:szCs w:val="24"/>
        </w:rPr>
        <w:t>Brasileiro</w:t>
      </w:r>
      <w:r>
        <w:rPr>
          <w:b w:val="0"/>
          <w:sz w:val="24"/>
          <w:szCs w:val="24"/>
        </w:rPr>
        <w:t xml:space="preserve"> </w:t>
      </w:r>
      <w:r w:rsidR="00BE67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(PHPB)</w:t>
      </w:r>
      <w:r w:rsidR="00BE670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Vol.VI:  Novos dados, novas análises. Tomo I. </w:t>
      </w:r>
      <w:r w:rsidR="00BE67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Salvador. </w:t>
      </w:r>
    </w:p>
    <w:p w14:paraId="712861A4" w14:textId="77777777" w:rsidR="008B14CF" w:rsidRPr="00E80904" w:rsidRDefault="008B14CF" w:rsidP="00BE6706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EDUFBA. pp. 73-106.</w:t>
      </w:r>
    </w:p>
    <w:p w14:paraId="3536CE3C" w14:textId="77777777" w:rsidR="008B14CF" w:rsidRDefault="008B14CF" w:rsidP="008B14CF">
      <w:pPr>
        <w:pStyle w:val="NormalWeb"/>
        <w:tabs>
          <w:tab w:val="left" w:pos="720"/>
        </w:tabs>
        <w:spacing w:before="0" w:beforeAutospacing="0" w:after="0" w:afterAutospacing="0"/>
      </w:pPr>
    </w:p>
    <w:p w14:paraId="7B66E000" w14:textId="77777777" w:rsidR="00DE3E41" w:rsidRDefault="00DE3E41" w:rsidP="008B14CF">
      <w:pPr>
        <w:pStyle w:val="NormalWeb"/>
        <w:tabs>
          <w:tab w:val="left" w:pos="720"/>
        </w:tabs>
        <w:spacing w:before="0" w:beforeAutospacing="0" w:after="0" w:afterAutospacing="0"/>
      </w:pPr>
    </w:p>
    <w:p w14:paraId="34AC4E5F" w14:textId="398AE798" w:rsidR="00DE3E41" w:rsidRDefault="00DE3E41" w:rsidP="008B14CF">
      <w:pPr>
        <w:pStyle w:val="NormalWeb"/>
        <w:tabs>
          <w:tab w:val="left" w:pos="720"/>
        </w:tabs>
        <w:spacing w:before="0" w:beforeAutospacing="0" w:after="0" w:afterAutospacing="0"/>
      </w:pPr>
      <w:r>
        <w:t>LEITURAS COMPLEMENTARES</w:t>
      </w:r>
    </w:p>
    <w:p w14:paraId="51475B6B" w14:textId="13ACE8EC" w:rsidR="00DE3E41" w:rsidRDefault="00DE3E41" w:rsidP="008B14CF">
      <w:pPr>
        <w:pStyle w:val="NormalWeb"/>
        <w:tabs>
          <w:tab w:val="left" w:pos="720"/>
        </w:tabs>
        <w:spacing w:before="0" w:beforeAutospacing="0" w:after="0" w:afterAutospacing="0"/>
      </w:pPr>
      <w:r>
        <w:t xml:space="preserve"> </w:t>
      </w:r>
    </w:p>
    <w:p w14:paraId="5621A526" w14:textId="315F1861" w:rsidR="00DE3E41" w:rsidRPr="00DE3E41" w:rsidRDefault="00DE3E41" w:rsidP="00DE3E41">
      <w:pPr>
        <w:pStyle w:val="unnamed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E3E41">
        <w:rPr>
          <w:rFonts w:ascii="Times New Roman" w:hAnsi="Times New Roman"/>
          <w:sz w:val="24"/>
          <w:szCs w:val="24"/>
        </w:rPr>
        <w:t xml:space="preserve">Ataliba </w:t>
      </w:r>
      <w:r>
        <w:rPr>
          <w:rFonts w:ascii="Times New Roman" w:hAnsi="Times New Roman"/>
          <w:sz w:val="24"/>
          <w:szCs w:val="24"/>
        </w:rPr>
        <w:t xml:space="preserve">T. </w:t>
      </w:r>
      <w:r w:rsidRPr="00DE3E41">
        <w:rPr>
          <w:rFonts w:ascii="Times New Roman" w:hAnsi="Times New Roman"/>
          <w:sz w:val="24"/>
          <w:szCs w:val="24"/>
        </w:rPr>
        <w:t xml:space="preserve">de Castilho: </w:t>
      </w:r>
      <w:r w:rsidRPr="00DE3E41">
        <w:rPr>
          <w:rFonts w:ascii="Times New Roman" w:hAnsi="Times New Roman"/>
          <w:b/>
          <w:i/>
          <w:sz w:val="24"/>
          <w:szCs w:val="24"/>
        </w:rPr>
        <w:t>A gramática na ponta da língua (e na lingüística de ponta)</w:t>
      </w:r>
      <w:r w:rsidRPr="00DE3E41">
        <w:rPr>
          <w:rFonts w:ascii="Times New Roman" w:hAnsi="Times New Roman"/>
          <w:b/>
          <w:i/>
          <w:sz w:val="24"/>
          <w:szCs w:val="24"/>
        </w:rPr>
        <w:t>.</w:t>
      </w:r>
      <w:r w:rsidRPr="00DE3E41">
        <w:rPr>
          <w:rFonts w:ascii="Times New Roman" w:hAnsi="Times New Roman"/>
          <w:sz w:val="24"/>
          <w:szCs w:val="24"/>
        </w:rPr>
        <w:t xml:space="preserve"> </w:t>
      </w:r>
    </w:p>
    <w:p w14:paraId="39B847C9" w14:textId="77777777" w:rsidR="00DE3E41" w:rsidRDefault="00DE3E41" w:rsidP="00DE3E41">
      <w:pPr>
        <w:pStyle w:val="unnamed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DF1F77B" w14:textId="63C97620" w:rsidR="00DE3E41" w:rsidRPr="00DE3E41" w:rsidRDefault="00DE3E41" w:rsidP="00DE3E41">
      <w:pPr>
        <w:pStyle w:val="unnamed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E3E41">
        <w:rPr>
          <w:rFonts w:ascii="Times New Roman" w:hAnsi="Times New Roman"/>
          <w:sz w:val="24"/>
          <w:szCs w:val="24"/>
        </w:rPr>
        <w:t>Entrevista ao  Jornal da Unicamp ( disponível na rede).</w:t>
      </w:r>
    </w:p>
    <w:p w14:paraId="1C578B28" w14:textId="77777777" w:rsidR="00DE3E41" w:rsidRPr="00DE3E41" w:rsidRDefault="00DE3E41" w:rsidP="00DE3E41">
      <w:pPr>
        <w:pStyle w:val="unnamed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6980C306" w14:textId="77777777" w:rsidR="00DE3E41" w:rsidRPr="00DE3E41" w:rsidRDefault="00DE3E41" w:rsidP="00DE3E41">
      <w:pPr>
        <w:pStyle w:val="unnamed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2C582DD" w14:textId="7769D00A" w:rsidR="00DE3E41" w:rsidRPr="00DE3E41" w:rsidRDefault="00DE3E41" w:rsidP="00DE3E41">
      <w:pPr>
        <w:jc w:val="both"/>
      </w:pPr>
      <w:r w:rsidRPr="00DE3E41">
        <w:t xml:space="preserve">Ataliba </w:t>
      </w:r>
      <w:r>
        <w:t xml:space="preserve">T. </w:t>
      </w:r>
      <w:r w:rsidRPr="00DE3E41">
        <w:t xml:space="preserve">de Castilho: </w:t>
      </w:r>
      <w:r w:rsidRPr="00DE3E41">
        <w:rPr>
          <w:b/>
          <w:i/>
        </w:rPr>
        <w:t>Ensinando o português brasileiro.</w:t>
      </w:r>
      <w:r w:rsidRPr="00DE3E41">
        <w:t xml:space="preserve"> </w:t>
      </w:r>
    </w:p>
    <w:p w14:paraId="0B8D5130" w14:textId="77777777" w:rsidR="00DE3E41" w:rsidRPr="00DE3E41" w:rsidRDefault="00DE3E41" w:rsidP="00DE3E41">
      <w:pPr>
        <w:jc w:val="both"/>
      </w:pPr>
    </w:p>
    <w:p w14:paraId="2DFAF6D0" w14:textId="2E3A3EF0" w:rsidR="00DE3E41" w:rsidRPr="00DE3E41" w:rsidRDefault="00DE3E41" w:rsidP="00DE3E41">
      <w:pPr>
        <w:jc w:val="both"/>
      </w:pPr>
      <w:r w:rsidRPr="00DE3E41">
        <w:t xml:space="preserve">O ABC do Português: 1ª Oficina de Aperfeiçoamento de Professores de Português como segunda língua. Georgetown University / Embaixada do Brasil nos Estados Unidos da América. </w:t>
      </w:r>
      <w:r w:rsidRPr="00DE3E41">
        <w:t xml:space="preserve"> </w:t>
      </w:r>
      <w:r w:rsidRPr="00DE3E41">
        <w:t xml:space="preserve">Georgetown MD, 10 de janeiro de 2009. </w:t>
      </w:r>
    </w:p>
    <w:p w14:paraId="36AFFF2D" w14:textId="77777777" w:rsidR="00DE3E41" w:rsidRDefault="00DE3E41" w:rsidP="00DE3E41">
      <w:pPr>
        <w:pStyle w:val="unnamed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18DD44DB" w14:textId="77777777" w:rsidR="00DE3E41" w:rsidRDefault="00DE3E41" w:rsidP="00DE3E41">
      <w:pPr>
        <w:pStyle w:val="unnamed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36118790" w14:textId="7923CD50" w:rsidR="00DE3E41" w:rsidRPr="00DE3E41" w:rsidRDefault="00DE3E41" w:rsidP="00DE3E41">
      <w:pPr>
        <w:rPr>
          <w:b/>
          <w:i/>
        </w:rPr>
      </w:pPr>
      <w:r>
        <w:t xml:space="preserve">Mary A.  Kato: </w:t>
      </w:r>
      <w:r w:rsidRPr="00DE3E41">
        <w:rPr>
          <w:b/>
          <w:i/>
        </w:rPr>
        <w:t xml:space="preserve">Comparando o português da América com o português de Portugal e com outras línguas. </w:t>
      </w:r>
    </w:p>
    <w:p w14:paraId="31539376" w14:textId="77777777" w:rsidR="00DE3E41" w:rsidRDefault="00DE3E41" w:rsidP="00DE3E41"/>
    <w:p w14:paraId="5B76589F" w14:textId="54D2D330" w:rsidR="00DE3E41" w:rsidRDefault="00DE3E41" w:rsidP="00DE3E41">
      <w:r>
        <w:t>Portal da Língua Portuguesa Vínculo I- Apresentação  da Língua Portuguesa.</w:t>
      </w:r>
    </w:p>
    <w:p w14:paraId="40044BE3" w14:textId="77777777" w:rsidR="00DE3E41" w:rsidRDefault="00DE3E41" w:rsidP="00DE3E41">
      <w:pPr>
        <w:spacing w:line="360" w:lineRule="auto"/>
        <w:jc w:val="center"/>
        <w:rPr>
          <w:caps/>
          <w:sz w:val="20"/>
          <w:szCs w:val="20"/>
        </w:rPr>
      </w:pPr>
    </w:p>
    <w:p w14:paraId="12929ECE" w14:textId="77777777" w:rsidR="008B14CF" w:rsidRDefault="008B14CF" w:rsidP="008B14CF">
      <w:pPr>
        <w:pStyle w:val="Heading3"/>
        <w:tabs>
          <w:tab w:val="clear" w:pos="874"/>
          <w:tab w:val="clear" w:pos="1725"/>
          <w:tab w:val="clear" w:pos="2575"/>
          <w:tab w:val="clear" w:pos="3426"/>
          <w:tab w:val="clear" w:pos="4277"/>
          <w:tab w:val="clear" w:pos="5128"/>
          <w:tab w:val="clear" w:pos="5979"/>
          <w:tab w:val="clear" w:pos="6829"/>
          <w:tab w:val="clear" w:pos="7680"/>
          <w:tab w:val="clear" w:pos="8531"/>
          <w:tab w:val="clear" w:pos="9382"/>
        </w:tabs>
        <w:suppressAutoHyphens w:val="0"/>
        <w:rPr>
          <w:spacing w:val="0"/>
          <w:sz w:val="24"/>
          <w:szCs w:val="24"/>
        </w:rPr>
      </w:pPr>
      <w:bookmarkStart w:id="0" w:name="_GoBack"/>
      <w:bookmarkEnd w:id="0"/>
    </w:p>
    <w:p w14:paraId="1DE2F17F" w14:textId="77777777" w:rsidR="008B14CF" w:rsidRPr="00616297" w:rsidRDefault="008B14CF" w:rsidP="008B14CF">
      <w:pPr>
        <w:pStyle w:val="Heading3"/>
        <w:tabs>
          <w:tab w:val="clear" w:pos="874"/>
          <w:tab w:val="clear" w:pos="1725"/>
          <w:tab w:val="clear" w:pos="2575"/>
          <w:tab w:val="clear" w:pos="3426"/>
          <w:tab w:val="clear" w:pos="4277"/>
          <w:tab w:val="clear" w:pos="5128"/>
          <w:tab w:val="clear" w:pos="5979"/>
          <w:tab w:val="clear" w:pos="6829"/>
          <w:tab w:val="clear" w:pos="7680"/>
          <w:tab w:val="clear" w:pos="8531"/>
          <w:tab w:val="clear" w:pos="9382"/>
        </w:tabs>
        <w:suppressAutoHyphens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IV</w:t>
      </w:r>
      <w:r w:rsidRPr="00616297">
        <w:rPr>
          <w:spacing w:val="0"/>
          <w:sz w:val="24"/>
          <w:szCs w:val="24"/>
        </w:rPr>
        <w:t>- Avaliação.</w:t>
      </w:r>
    </w:p>
    <w:p w14:paraId="26575281" w14:textId="77777777" w:rsidR="008B14CF" w:rsidRPr="00616297" w:rsidRDefault="008B14CF" w:rsidP="008B14CF">
      <w:pPr>
        <w:tabs>
          <w:tab w:val="left" w:pos="0"/>
        </w:tabs>
        <w:jc w:val="both"/>
      </w:pPr>
    </w:p>
    <w:p w14:paraId="7F04EFA2" w14:textId="77777777" w:rsidR="008B14CF" w:rsidRPr="00616297" w:rsidRDefault="008B14CF" w:rsidP="008B14CF">
      <w:pPr>
        <w:numPr>
          <w:ilvl w:val="0"/>
          <w:numId w:val="1"/>
        </w:numPr>
        <w:tabs>
          <w:tab w:val="left" w:pos="0"/>
        </w:tabs>
        <w:jc w:val="both"/>
      </w:pPr>
      <w:r w:rsidRPr="00616297">
        <w:t>Trabalho em gru</w:t>
      </w:r>
      <w:r>
        <w:t>po sobre um tema de sintaxe do p</w:t>
      </w:r>
      <w:r w:rsidRPr="00616297">
        <w:t>ortuguês.</w:t>
      </w:r>
    </w:p>
    <w:p w14:paraId="7B6A12B5" w14:textId="77777777" w:rsidR="008B14CF" w:rsidRDefault="008B14CF" w:rsidP="008B14CF">
      <w:pPr>
        <w:numPr>
          <w:ilvl w:val="0"/>
          <w:numId w:val="1"/>
        </w:numPr>
        <w:tabs>
          <w:tab w:val="left" w:pos="23"/>
        </w:tabs>
        <w:jc w:val="both"/>
        <w:rPr>
          <w:spacing w:val="-3"/>
        </w:rPr>
      </w:pPr>
      <w:r>
        <w:t>Fichamentos</w:t>
      </w:r>
      <w:r w:rsidRPr="00616297">
        <w:rPr>
          <w:spacing w:val="-3"/>
        </w:rPr>
        <w:t>.</w:t>
      </w:r>
    </w:p>
    <w:p w14:paraId="2F5CA982" w14:textId="77777777" w:rsidR="008B14CF" w:rsidRDefault="008B14CF" w:rsidP="008B14CF">
      <w:pPr>
        <w:numPr>
          <w:ilvl w:val="0"/>
          <w:numId w:val="1"/>
        </w:numPr>
        <w:tabs>
          <w:tab w:val="left" w:pos="23"/>
        </w:tabs>
        <w:jc w:val="both"/>
        <w:rPr>
          <w:spacing w:val="-3"/>
        </w:rPr>
      </w:pPr>
      <w:r w:rsidRPr="00616297">
        <w:rPr>
          <w:spacing w:val="-3"/>
        </w:rPr>
        <w:t xml:space="preserve">Exercícios. </w:t>
      </w:r>
    </w:p>
    <w:p w14:paraId="10DFAE88" w14:textId="77777777" w:rsidR="008B14CF" w:rsidRPr="00616297" w:rsidRDefault="008B14CF" w:rsidP="008B14CF">
      <w:pPr>
        <w:numPr>
          <w:ilvl w:val="0"/>
          <w:numId w:val="1"/>
        </w:numPr>
        <w:tabs>
          <w:tab w:val="left" w:pos="23"/>
        </w:tabs>
        <w:jc w:val="both"/>
        <w:rPr>
          <w:spacing w:val="-3"/>
        </w:rPr>
      </w:pPr>
      <w:r w:rsidRPr="00616297">
        <w:t>Prova individual.</w:t>
      </w:r>
    </w:p>
    <w:p w14:paraId="703743C3" w14:textId="77777777" w:rsidR="008B14CF" w:rsidRPr="00616297" w:rsidRDefault="008B14CF" w:rsidP="008B14C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jc w:val="both"/>
        <w:rPr>
          <w:b/>
        </w:rPr>
      </w:pPr>
    </w:p>
    <w:p w14:paraId="132F7E10" w14:textId="77777777" w:rsidR="007149D7" w:rsidRDefault="007149D7"/>
    <w:sectPr w:rsidR="007149D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88102" w14:textId="77777777" w:rsidR="00C33E30" w:rsidRDefault="00C33E30">
      <w:r>
        <w:separator/>
      </w:r>
    </w:p>
  </w:endnote>
  <w:endnote w:type="continuationSeparator" w:id="0">
    <w:p w14:paraId="7F2D05EA" w14:textId="77777777" w:rsidR="00C33E30" w:rsidRDefault="00C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E6C9" w14:textId="77777777" w:rsidR="00C33E30" w:rsidRDefault="00C33E30">
      <w:r>
        <w:separator/>
      </w:r>
    </w:p>
  </w:footnote>
  <w:footnote w:type="continuationSeparator" w:id="0">
    <w:p w14:paraId="726FDD0A" w14:textId="77777777" w:rsidR="00C33E30" w:rsidRDefault="00C33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65BE" w14:textId="77777777" w:rsidR="00C33E30" w:rsidRDefault="00C33E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202B6D" w14:textId="77777777" w:rsidR="00C33E30" w:rsidRDefault="00C33E3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0489" w14:textId="77777777" w:rsidR="00C33E30" w:rsidRDefault="00C33E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E41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A4CC04" w14:textId="77777777" w:rsidR="00C33E30" w:rsidRDefault="00C33E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AF1"/>
    <w:multiLevelType w:val="hybridMultilevel"/>
    <w:tmpl w:val="B0FC4608"/>
    <w:lvl w:ilvl="0" w:tplc="05B2EE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5C47B2">
      <w:start w:val="4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556D29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74B9A"/>
    <w:multiLevelType w:val="multilevel"/>
    <w:tmpl w:val="44108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875A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2077D0"/>
    <w:multiLevelType w:val="multilevel"/>
    <w:tmpl w:val="A6E4F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CF"/>
    <w:rsid w:val="003F5F82"/>
    <w:rsid w:val="007149D7"/>
    <w:rsid w:val="008A4AB9"/>
    <w:rsid w:val="008B14CF"/>
    <w:rsid w:val="00BE6706"/>
    <w:rsid w:val="00C33E30"/>
    <w:rsid w:val="00D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CC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CF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8B14CF"/>
    <w:pPr>
      <w:keepNext/>
      <w:jc w:val="center"/>
      <w:outlineLvl w:val="0"/>
    </w:pPr>
    <w:rPr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B14CF"/>
    <w:pPr>
      <w:keepNext/>
      <w:jc w:val="both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B14CF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2"/>
    </w:pPr>
    <w:rPr>
      <w:b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4CF"/>
    <w:rPr>
      <w:rFonts w:ascii="Times New Roman" w:eastAsia="Times New Roman" w:hAnsi="Times New Roman" w:cs="Times New Roman"/>
      <w:i/>
      <w:sz w:val="20"/>
      <w:szCs w:val="20"/>
      <w:u w:val="single"/>
      <w:lang w:val="pt-BR" w:eastAsia="pt-BR"/>
    </w:rPr>
  </w:style>
  <w:style w:type="character" w:customStyle="1" w:styleId="Heading2Char">
    <w:name w:val="Heading 2 Char"/>
    <w:basedOn w:val="DefaultParagraphFont"/>
    <w:link w:val="Heading2"/>
    <w:rsid w:val="008B14CF"/>
    <w:rPr>
      <w:rFonts w:ascii="Times New Roman" w:eastAsia="Times New Roman" w:hAnsi="Times New Roman" w:cs="Times New Roman"/>
      <w:b/>
      <w:i/>
      <w:sz w:val="20"/>
      <w:szCs w:val="20"/>
      <w:lang w:val="pt-BR" w:eastAsia="pt-BR"/>
    </w:rPr>
  </w:style>
  <w:style w:type="character" w:customStyle="1" w:styleId="Heading3Char">
    <w:name w:val="Heading 3 Char"/>
    <w:basedOn w:val="DefaultParagraphFont"/>
    <w:link w:val="Heading3"/>
    <w:rsid w:val="008B14CF"/>
    <w:rPr>
      <w:rFonts w:ascii="Times New Roman" w:eastAsia="Times New Roman" w:hAnsi="Times New Roman" w:cs="Times New Roman"/>
      <w:b/>
      <w:spacing w:val="-3"/>
      <w:sz w:val="20"/>
      <w:szCs w:val="20"/>
      <w:lang w:val="pt-BR" w:eastAsia="pt-BR"/>
    </w:rPr>
  </w:style>
  <w:style w:type="paragraph" w:styleId="Title">
    <w:name w:val="Title"/>
    <w:basedOn w:val="Normal"/>
    <w:link w:val="TitleChar"/>
    <w:qFormat/>
    <w:rsid w:val="008B14CF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B14CF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BodyText">
    <w:name w:val="Body Text"/>
    <w:basedOn w:val="Normal"/>
    <w:link w:val="BodyTextChar"/>
    <w:rsid w:val="008B14CF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B14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rsid w:val="008B14CF"/>
  </w:style>
  <w:style w:type="paragraph" w:styleId="Header">
    <w:name w:val="header"/>
    <w:basedOn w:val="Normal"/>
    <w:link w:val="HeaderChar"/>
    <w:rsid w:val="008B14C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B14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tabstopsat025">
    <w:name w:val="normal + tab stops at 0.25"/>
    <w:next w:val="Normal"/>
    <w:rsid w:val="008B14CF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eastAsia="Times New Roman" w:hAnsi="Times" w:cs="Times New Roman"/>
      <w:szCs w:val="20"/>
      <w:lang w:val="en-GB" w:eastAsia="pt-BR"/>
    </w:rPr>
  </w:style>
  <w:style w:type="paragraph" w:styleId="NormalWeb">
    <w:name w:val="Normal (Web)"/>
    <w:basedOn w:val="Normal"/>
    <w:rsid w:val="008B14CF"/>
    <w:pPr>
      <w:spacing w:before="100" w:beforeAutospacing="1" w:after="100" w:afterAutospacing="1"/>
    </w:pPr>
  </w:style>
  <w:style w:type="paragraph" w:customStyle="1" w:styleId="unnamed1">
    <w:name w:val="unnamed1"/>
    <w:basedOn w:val="Normal"/>
    <w:rsid w:val="00DE3E41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character" w:styleId="FootnoteReference">
    <w:name w:val="footnote reference"/>
    <w:semiHidden/>
    <w:rsid w:val="00DE3E4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E3E41"/>
    <w:rPr>
      <w:rFonts w:ascii="Book Antiqua" w:hAnsi="Book Antiqua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3E41"/>
    <w:rPr>
      <w:rFonts w:ascii="Book Antiqua" w:eastAsia="Times New Roman" w:hAnsi="Book Antiqua" w:cs="Times New Roman"/>
      <w:sz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CF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8B14CF"/>
    <w:pPr>
      <w:keepNext/>
      <w:jc w:val="center"/>
      <w:outlineLvl w:val="0"/>
    </w:pPr>
    <w:rPr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B14CF"/>
    <w:pPr>
      <w:keepNext/>
      <w:jc w:val="both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B14CF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2"/>
    </w:pPr>
    <w:rPr>
      <w:b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4CF"/>
    <w:rPr>
      <w:rFonts w:ascii="Times New Roman" w:eastAsia="Times New Roman" w:hAnsi="Times New Roman" w:cs="Times New Roman"/>
      <w:i/>
      <w:sz w:val="20"/>
      <w:szCs w:val="20"/>
      <w:u w:val="single"/>
      <w:lang w:val="pt-BR" w:eastAsia="pt-BR"/>
    </w:rPr>
  </w:style>
  <w:style w:type="character" w:customStyle="1" w:styleId="Heading2Char">
    <w:name w:val="Heading 2 Char"/>
    <w:basedOn w:val="DefaultParagraphFont"/>
    <w:link w:val="Heading2"/>
    <w:rsid w:val="008B14CF"/>
    <w:rPr>
      <w:rFonts w:ascii="Times New Roman" w:eastAsia="Times New Roman" w:hAnsi="Times New Roman" w:cs="Times New Roman"/>
      <w:b/>
      <w:i/>
      <w:sz w:val="20"/>
      <w:szCs w:val="20"/>
      <w:lang w:val="pt-BR" w:eastAsia="pt-BR"/>
    </w:rPr>
  </w:style>
  <w:style w:type="character" w:customStyle="1" w:styleId="Heading3Char">
    <w:name w:val="Heading 3 Char"/>
    <w:basedOn w:val="DefaultParagraphFont"/>
    <w:link w:val="Heading3"/>
    <w:rsid w:val="008B14CF"/>
    <w:rPr>
      <w:rFonts w:ascii="Times New Roman" w:eastAsia="Times New Roman" w:hAnsi="Times New Roman" w:cs="Times New Roman"/>
      <w:b/>
      <w:spacing w:val="-3"/>
      <w:sz w:val="20"/>
      <w:szCs w:val="20"/>
      <w:lang w:val="pt-BR" w:eastAsia="pt-BR"/>
    </w:rPr>
  </w:style>
  <w:style w:type="paragraph" w:styleId="Title">
    <w:name w:val="Title"/>
    <w:basedOn w:val="Normal"/>
    <w:link w:val="TitleChar"/>
    <w:qFormat/>
    <w:rsid w:val="008B14CF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B14CF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BodyText">
    <w:name w:val="Body Text"/>
    <w:basedOn w:val="Normal"/>
    <w:link w:val="BodyTextChar"/>
    <w:rsid w:val="008B14CF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B14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rsid w:val="008B14CF"/>
  </w:style>
  <w:style w:type="paragraph" w:styleId="Header">
    <w:name w:val="header"/>
    <w:basedOn w:val="Normal"/>
    <w:link w:val="HeaderChar"/>
    <w:rsid w:val="008B14C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B14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tabstopsat025">
    <w:name w:val="normal + tab stops at 0.25"/>
    <w:next w:val="Normal"/>
    <w:rsid w:val="008B14CF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eastAsia="Times New Roman" w:hAnsi="Times" w:cs="Times New Roman"/>
      <w:szCs w:val="20"/>
      <w:lang w:val="en-GB" w:eastAsia="pt-BR"/>
    </w:rPr>
  </w:style>
  <w:style w:type="paragraph" w:styleId="NormalWeb">
    <w:name w:val="Normal (Web)"/>
    <w:basedOn w:val="Normal"/>
    <w:rsid w:val="008B14CF"/>
    <w:pPr>
      <w:spacing w:before="100" w:beforeAutospacing="1" w:after="100" w:afterAutospacing="1"/>
    </w:pPr>
  </w:style>
  <w:style w:type="paragraph" w:customStyle="1" w:styleId="unnamed1">
    <w:name w:val="unnamed1"/>
    <w:basedOn w:val="Normal"/>
    <w:rsid w:val="00DE3E41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character" w:styleId="FootnoteReference">
    <w:name w:val="footnote reference"/>
    <w:semiHidden/>
    <w:rsid w:val="00DE3E4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E3E41"/>
    <w:rPr>
      <w:rFonts w:ascii="Book Antiqua" w:hAnsi="Book Antiqua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3E41"/>
    <w:rPr>
      <w:rFonts w:ascii="Book Antiqua" w:eastAsia="Times New Roman" w:hAnsi="Book Antiqua" w:cs="Times New Roman"/>
      <w:sz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4287</Characters>
  <Application>Microsoft Macintosh Word</Application>
  <DocSecurity>0</DocSecurity>
  <Lines>35</Lines>
  <Paragraphs>10</Paragraphs>
  <ScaleCrop>false</ScaleCrop>
  <Company>USP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Morais</dc:creator>
  <cp:keywords/>
  <dc:description/>
  <cp:lastModifiedBy>Maria Morais</cp:lastModifiedBy>
  <cp:revision>3</cp:revision>
  <dcterms:created xsi:type="dcterms:W3CDTF">2015-02-24T20:23:00Z</dcterms:created>
  <dcterms:modified xsi:type="dcterms:W3CDTF">2015-02-24T20:30:00Z</dcterms:modified>
</cp:coreProperties>
</file>