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99" w:rsidRDefault="00266B99">
      <w:r>
        <w:t>Com base no modelo discutido em sala (</w:t>
      </w:r>
      <w:r w:rsidRPr="00266B99">
        <w:t>Planilha_necessidades_de_financiamento</w:t>
      </w:r>
      <w:r>
        <w:t>.xls)</w:t>
      </w:r>
      <w:r w:rsidR="0058307A">
        <w:t>, segue</w:t>
      </w:r>
      <w:r>
        <w:t>:</w:t>
      </w:r>
    </w:p>
    <w:p w:rsidR="00266B99" w:rsidRDefault="00266B99" w:rsidP="00266B99">
      <w:pPr>
        <w:pStyle w:val="PargrafodaLista"/>
        <w:numPr>
          <w:ilvl w:val="0"/>
          <w:numId w:val="1"/>
        </w:numPr>
      </w:pPr>
      <w:r>
        <w:t xml:space="preserve">Tendo em vista o horizonte explícito de 15 semestres elaborado na planilha, calcule o valor </w:t>
      </w:r>
      <w:r w:rsidR="00FB098C">
        <w:t>para a</w:t>
      </w:r>
      <w:r>
        <w:t xml:space="preserve"> empresa </w:t>
      </w:r>
      <w:r w:rsidR="001E1CB2">
        <w:t xml:space="preserve">e </w:t>
      </w:r>
      <w:r>
        <w:t>para o acionista</w:t>
      </w:r>
      <w:r w:rsidR="0058307A">
        <w:t>. Considere</w:t>
      </w:r>
      <w:r>
        <w:t xml:space="preserve"> </w:t>
      </w:r>
      <w:r w:rsidR="00F374A9">
        <w:t>os</w:t>
      </w:r>
      <w:r>
        <w:t xml:space="preserve"> </w:t>
      </w:r>
      <w:r w:rsidR="00F374A9">
        <w:t>pontos a seguir</w:t>
      </w:r>
      <w:r>
        <w:t>:</w:t>
      </w:r>
    </w:p>
    <w:p w:rsidR="00266B99" w:rsidRDefault="00266B99" w:rsidP="00266B99">
      <w:pPr>
        <w:pStyle w:val="PargrafodaLista"/>
        <w:numPr>
          <w:ilvl w:val="1"/>
          <w:numId w:val="1"/>
        </w:numPr>
      </w:pPr>
      <w:r>
        <w:t xml:space="preserve">Após o 15º semestre, os fluxos de caixa da empresa crescerão como </w:t>
      </w:r>
      <w:r w:rsidR="00CC6619">
        <w:t xml:space="preserve">uma </w:t>
      </w:r>
      <w:r>
        <w:t xml:space="preserve">perpetuidade a uma taxa </w:t>
      </w:r>
      <w:r w:rsidR="00DF79C5">
        <w:t xml:space="preserve">constante </w:t>
      </w:r>
      <w:r>
        <w:t>de 1,5% ao semestre.</w:t>
      </w:r>
    </w:p>
    <w:p w:rsidR="00440B21" w:rsidRDefault="008D391A" w:rsidP="00266B99">
      <w:pPr>
        <w:pStyle w:val="PargrafodaLista"/>
        <w:numPr>
          <w:ilvl w:val="1"/>
          <w:numId w:val="1"/>
        </w:numPr>
      </w:pPr>
      <w:r>
        <w:t>Suponha que não haja</w:t>
      </w:r>
      <w:r w:rsidR="00440B21">
        <w:t xml:space="preserve"> inflação no período ou </w:t>
      </w:r>
      <w:r>
        <w:t xml:space="preserve">que </w:t>
      </w:r>
      <w:r w:rsidR="00440B21">
        <w:t xml:space="preserve">sua variação não </w:t>
      </w:r>
      <w:r>
        <w:t>seja</w:t>
      </w:r>
      <w:r w:rsidR="00440B21">
        <w:t xml:space="preserve"> significativa.</w:t>
      </w:r>
    </w:p>
    <w:p w:rsidR="004C1861" w:rsidRDefault="004C1861" w:rsidP="00933E61">
      <w:pPr>
        <w:pStyle w:val="PargrafodaLista"/>
        <w:numPr>
          <w:ilvl w:val="1"/>
          <w:numId w:val="1"/>
        </w:numPr>
      </w:pPr>
      <w:r>
        <w:t xml:space="preserve">A empresa atua no </w:t>
      </w:r>
      <w:r w:rsidR="00073127">
        <w:t>segmento comercial, vendendo itens diversos para o mercado de varejo</w:t>
      </w:r>
      <w:r w:rsidR="00DF79C5">
        <w:t xml:space="preserve">. </w:t>
      </w:r>
      <w:r>
        <w:t>(</w:t>
      </w:r>
      <w:r w:rsidR="00DF79C5">
        <w:t xml:space="preserve">Veja </w:t>
      </w:r>
      <w:r w:rsidR="001E1CB2">
        <w:t xml:space="preserve">o </w:t>
      </w:r>
      <w:r>
        <w:t>sitio Internet d</w:t>
      </w:r>
      <w:r w:rsidR="00DF79C5">
        <w:t>e</w:t>
      </w:r>
      <w:r>
        <w:t xml:space="preserve"> </w:t>
      </w:r>
      <w:proofErr w:type="spellStart"/>
      <w:r>
        <w:t>Damodaran</w:t>
      </w:r>
      <w:proofErr w:type="spellEnd"/>
      <w:r w:rsidR="00DF79C5">
        <w:rPr>
          <w:rStyle w:val="Refdenotaderodap"/>
        </w:rPr>
        <w:footnoteReference w:id="1"/>
      </w:r>
      <w:r>
        <w:t xml:space="preserve"> </w:t>
      </w:r>
      <w:r w:rsidR="00DF79C5">
        <w:t>e/</w:t>
      </w:r>
      <w:r>
        <w:t xml:space="preserve">ou </w:t>
      </w:r>
      <w:r w:rsidR="00AD2FDB">
        <w:t xml:space="preserve">Instituto </w:t>
      </w:r>
      <w:r>
        <w:t>Assaf Neto</w:t>
      </w:r>
      <w:r w:rsidR="001E1CB2">
        <w:rPr>
          <w:rStyle w:val="Refdenotaderodap"/>
        </w:rPr>
        <w:footnoteReference w:id="2"/>
      </w:r>
      <w:r w:rsidR="00933E61">
        <w:t xml:space="preserve"> para </w:t>
      </w:r>
      <w:r w:rsidR="00DF79C5">
        <w:t>compor</w:t>
      </w:r>
      <w:r w:rsidR="00933E61">
        <w:t xml:space="preserve"> o beta </w:t>
      </w:r>
      <w:proofErr w:type="spellStart"/>
      <w:r w:rsidR="00933E61">
        <w:t>desalavancado</w:t>
      </w:r>
      <w:proofErr w:type="spellEnd"/>
      <w:r w:rsidR="00933E61">
        <w:t xml:space="preserve"> da indústria</w:t>
      </w:r>
      <w:r w:rsidR="00DF79C5">
        <w:t>, assim como a taxa livre de risco e o prêmio de risco para o mercado brasileiro</w:t>
      </w:r>
      <w:r>
        <w:t>).</w:t>
      </w:r>
    </w:p>
    <w:p w:rsidR="001E1CB2" w:rsidRDefault="001E1CB2" w:rsidP="00933E61">
      <w:pPr>
        <w:pStyle w:val="PargrafodaLista"/>
        <w:numPr>
          <w:ilvl w:val="1"/>
          <w:numId w:val="1"/>
        </w:numPr>
      </w:pPr>
      <w:r>
        <w:t xml:space="preserve">Sugere-se projetar o Balanço Patrimonial da empresa </w:t>
      </w:r>
      <w:r w:rsidR="00943F2F">
        <w:t xml:space="preserve">nos 15 semestres </w:t>
      </w:r>
      <w:r>
        <w:t>para auxiliar nas análises</w:t>
      </w:r>
      <w:r w:rsidR="00102261">
        <w:t>. Uma sugestão de estrutura básica pode ser a seguinte (pode haver itens que não serão preenchidos):</w:t>
      </w:r>
    </w:p>
    <w:tbl>
      <w:tblPr>
        <w:tblW w:w="5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</w:tblGrid>
      <w:tr w:rsidR="00102261" w:rsidRPr="00102261" w:rsidTr="00102261">
        <w:trPr>
          <w:trHeight w:val="405"/>
          <w:jc w:val="center"/>
        </w:trPr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86FFF"/>
            <w:noWrap/>
            <w:vAlign w:val="center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eastAsia="pt-BR"/>
              </w:rPr>
              <w:t>Balanço Patrimonial [R$ Milhares]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Ativo total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Ativo circulante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Disponível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Clientes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Outros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Despesas antecipadas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Ativo realizável a LP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Ativo permanente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Investimentos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Imobilizado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Outros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Intangível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pt-BR"/>
              </w:rPr>
              <w:t>Passivo total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Passivo circulante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Dívida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Impostos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Fornecedores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Outros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Passivo exigível a longo prazo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Dívida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Impostos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Outros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Patrimônio líquido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Capital social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Reservas</w:t>
            </w:r>
          </w:p>
        </w:tc>
      </w:tr>
      <w:tr w:rsidR="00102261" w:rsidRPr="00102261" w:rsidTr="00102261">
        <w:trPr>
          <w:trHeight w:val="255"/>
          <w:jc w:val="center"/>
        </w:trPr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2261" w:rsidRPr="00102261" w:rsidRDefault="00102261" w:rsidP="00102261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102261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Lucros acumulados</w:t>
            </w:r>
          </w:p>
        </w:tc>
      </w:tr>
    </w:tbl>
    <w:p w:rsidR="00102261" w:rsidRDefault="00102261" w:rsidP="00102261">
      <w:pPr>
        <w:pStyle w:val="PargrafodaLista"/>
        <w:ind w:left="1440"/>
      </w:pPr>
    </w:p>
    <w:p w:rsidR="00A2279E" w:rsidRDefault="00A2279E" w:rsidP="00933E61">
      <w:pPr>
        <w:pStyle w:val="PargrafodaLista"/>
        <w:numPr>
          <w:ilvl w:val="1"/>
          <w:numId w:val="1"/>
        </w:numPr>
      </w:pPr>
      <w:r>
        <w:t>O custo da dívida poderá ser obtido a partir da própria planilha em que constam os dados financeiros da empresa.</w:t>
      </w:r>
    </w:p>
    <w:p w:rsidR="0058307A" w:rsidRDefault="0058307A" w:rsidP="0058307A">
      <w:pPr>
        <w:pStyle w:val="PargrafodaLista"/>
      </w:pPr>
    </w:p>
    <w:p w:rsidR="0058307A" w:rsidRDefault="0058307A" w:rsidP="0058307A">
      <w:pPr>
        <w:pStyle w:val="PargrafodaLista"/>
      </w:pPr>
    </w:p>
    <w:p w:rsidR="0058307A" w:rsidRDefault="0058307A" w:rsidP="0058307A">
      <w:r>
        <w:t>Pede-se</w:t>
      </w:r>
    </w:p>
    <w:p w:rsidR="001E1CB2" w:rsidRDefault="001E1CB2" w:rsidP="001E1CB2">
      <w:pPr>
        <w:pStyle w:val="PargrafodaLista"/>
        <w:numPr>
          <w:ilvl w:val="0"/>
          <w:numId w:val="1"/>
        </w:numPr>
      </w:pPr>
      <w:r>
        <w:t>Avalie a situação econômico-financeira da empresa. Na perspectiva do investidor, há riscos aparentes em sua estrutura financeira que possam prejudicar o negócio? Que elementos podem se apresentar como mais críticos?</w:t>
      </w:r>
    </w:p>
    <w:p w:rsidR="00F374A9" w:rsidRDefault="00F374A9" w:rsidP="001E1CB2">
      <w:pPr>
        <w:pStyle w:val="PargrafodaLista"/>
        <w:numPr>
          <w:ilvl w:val="0"/>
          <w:numId w:val="1"/>
        </w:numPr>
      </w:pPr>
      <w:r>
        <w:t>Que estratégias poderiam aumentar o valor da empresa para o acionista? E em que magnitude?</w:t>
      </w:r>
    </w:p>
    <w:p w:rsidR="001A293D" w:rsidRDefault="00FB098C" w:rsidP="00FB098C">
      <w:pPr>
        <w:pStyle w:val="PargrafodaLista"/>
        <w:numPr>
          <w:ilvl w:val="0"/>
          <w:numId w:val="1"/>
        </w:numPr>
      </w:pPr>
      <w:r>
        <w:t xml:space="preserve">Suponha que você deseja comprar 30% dessa empresa. </w:t>
      </w:r>
    </w:p>
    <w:p w:rsidR="001A293D" w:rsidRDefault="00FB098C" w:rsidP="001A293D">
      <w:pPr>
        <w:pStyle w:val="PargrafodaLista"/>
        <w:numPr>
          <w:ilvl w:val="1"/>
          <w:numId w:val="1"/>
        </w:numPr>
      </w:pPr>
      <w:r>
        <w:t xml:space="preserve">Qual seria o valor </w:t>
      </w:r>
      <w:r w:rsidR="00AA7E6B">
        <w:t>d</w:t>
      </w:r>
      <w:r w:rsidR="001E1CB2">
        <w:t>ess</w:t>
      </w:r>
      <w:r w:rsidR="00AA7E6B">
        <w:t>a sua cota n</w:t>
      </w:r>
      <w:r>
        <w:t>o investimento?</w:t>
      </w:r>
    </w:p>
    <w:p w:rsidR="001A293D" w:rsidRDefault="001A293D" w:rsidP="001A293D">
      <w:pPr>
        <w:pStyle w:val="PargrafodaLista"/>
        <w:numPr>
          <w:ilvl w:val="1"/>
          <w:numId w:val="1"/>
        </w:numPr>
      </w:pPr>
      <w:r>
        <w:t>É um bom investimento?</w:t>
      </w:r>
    </w:p>
    <w:p w:rsidR="00FB098C" w:rsidRDefault="00FB098C" w:rsidP="00FB098C">
      <w:r>
        <w:t xml:space="preserve">O trabalho deve ser feito em </w:t>
      </w:r>
      <w:r w:rsidR="008D391A">
        <w:t>até quatro membros</w:t>
      </w:r>
      <w:r>
        <w:t xml:space="preserve"> e entregue por </w:t>
      </w:r>
      <w:proofErr w:type="spellStart"/>
      <w:r>
        <w:t>email</w:t>
      </w:r>
      <w:proofErr w:type="spellEnd"/>
      <w:r>
        <w:t xml:space="preserve"> (planilha e slides) até o dia </w:t>
      </w:r>
      <w:r w:rsidR="00897B08">
        <w:t>XX/06</w:t>
      </w:r>
      <w:r>
        <w:t>. Haverá uma apresentação de 10 minutos de no máximo 5 slides</w:t>
      </w:r>
      <w:r w:rsidR="00954877">
        <w:t>, em data a ser determinada</w:t>
      </w:r>
      <w:r>
        <w:t>.</w:t>
      </w:r>
      <w:bookmarkStart w:id="0" w:name="_GoBack"/>
      <w:bookmarkEnd w:id="0"/>
    </w:p>
    <w:sectPr w:rsidR="00FB0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BD" w:rsidRDefault="00762ABD" w:rsidP="00DF79C5">
      <w:pPr>
        <w:spacing w:after="0" w:line="240" w:lineRule="auto"/>
      </w:pPr>
      <w:r>
        <w:separator/>
      </w:r>
    </w:p>
  </w:endnote>
  <w:endnote w:type="continuationSeparator" w:id="0">
    <w:p w:rsidR="00762ABD" w:rsidRDefault="00762ABD" w:rsidP="00DF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BD" w:rsidRDefault="00762ABD" w:rsidP="00DF79C5">
      <w:pPr>
        <w:spacing w:after="0" w:line="240" w:lineRule="auto"/>
      </w:pPr>
      <w:r>
        <w:separator/>
      </w:r>
    </w:p>
  </w:footnote>
  <w:footnote w:type="continuationSeparator" w:id="0">
    <w:p w:rsidR="00762ABD" w:rsidRDefault="00762ABD" w:rsidP="00DF79C5">
      <w:pPr>
        <w:spacing w:after="0" w:line="240" w:lineRule="auto"/>
      </w:pPr>
      <w:r>
        <w:continuationSeparator/>
      </w:r>
    </w:p>
  </w:footnote>
  <w:footnote w:id="1">
    <w:p w:rsidR="00DF79C5" w:rsidRDefault="00DF79C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F79C5">
        <w:t>http://pages.stern.nyu.edu/~adamodar/New_Home_Page/datafile/Betas.html</w:t>
      </w:r>
    </w:p>
  </w:footnote>
  <w:footnote w:id="2">
    <w:p w:rsidR="001E1CB2" w:rsidRDefault="001E1CB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E1CB2">
        <w:t>http://www.institutoassaf.com.br/2012/indicadoresEconomicos.aspx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F05CB"/>
    <w:multiLevelType w:val="hybridMultilevel"/>
    <w:tmpl w:val="D0F86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99"/>
    <w:rsid w:val="00073127"/>
    <w:rsid w:val="00102261"/>
    <w:rsid w:val="001A293D"/>
    <w:rsid w:val="001B6672"/>
    <w:rsid w:val="001E1CB2"/>
    <w:rsid w:val="00266B99"/>
    <w:rsid w:val="002854C2"/>
    <w:rsid w:val="002B3612"/>
    <w:rsid w:val="00362547"/>
    <w:rsid w:val="0037741D"/>
    <w:rsid w:val="003B221B"/>
    <w:rsid w:val="00440B21"/>
    <w:rsid w:val="004C1861"/>
    <w:rsid w:val="0058307A"/>
    <w:rsid w:val="00762ABD"/>
    <w:rsid w:val="00897B08"/>
    <w:rsid w:val="008D391A"/>
    <w:rsid w:val="00933E61"/>
    <w:rsid w:val="00943F2F"/>
    <w:rsid w:val="00954877"/>
    <w:rsid w:val="00A2279E"/>
    <w:rsid w:val="00A449CA"/>
    <w:rsid w:val="00AA7E6B"/>
    <w:rsid w:val="00AD2FDB"/>
    <w:rsid w:val="00B02DDF"/>
    <w:rsid w:val="00B201F7"/>
    <w:rsid w:val="00BE2798"/>
    <w:rsid w:val="00CC6619"/>
    <w:rsid w:val="00DC7C3E"/>
    <w:rsid w:val="00DF79C5"/>
    <w:rsid w:val="00E40BC3"/>
    <w:rsid w:val="00F374A9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7CA5-ABEA-4A81-B226-D1474690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6B9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79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79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79C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0796-833C-40F4-8EEF-F3249039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Alex Alves</cp:lastModifiedBy>
  <cp:revision>4</cp:revision>
  <cp:lastPrinted>2014-05-16T20:03:00Z</cp:lastPrinted>
  <dcterms:created xsi:type="dcterms:W3CDTF">2017-05-11T16:19:00Z</dcterms:created>
  <dcterms:modified xsi:type="dcterms:W3CDTF">2017-05-12T19:38:00Z</dcterms:modified>
</cp:coreProperties>
</file>