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28" w:rsidRDefault="00B923C3">
      <w:r>
        <w:t xml:space="preserve">Exercício </w:t>
      </w:r>
      <w:proofErr w:type="gramStart"/>
      <w:r>
        <w:t>6</w:t>
      </w:r>
      <w:r w:rsidR="00BC6528">
        <w:t xml:space="preserve">  -</w:t>
      </w:r>
      <w:proofErr w:type="gramEnd"/>
      <w:r w:rsidR="00BC6528">
        <w:t xml:space="preserve">  </w:t>
      </w:r>
    </w:p>
    <w:p w:rsidR="00643934" w:rsidRDefault="00BC6528">
      <w:hyperlink r:id="rId4" w:tgtFrame="_blank" w:history="1">
        <w:r>
          <w:rPr>
            <w:rStyle w:val="Hyperlink"/>
            <w:rFonts w:ascii="Arial" w:hAnsi="Arial" w:cs="Arial"/>
            <w:sz w:val="20"/>
            <w:szCs w:val="20"/>
          </w:rPr>
          <w:t xml:space="preserve">1) Registrar as diferentes acepções de </w:t>
        </w:r>
        <w:r>
          <w:rPr>
            <w:rStyle w:val="Hyperlink"/>
            <w:rFonts w:ascii="Arial" w:hAnsi="Arial" w:cs="Arial"/>
            <w:i/>
            <w:iCs/>
            <w:sz w:val="20"/>
            <w:szCs w:val="20"/>
          </w:rPr>
          <w:t>Microcefalia</w:t>
        </w:r>
        <w:r>
          <w:rPr>
            <w:rStyle w:val="Hyperlink"/>
            <w:rFonts w:ascii="Arial" w:hAnsi="Arial" w:cs="Arial"/>
            <w:sz w:val="20"/>
            <w:szCs w:val="20"/>
          </w:rPr>
          <w:t xml:space="preserve"> no texto de: </w:t>
        </w:r>
      </w:hyperlink>
      <w:r w:rsidRPr="00BC6528">
        <w:t xml:space="preserve"> </w:t>
      </w:r>
      <w:hyperlink r:id="rId5" w:tgtFrame="_blank" w:history="1">
        <w:r>
          <w:rPr>
            <w:rStyle w:val="Hyperlink"/>
          </w:rPr>
          <w:t>http://revistapesquisa.fapesp.br/2016/03/18/incertezas-sobre-a-microcefalia/</w:t>
        </w:r>
      </w:hyperlink>
    </w:p>
    <w:p w:rsidR="00B923C3" w:rsidRDefault="00B923C3"/>
    <w:p w:rsidR="00B923C3" w:rsidRDefault="00B923C3">
      <w:r>
        <w:t>“</w:t>
      </w:r>
      <w:r w:rsidRPr="00B923C3">
        <w:rPr>
          <w:b/>
        </w:rPr>
        <w:t>Microcefalia</w:t>
      </w:r>
      <w:r>
        <w:t xml:space="preserve"> é um termo de origem grega usado pelos médicos para designar uma condição em que as crianças nascem com a cabeça pequena demais para o tempo de gestação</w:t>
      </w:r>
      <w:r>
        <w:t>”</w:t>
      </w:r>
    </w:p>
    <w:p w:rsidR="00B923C3" w:rsidRDefault="00B923C3"/>
    <w:p w:rsidR="00B923C3" w:rsidRDefault="00B923C3">
      <w:r>
        <w:t>“</w:t>
      </w:r>
      <w:r>
        <w:t xml:space="preserve">Mas também pode ter </w:t>
      </w:r>
      <w:r w:rsidRPr="00B923C3">
        <w:rPr>
          <w:b/>
        </w:rPr>
        <w:t>microcefalia</w:t>
      </w:r>
      <w:r>
        <w:t xml:space="preserve"> em consequência de razões ambientais, como o consumo de álcool ou exposição a produtos tóxicos na gestação, ou de uma série de infecções, como as causadas pelo vírus da rubéola e do herpes, pelo parasita da toxoplasmose ou pela bactéria da </w:t>
      </w:r>
      <w:proofErr w:type="gramStart"/>
      <w:r>
        <w:t>sífil</w:t>
      </w:r>
      <w:r>
        <w:t>is.”</w:t>
      </w:r>
      <w:proofErr w:type="gramEnd"/>
    </w:p>
    <w:p w:rsidR="00B923C3" w:rsidRDefault="00B923C3"/>
    <w:p w:rsidR="00B923C3" w:rsidRDefault="00B923C3">
      <w:r>
        <w:t>“</w:t>
      </w:r>
      <w:proofErr w:type="gramStart"/>
      <w:r>
        <w:t>aumento</w:t>
      </w:r>
      <w:proofErr w:type="gramEnd"/>
      <w:r>
        <w:t xml:space="preserve"> nos casos de </w:t>
      </w:r>
      <w:r w:rsidRPr="00B923C3">
        <w:rPr>
          <w:b/>
        </w:rPr>
        <w:t>microcefalia</w:t>
      </w:r>
      <w:r>
        <w:t>, em especial na região Nordeste</w:t>
      </w:r>
      <w:r>
        <w:t>”</w:t>
      </w:r>
    </w:p>
    <w:p w:rsidR="00B923C3" w:rsidRDefault="00B923C3"/>
    <w:p w:rsidR="00B923C3" w:rsidRDefault="00B923C3">
      <w:r>
        <w:t>“</w:t>
      </w:r>
      <w:proofErr w:type="gramStart"/>
      <w:r>
        <w:t>o</w:t>
      </w:r>
      <w:proofErr w:type="gramEnd"/>
      <w:r>
        <w:t xml:space="preserve"> número de casos de </w:t>
      </w:r>
      <w:r w:rsidRPr="00B923C3">
        <w:rPr>
          <w:b/>
        </w:rPr>
        <w:t xml:space="preserve">microcefalia </w:t>
      </w:r>
      <w:r>
        <w:t>sempre foi subestimado no Brasil</w:t>
      </w:r>
      <w:r>
        <w:t>”</w:t>
      </w:r>
    </w:p>
    <w:p w:rsidR="00B923C3" w:rsidRDefault="00B923C3"/>
    <w:p w:rsidR="00B923C3" w:rsidRDefault="00B923C3">
      <w:r>
        <w:t>“</w:t>
      </w:r>
      <w:proofErr w:type="gramStart"/>
      <w:r>
        <w:t>indicação</w:t>
      </w:r>
      <w:proofErr w:type="gramEnd"/>
      <w:r>
        <w:t xml:space="preserve"> importante de que o sistema de saúde brasileiro não identificava parte dos casos de </w:t>
      </w:r>
      <w:r w:rsidRPr="00B923C3">
        <w:rPr>
          <w:b/>
        </w:rPr>
        <w:t>microcefalia</w:t>
      </w:r>
      <w:r>
        <w:t xml:space="preserve"> vem de um estudo recente realizado por pesquisadores de Pernambuco e da Paraíba, os dois estados que mais relataram nascimentos de bebês suspeitos de terem a cabeça anormalmente pequena nos últimos meses.</w:t>
      </w:r>
      <w:r>
        <w:t>”</w:t>
      </w:r>
    </w:p>
    <w:p w:rsidR="00B923C3" w:rsidRDefault="00B923C3"/>
    <w:p w:rsidR="00B923C3" w:rsidRDefault="00BC6528">
      <w:r>
        <w:t>“</w:t>
      </w:r>
      <w:r w:rsidR="00B923C3">
        <w:t xml:space="preserve">O levantamento indicou que de 2% a 8% dessas crianças poderiam ser classificadas como tendo </w:t>
      </w:r>
      <w:r w:rsidR="00B923C3" w:rsidRPr="00B923C3">
        <w:rPr>
          <w:b/>
        </w:rPr>
        <w:t>microcefalia,</w:t>
      </w:r>
      <w:r w:rsidR="00B923C3">
        <w:t xml:space="preserve"> dependendo do critério adotado para definir o </w:t>
      </w:r>
      <w:proofErr w:type="gramStart"/>
      <w:r w:rsidR="00B923C3">
        <w:t>problema.</w:t>
      </w:r>
      <w:r>
        <w:t>”</w:t>
      </w:r>
      <w:proofErr w:type="gramEnd"/>
    </w:p>
    <w:p w:rsidR="00BC6528" w:rsidRDefault="00BC6528"/>
    <w:p w:rsidR="00BC6528" w:rsidRDefault="00BC6528">
      <w:r>
        <w:t>“</w:t>
      </w:r>
      <w:proofErr w:type="gramStart"/>
      <w:r>
        <w:t>mesmo</w:t>
      </w:r>
      <w:proofErr w:type="gramEnd"/>
      <w:r>
        <w:t xml:space="preserve"> o número menor, obtido pelo critério mais restritivo e que representaria os casos mais graves de </w:t>
      </w:r>
      <w:r w:rsidRPr="00BC6528">
        <w:rPr>
          <w:b/>
        </w:rPr>
        <w:t>microcefalia</w:t>
      </w:r>
      <w:r>
        <w:t>, já somaria cerca de metade da média anual de 164 casos que o Ministério da Saúde registrava para todo o país</w:t>
      </w:r>
      <w:r>
        <w:t>”</w:t>
      </w:r>
    </w:p>
    <w:p w:rsidR="00BC6528" w:rsidRDefault="00BC6528"/>
    <w:p w:rsidR="00BC6528" w:rsidRDefault="00BC6528">
      <w:r>
        <w:t>“</w:t>
      </w:r>
      <w:proofErr w:type="gramStart"/>
      <w:r>
        <w:t>o</w:t>
      </w:r>
      <w:proofErr w:type="gramEnd"/>
      <w:r>
        <w:t xml:space="preserve"> Ministério da Saúde identificou um número mais alto de casos </w:t>
      </w:r>
      <w:r w:rsidRPr="00BC6528">
        <w:rPr>
          <w:b/>
        </w:rPr>
        <w:t>de microcefalia</w:t>
      </w:r>
      <w:r>
        <w:t>, depois de alertado por médicos pernambucanos que haviam detectado um aumento atípico no nascimento de crianças com a cabeça menor que o considerado normal para o tempo de gestação</w:t>
      </w:r>
      <w:r>
        <w:t>”</w:t>
      </w:r>
    </w:p>
    <w:p w:rsidR="00BC6528" w:rsidRDefault="00BC6528"/>
    <w:p w:rsidR="00BC6528" w:rsidRDefault="00BC6528"/>
    <w:p w:rsidR="00BC6528" w:rsidRDefault="00BC6528">
      <w:r>
        <w:t xml:space="preserve">Esse número corresponde a uma média de 46 novos casos suspeitos de </w:t>
      </w:r>
      <w:r w:rsidRPr="00BC6528">
        <w:rPr>
          <w:b/>
        </w:rPr>
        <w:t>microcefalia</w:t>
      </w:r>
      <w:r>
        <w:t xml:space="preserve"> por dia, uma proporção assustadoramente mais elevada do que a conhecida anteriormente. De 2000 a 2014, a média registrada pelo </w:t>
      </w:r>
      <w:proofErr w:type="spellStart"/>
      <w:r>
        <w:t>Sinasc</w:t>
      </w:r>
      <w:proofErr w:type="spellEnd"/>
      <w:r>
        <w:t xml:space="preserve"> era de aproximadamente um a cada dois dias. O aumento </w:t>
      </w:r>
      <w:r>
        <w:lastRenderedPageBreak/>
        <w:t xml:space="preserve">dos possíveis casos e a associação deles com a infecção pelo vírus </w:t>
      </w:r>
      <w:proofErr w:type="spellStart"/>
      <w:r>
        <w:t>zika</w:t>
      </w:r>
      <w:proofErr w:type="spellEnd"/>
      <w:r>
        <w:t xml:space="preserve"> durante a gestação alçaram a </w:t>
      </w:r>
      <w:r w:rsidRPr="00BC6528">
        <w:rPr>
          <w:b/>
        </w:rPr>
        <w:t xml:space="preserve">microcefalia </w:t>
      </w:r>
      <w:r>
        <w:t>para a posição de principal ameaça à saúde pública nacional.</w:t>
      </w:r>
    </w:p>
    <w:p w:rsidR="00BC6528" w:rsidRDefault="00BC6528"/>
    <w:p w:rsidR="00BC6528" w:rsidRDefault="00BC6528">
      <w:r>
        <w:t>Etc...</w:t>
      </w:r>
    </w:p>
    <w:p w:rsidR="00BC6528" w:rsidRDefault="00BC6528"/>
    <w:p w:rsidR="00BC6528" w:rsidRDefault="00BC6528">
      <w:r>
        <w:t xml:space="preserve">2) </w:t>
      </w:r>
      <w:hyperlink r:id="rId6" w:tgtFrame="_blank" w:history="1">
        <w:r>
          <w:rPr>
            <w:rStyle w:val="Hyperlink"/>
          </w:rPr>
          <w:t>2</w:t>
        </w:r>
        <w:proofErr w:type="gramStart"/>
        <w:r>
          <w:rPr>
            <w:rStyle w:val="Hyperlink"/>
          </w:rPr>
          <w:t>) Qual</w:t>
        </w:r>
        <w:proofErr w:type="gramEnd"/>
        <w:r>
          <w:rPr>
            <w:rStyle w:val="Hyperlink"/>
          </w:rPr>
          <w:t xml:space="preserve"> a função da terminologia e da documentação no fazer científico?</w:t>
        </w:r>
      </w:hyperlink>
    </w:p>
    <w:p w:rsidR="00BC6528" w:rsidRDefault="00BC6528"/>
    <w:p w:rsidR="00BC6528" w:rsidRDefault="00BC6528">
      <w:r>
        <w:t xml:space="preserve">A terminologia é fonte de referência para as linguagens documentárias que operam como instrumento de representação e recuperação da informação em um processo de Documentação. Portanto, Terminologia e Documentação possibilitam a compreensão dos conceitos de uma ciência e possibilitam o </w:t>
      </w:r>
      <w:proofErr w:type="gramStart"/>
      <w:r>
        <w:t xml:space="preserve">desenvolvimento </w:t>
      </w:r>
      <w:bookmarkStart w:id="0" w:name="_GoBack"/>
      <w:bookmarkEnd w:id="0"/>
      <w:r>
        <w:t xml:space="preserve"> científico</w:t>
      </w:r>
      <w:proofErr w:type="gramEnd"/>
      <w:r>
        <w:t>.</w:t>
      </w:r>
    </w:p>
    <w:p w:rsidR="00BC6528" w:rsidRDefault="00BC6528"/>
    <w:p w:rsidR="00BC6528" w:rsidRDefault="00BC6528"/>
    <w:p w:rsidR="00BC6528" w:rsidRDefault="00BC6528"/>
    <w:p w:rsidR="00BC6528" w:rsidRDefault="00BC6528"/>
    <w:sectPr w:rsidR="00BC65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C3"/>
    <w:rsid w:val="00643934"/>
    <w:rsid w:val="00B923C3"/>
    <w:rsid w:val="00BC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4D40A-0612-4C13-BA97-C938A992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C6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vistapesquisa.fapesp.br/2016/03/18/incertezas-sobre-a-microcefalia/" TargetMode="External"/><Relationship Id="rId5" Type="http://schemas.openxmlformats.org/officeDocument/2006/relationships/hyperlink" Target="http://revistapesquisa.fapesp.br/2016/03/18/incertezas-sobre-a-microcefalia/" TargetMode="External"/><Relationship Id="rId4" Type="http://schemas.openxmlformats.org/officeDocument/2006/relationships/hyperlink" Target="http://revistapesquisa.fapesp.br/2016/03/18/incertezas-sobre-a-microcefali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admcbd</dc:creator>
  <cp:keywords/>
  <dc:description/>
  <cp:lastModifiedBy>admcbd</cp:lastModifiedBy>
  <cp:revision>1</cp:revision>
  <dcterms:created xsi:type="dcterms:W3CDTF">2017-05-30T12:24:00Z</dcterms:created>
  <dcterms:modified xsi:type="dcterms:W3CDTF">2017-05-30T12:42:00Z</dcterms:modified>
</cp:coreProperties>
</file>