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</w:pPr>
    </w:p>
    <w:p w:rsidR="00E65AC7" w:rsidRPr="003A4901" w:rsidRDefault="00E65AC7" w:rsidP="000A2ED6">
      <w:pPr>
        <w:jc w:val="center"/>
        <w:rPr>
          <w:b/>
          <w:bCs/>
          <w:sz w:val="24"/>
          <w:szCs w:val="24"/>
        </w:rPr>
      </w:pPr>
      <w:r w:rsidRPr="00250C3C">
        <w:rPr>
          <w:b/>
          <w:bCs/>
          <w:i/>
          <w:iCs/>
          <w:sz w:val="24"/>
          <w:szCs w:val="24"/>
        </w:rPr>
        <w:t>Departamento:</w:t>
      </w:r>
      <w:r w:rsidRPr="00250C3C">
        <w:rPr>
          <w:b/>
          <w:bCs/>
          <w:sz w:val="24"/>
          <w:szCs w:val="24"/>
        </w:rPr>
        <w:t xml:space="preserve"> Economia, Administração e </w:t>
      </w:r>
      <w:proofErr w:type="gramStart"/>
      <w:r w:rsidRPr="00250C3C">
        <w:rPr>
          <w:b/>
          <w:bCs/>
          <w:sz w:val="24"/>
          <w:szCs w:val="24"/>
        </w:rPr>
        <w:t>Sociologia</w:t>
      </w:r>
      <w:proofErr w:type="gramEnd"/>
    </w:p>
    <w:p w:rsidR="00E65AC7" w:rsidRDefault="00E65AC7" w:rsidP="000A2ED6">
      <w:pPr>
        <w:jc w:val="center"/>
        <w:rPr>
          <w:b/>
          <w:bCs/>
          <w:sz w:val="36"/>
          <w:szCs w:val="36"/>
        </w:rPr>
      </w:pPr>
      <w:r w:rsidRPr="00250C3C">
        <w:rPr>
          <w:b/>
          <w:bCs/>
          <w:sz w:val="36"/>
          <w:szCs w:val="36"/>
        </w:rPr>
        <w:t xml:space="preserve">LES-237 Sociedade, Cultura e </w:t>
      </w:r>
      <w:proofErr w:type="gramStart"/>
      <w:r w:rsidRPr="00250C3C">
        <w:rPr>
          <w:b/>
          <w:bCs/>
          <w:sz w:val="36"/>
          <w:szCs w:val="36"/>
        </w:rPr>
        <w:t>Natureza</w:t>
      </w:r>
      <w:proofErr w:type="gramEnd"/>
    </w:p>
    <w:p w:rsidR="00E65AC7" w:rsidRDefault="00E65AC7" w:rsidP="00A0467C">
      <w:pPr>
        <w:pStyle w:val="Subttulo"/>
      </w:pPr>
      <w:r>
        <w:t>PROFESSOR RESPONSÁVEL</w:t>
      </w:r>
    </w:p>
    <w:p w:rsidR="00E65AC7" w:rsidRDefault="00E65AC7" w:rsidP="00A0467C">
      <w:pPr>
        <w:pStyle w:val="Subttulo"/>
      </w:pPr>
      <w:r w:rsidRPr="00E119D7">
        <w:t>Prof. Paulo Eduardo Moruzzi Marques</w:t>
      </w:r>
    </w:p>
    <w:p w:rsidR="00E65AC7" w:rsidRPr="00A0467C" w:rsidRDefault="00E65AC7" w:rsidP="00A0467C">
      <w:pPr>
        <w:pStyle w:val="Corpodetexto"/>
      </w:pPr>
    </w:p>
    <w:p w:rsidR="00E65AC7" w:rsidRPr="00C72534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Programa da disciplina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O Homem, ser social e cultural: uma abordagem a partir da história dos debates e do desenvolvimento dos domínios do conhecimento científico voltados para o estudo da sociedade e da cultura, a sociologia e a antropologia.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A civilização ocidental: considerações sobre o “processo civilizador”.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Fundamentos para o estudo da cultura e da ideologia: debates e controvérsias em torno dos conceitos de cultura e ideologia.</w:t>
      </w:r>
    </w:p>
    <w:p w:rsidR="00E65AC7" w:rsidRPr="00A0467C" w:rsidRDefault="00E65AC7" w:rsidP="000A2ED6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A0467C">
        <w:rPr>
          <w:sz w:val="22"/>
          <w:szCs w:val="22"/>
        </w:rPr>
        <w:t>Globalização, mercados, cultura e ambiente: reflexões sobre o fenômeno da globalização; a propagação das economias de mercado; resistência</w:t>
      </w:r>
      <w:r w:rsidR="0086659C">
        <w:rPr>
          <w:sz w:val="22"/>
          <w:szCs w:val="22"/>
        </w:rPr>
        <w:t>s culturais, associadas aos desafios ambientais</w:t>
      </w:r>
      <w:r w:rsidRPr="00A0467C">
        <w:rPr>
          <w:sz w:val="22"/>
          <w:szCs w:val="22"/>
        </w:rPr>
        <w:t>.</w:t>
      </w:r>
    </w:p>
    <w:p w:rsidR="00E65AC7" w:rsidRDefault="00E65AC7" w:rsidP="000A2ED6">
      <w:pPr>
        <w:rPr>
          <w:sz w:val="24"/>
          <w:szCs w:val="24"/>
        </w:rPr>
      </w:pPr>
    </w:p>
    <w:p w:rsidR="00E65AC7" w:rsidRDefault="00E65AC7" w:rsidP="000A2ED6">
      <w:pPr>
        <w:jc w:val="center"/>
        <w:rPr>
          <w:b/>
          <w:bCs/>
          <w:sz w:val="24"/>
          <w:szCs w:val="24"/>
        </w:rPr>
      </w:pPr>
      <w:r w:rsidRPr="00C72534">
        <w:rPr>
          <w:b/>
          <w:bCs/>
          <w:sz w:val="24"/>
          <w:szCs w:val="24"/>
        </w:rPr>
        <w:t>Bibliografia básica</w:t>
      </w:r>
    </w:p>
    <w:p w:rsidR="00EE07B7" w:rsidRPr="00C72534" w:rsidRDefault="00EE07B7" w:rsidP="000A2ED6">
      <w:pPr>
        <w:jc w:val="center"/>
        <w:rPr>
          <w:b/>
          <w:bCs/>
          <w:sz w:val="24"/>
          <w:szCs w:val="24"/>
        </w:rPr>
      </w:pPr>
    </w:p>
    <w:p w:rsidR="00E65AC7" w:rsidRPr="004C630D" w:rsidRDefault="00E65AC7" w:rsidP="000A2ED6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 xml:space="preserve">Berger, </w:t>
      </w:r>
      <w:r w:rsidRPr="004C630D">
        <w:rPr>
          <w:sz w:val="22"/>
          <w:szCs w:val="22"/>
        </w:rPr>
        <w:t>Peter L</w:t>
      </w:r>
      <w:r w:rsidRPr="004C630D">
        <w:rPr>
          <w:caps/>
          <w:sz w:val="22"/>
          <w:szCs w:val="22"/>
        </w:rPr>
        <w:t xml:space="preserve">. </w:t>
      </w:r>
      <w:r w:rsidRPr="004C630D">
        <w:rPr>
          <w:sz w:val="22"/>
          <w:szCs w:val="22"/>
        </w:rPr>
        <w:t xml:space="preserve">e </w:t>
      </w:r>
      <w:r w:rsidRPr="004C630D">
        <w:rPr>
          <w:caps/>
          <w:sz w:val="22"/>
          <w:szCs w:val="22"/>
        </w:rPr>
        <w:t>Luckmann</w:t>
      </w:r>
      <w:r w:rsidRPr="004C630D">
        <w:rPr>
          <w:sz w:val="22"/>
          <w:szCs w:val="22"/>
        </w:rPr>
        <w:t>, Thomas</w:t>
      </w:r>
      <w:r w:rsidR="00FF26A6" w:rsidRPr="004C630D">
        <w:rPr>
          <w:sz w:val="22"/>
          <w:szCs w:val="22"/>
        </w:rPr>
        <w:t xml:space="preserve"> (1985)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>A construção social da realidade</w:t>
      </w:r>
      <w:r w:rsidRPr="004C630D">
        <w:rPr>
          <w:sz w:val="22"/>
          <w:szCs w:val="22"/>
        </w:rPr>
        <w:t>,</w:t>
      </w:r>
      <w:r w:rsidR="00FF26A6" w:rsidRPr="004C630D">
        <w:rPr>
          <w:sz w:val="22"/>
          <w:szCs w:val="22"/>
        </w:rPr>
        <w:t xml:space="preserve"> Petrópolis: </w:t>
      </w:r>
      <w:proofErr w:type="gramStart"/>
      <w:r w:rsidR="00FF26A6" w:rsidRPr="004C630D">
        <w:rPr>
          <w:sz w:val="22"/>
          <w:szCs w:val="22"/>
        </w:rPr>
        <w:t>Editora Vozes</w:t>
      </w:r>
      <w:proofErr w:type="gramEnd"/>
      <w:r w:rsidRPr="004C630D">
        <w:rPr>
          <w:sz w:val="22"/>
          <w:szCs w:val="22"/>
        </w:rPr>
        <w:t>.</w:t>
      </w:r>
    </w:p>
    <w:p w:rsidR="00E65AC7" w:rsidRPr="004C630D" w:rsidRDefault="00E65AC7" w:rsidP="000A2ED6">
      <w:pPr>
        <w:pStyle w:val="Corpodetexto"/>
        <w:spacing w:after="0"/>
        <w:rPr>
          <w:color w:val="000000"/>
          <w:sz w:val="22"/>
          <w:szCs w:val="22"/>
        </w:rPr>
      </w:pPr>
      <w:r w:rsidRPr="004C630D">
        <w:rPr>
          <w:color w:val="000000"/>
          <w:sz w:val="22"/>
          <w:szCs w:val="22"/>
        </w:rPr>
        <w:t>BLEIL, Susana Inez</w:t>
      </w:r>
      <w:r w:rsidR="00FF26A6" w:rsidRPr="004C630D">
        <w:rPr>
          <w:color w:val="000000"/>
          <w:sz w:val="22"/>
          <w:szCs w:val="22"/>
        </w:rPr>
        <w:t xml:space="preserve"> (1998)</w:t>
      </w:r>
      <w:r w:rsidRPr="004C630D">
        <w:rPr>
          <w:color w:val="000000"/>
          <w:sz w:val="22"/>
          <w:szCs w:val="22"/>
        </w:rPr>
        <w:t xml:space="preserve">, “O Padrão Alimentar Ocidental: considerações sobre a mudança de hábitos no Brasil”, </w:t>
      </w:r>
      <w:r w:rsidRPr="004C630D">
        <w:rPr>
          <w:i/>
          <w:iCs/>
          <w:color w:val="000000"/>
          <w:sz w:val="22"/>
          <w:szCs w:val="22"/>
        </w:rPr>
        <w:t>Revista Cadernos de Debate</w:t>
      </w:r>
      <w:r w:rsidR="00FF26A6" w:rsidRPr="004C630D">
        <w:rPr>
          <w:color w:val="000000"/>
          <w:sz w:val="22"/>
          <w:szCs w:val="22"/>
        </w:rPr>
        <w:t>, Campinas: UNICAMP</w:t>
      </w:r>
      <w:r w:rsidRPr="004C630D">
        <w:rPr>
          <w:color w:val="000000"/>
          <w:sz w:val="22"/>
          <w:szCs w:val="22"/>
        </w:rPr>
        <w:t>.</w:t>
      </w:r>
    </w:p>
    <w:p w:rsidR="00E65AC7" w:rsidRPr="004C630D" w:rsidRDefault="00E65AC7" w:rsidP="000A2ED6">
      <w:pPr>
        <w:pStyle w:val="Corpodetexto"/>
        <w:spacing w:after="0"/>
        <w:rPr>
          <w:rStyle w:val="Hyperlink"/>
          <w:sz w:val="22"/>
          <w:szCs w:val="22"/>
          <w:u w:val="none"/>
        </w:rPr>
      </w:pPr>
      <w:r w:rsidRPr="004C630D">
        <w:rPr>
          <w:rStyle w:val="Hyperlink"/>
          <w:caps/>
          <w:sz w:val="22"/>
          <w:szCs w:val="22"/>
          <w:u w:val="none"/>
        </w:rPr>
        <w:t xml:space="preserve">Boltanski, </w:t>
      </w:r>
      <w:r w:rsidRPr="004C630D">
        <w:rPr>
          <w:rStyle w:val="Hyperlink"/>
          <w:sz w:val="22"/>
          <w:szCs w:val="22"/>
          <w:u w:val="none"/>
        </w:rPr>
        <w:t xml:space="preserve">Luc e </w:t>
      </w:r>
      <w:r w:rsidRPr="004C630D">
        <w:rPr>
          <w:rStyle w:val="Hyperlink"/>
          <w:caps/>
          <w:sz w:val="22"/>
          <w:szCs w:val="22"/>
          <w:u w:val="none"/>
        </w:rPr>
        <w:t>Chiapello</w:t>
      </w:r>
      <w:r w:rsidRPr="004C630D">
        <w:rPr>
          <w:rStyle w:val="Hyperlink"/>
          <w:sz w:val="22"/>
          <w:szCs w:val="22"/>
          <w:u w:val="none"/>
        </w:rPr>
        <w:t xml:space="preserve">, </w:t>
      </w:r>
      <w:proofErr w:type="spellStart"/>
      <w:r w:rsidRPr="004C630D">
        <w:rPr>
          <w:rStyle w:val="Hyperlink"/>
          <w:sz w:val="22"/>
          <w:szCs w:val="22"/>
          <w:u w:val="none"/>
        </w:rPr>
        <w:t>Ève</w:t>
      </w:r>
      <w:proofErr w:type="spellEnd"/>
      <w:r w:rsidR="00FF26A6" w:rsidRPr="004C630D">
        <w:rPr>
          <w:rStyle w:val="Hyperlink"/>
          <w:sz w:val="22"/>
          <w:szCs w:val="22"/>
          <w:u w:val="none"/>
        </w:rPr>
        <w:t xml:space="preserve"> (2009)</w:t>
      </w:r>
      <w:r w:rsidRPr="004C630D">
        <w:rPr>
          <w:rStyle w:val="Hyperlink"/>
          <w:sz w:val="22"/>
          <w:szCs w:val="22"/>
          <w:u w:val="none"/>
        </w:rPr>
        <w:t>,</w:t>
      </w:r>
      <w:r w:rsidR="000E1E40">
        <w:rPr>
          <w:rStyle w:val="Hyperlink"/>
          <w:sz w:val="22"/>
          <w:szCs w:val="22"/>
          <w:u w:val="none"/>
        </w:rPr>
        <w:t xml:space="preserve"> </w:t>
      </w:r>
      <w:r w:rsidR="00FF26A6" w:rsidRPr="004C630D">
        <w:rPr>
          <w:rStyle w:val="Hyperlink"/>
          <w:i/>
          <w:sz w:val="22"/>
          <w:szCs w:val="22"/>
          <w:u w:val="none"/>
        </w:rPr>
        <w:t>O novo espírito do capitalismo</w:t>
      </w:r>
      <w:r w:rsidRPr="004C630D">
        <w:rPr>
          <w:rStyle w:val="Hyperlink"/>
          <w:sz w:val="22"/>
          <w:szCs w:val="22"/>
          <w:u w:val="none"/>
          <w:lang w:val="es-ES_tradnl"/>
        </w:rPr>
        <w:t xml:space="preserve">, </w:t>
      </w:r>
      <w:r w:rsidR="00FF26A6" w:rsidRPr="004C630D">
        <w:rPr>
          <w:rStyle w:val="Hyperlink"/>
          <w:sz w:val="22"/>
          <w:szCs w:val="22"/>
          <w:u w:val="none"/>
          <w:lang w:val="es-ES_tradnl"/>
        </w:rPr>
        <w:t>São Paulo</w:t>
      </w:r>
      <w:r w:rsidRPr="004C630D">
        <w:rPr>
          <w:rStyle w:val="Hyperlink"/>
          <w:sz w:val="22"/>
          <w:szCs w:val="22"/>
          <w:u w:val="none"/>
          <w:lang w:val="es-ES_tradnl"/>
        </w:rPr>
        <w:t xml:space="preserve">: </w:t>
      </w:r>
      <w:proofErr w:type="spellStart"/>
      <w:proofErr w:type="gramStart"/>
      <w:r w:rsidR="00FF26A6" w:rsidRPr="004C630D">
        <w:rPr>
          <w:rStyle w:val="Hyperlink"/>
          <w:sz w:val="22"/>
          <w:szCs w:val="22"/>
          <w:u w:val="none"/>
          <w:lang w:val="es-ES_tradnl"/>
        </w:rPr>
        <w:t>MartinsFonte</w:t>
      </w:r>
      <w:proofErr w:type="spellEnd"/>
      <w:proofErr w:type="gramEnd"/>
      <w:r w:rsidRPr="004C630D">
        <w:rPr>
          <w:rStyle w:val="Hyperlink"/>
          <w:sz w:val="22"/>
          <w:szCs w:val="22"/>
          <w:u w:val="none"/>
          <w:lang w:val="es-ES_tradnl"/>
        </w:rPr>
        <w:t>.</w:t>
      </w:r>
    </w:p>
    <w:p w:rsidR="00E65AC7" w:rsidRPr="004C630D" w:rsidRDefault="00E65AC7" w:rsidP="000A2ED6">
      <w:pPr>
        <w:rPr>
          <w:rStyle w:val="Hyperlink"/>
          <w:sz w:val="22"/>
          <w:szCs w:val="22"/>
          <w:u w:val="none"/>
          <w:lang w:val="es-ES_tradnl"/>
        </w:rPr>
      </w:pPr>
      <w:r w:rsidRPr="004C630D">
        <w:rPr>
          <w:rStyle w:val="Hyperlink"/>
          <w:caps/>
          <w:sz w:val="22"/>
          <w:szCs w:val="22"/>
          <w:u w:val="none"/>
          <w:lang w:val="fr-FR"/>
        </w:rPr>
        <w:t xml:space="preserve">Boltanski, </w:t>
      </w:r>
      <w:r w:rsidRPr="004C630D">
        <w:rPr>
          <w:rStyle w:val="Hyperlink"/>
          <w:sz w:val="22"/>
          <w:szCs w:val="22"/>
          <w:u w:val="none"/>
          <w:lang w:val="fr-FR"/>
        </w:rPr>
        <w:t xml:space="preserve">Luc e </w:t>
      </w:r>
      <w:r w:rsidRPr="004C630D">
        <w:rPr>
          <w:rStyle w:val="Hyperlink"/>
          <w:caps/>
          <w:sz w:val="22"/>
          <w:szCs w:val="22"/>
          <w:u w:val="none"/>
          <w:lang w:val="fr-FR"/>
        </w:rPr>
        <w:t>Thévenot,</w:t>
      </w:r>
      <w:r w:rsidRPr="004C630D">
        <w:rPr>
          <w:rStyle w:val="Hyperlink"/>
          <w:sz w:val="22"/>
          <w:szCs w:val="22"/>
          <w:u w:val="none"/>
          <w:lang w:val="fr-FR"/>
        </w:rPr>
        <w:t xml:space="preserve"> Laurent</w:t>
      </w:r>
      <w:r w:rsidR="00FF26A6" w:rsidRPr="004C630D">
        <w:rPr>
          <w:rStyle w:val="Hyperlink"/>
          <w:sz w:val="22"/>
          <w:szCs w:val="22"/>
          <w:u w:val="none"/>
          <w:lang w:val="fr-FR"/>
        </w:rPr>
        <w:t xml:space="preserve"> (1991)</w:t>
      </w:r>
      <w:r w:rsidRPr="004C630D">
        <w:rPr>
          <w:rStyle w:val="Hyperlink"/>
          <w:sz w:val="22"/>
          <w:szCs w:val="22"/>
          <w:u w:val="none"/>
          <w:lang w:val="fr-FR"/>
        </w:rPr>
        <w:t xml:space="preserve">, </w:t>
      </w:r>
      <w:r w:rsidRPr="004C630D">
        <w:rPr>
          <w:rStyle w:val="Hyperlink"/>
          <w:i/>
          <w:iCs/>
          <w:sz w:val="22"/>
          <w:szCs w:val="22"/>
          <w:u w:val="none"/>
          <w:lang w:val="es-ES_tradnl"/>
        </w:rPr>
        <w:t xml:space="preserve">De la </w:t>
      </w:r>
      <w:proofErr w:type="spellStart"/>
      <w:r w:rsidRPr="004C630D">
        <w:rPr>
          <w:rStyle w:val="Hyperlink"/>
          <w:i/>
          <w:iCs/>
          <w:sz w:val="22"/>
          <w:szCs w:val="22"/>
          <w:u w:val="none"/>
          <w:lang w:val="es-ES_tradnl"/>
        </w:rPr>
        <w:t>justification</w:t>
      </w:r>
      <w:proofErr w:type="spellEnd"/>
      <w:r w:rsidRPr="004C630D">
        <w:rPr>
          <w:rStyle w:val="Hyperlink"/>
          <w:i/>
          <w:iCs/>
          <w:sz w:val="22"/>
          <w:szCs w:val="22"/>
          <w:u w:val="none"/>
          <w:lang w:val="es-ES_tradnl"/>
        </w:rPr>
        <w:t xml:space="preserve">: les </w:t>
      </w:r>
      <w:proofErr w:type="spellStart"/>
      <w:r w:rsidRPr="004C630D">
        <w:rPr>
          <w:rStyle w:val="Hyperlink"/>
          <w:i/>
          <w:iCs/>
          <w:sz w:val="22"/>
          <w:szCs w:val="22"/>
          <w:u w:val="none"/>
          <w:lang w:val="es-ES_tradnl"/>
        </w:rPr>
        <w:t>économies</w:t>
      </w:r>
      <w:proofErr w:type="spellEnd"/>
      <w:r w:rsidRPr="004C630D">
        <w:rPr>
          <w:rStyle w:val="Hyperlink"/>
          <w:i/>
          <w:iCs/>
          <w:sz w:val="22"/>
          <w:szCs w:val="22"/>
          <w:u w:val="none"/>
          <w:lang w:val="es-ES_tradnl"/>
        </w:rPr>
        <w:t xml:space="preserve"> de la </w:t>
      </w:r>
      <w:proofErr w:type="spellStart"/>
      <w:r w:rsidRPr="004C630D">
        <w:rPr>
          <w:rStyle w:val="Hyperlink"/>
          <w:i/>
          <w:iCs/>
          <w:sz w:val="22"/>
          <w:szCs w:val="22"/>
          <w:u w:val="none"/>
          <w:lang w:val="es-ES_tradnl"/>
        </w:rPr>
        <w:t>grandeur</w:t>
      </w:r>
      <w:proofErr w:type="spellEnd"/>
      <w:r w:rsidRPr="004C630D">
        <w:rPr>
          <w:rStyle w:val="Hyperlink"/>
          <w:sz w:val="22"/>
          <w:szCs w:val="22"/>
          <w:u w:val="none"/>
          <w:lang w:val="es-ES_tradnl"/>
        </w:rPr>
        <w:t xml:space="preserve">, Paris: </w:t>
      </w:r>
      <w:proofErr w:type="spellStart"/>
      <w:r w:rsidR="00FF26A6" w:rsidRPr="004C630D">
        <w:rPr>
          <w:rStyle w:val="Hyperlink"/>
          <w:sz w:val="22"/>
          <w:szCs w:val="22"/>
          <w:u w:val="none"/>
          <w:lang w:val="es-ES_tradnl"/>
        </w:rPr>
        <w:t>Gallimard</w:t>
      </w:r>
      <w:proofErr w:type="spellEnd"/>
      <w:r w:rsidRPr="004C630D">
        <w:rPr>
          <w:rStyle w:val="Hyperlink"/>
          <w:sz w:val="22"/>
          <w:szCs w:val="22"/>
          <w:u w:val="none"/>
          <w:lang w:val="es-ES_tradnl"/>
        </w:rPr>
        <w:t>.</w:t>
      </w:r>
    </w:p>
    <w:p w:rsidR="00E65AC7" w:rsidRPr="004C630D" w:rsidRDefault="00E65AC7" w:rsidP="000A2ED6">
      <w:pPr>
        <w:rPr>
          <w:sz w:val="22"/>
          <w:szCs w:val="22"/>
          <w:lang w:val="fr-FR"/>
        </w:rPr>
      </w:pPr>
      <w:r w:rsidRPr="004C630D">
        <w:rPr>
          <w:caps/>
          <w:sz w:val="22"/>
          <w:szCs w:val="22"/>
          <w:lang w:val="fr-FR"/>
        </w:rPr>
        <w:t>Bourdieu</w:t>
      </w:r>
      <w:r w:rsidRPr="004C630D">
        <w:rPr>
          <w:sz w:val="22"/>
          <w:szCs w:val="22"/>
          <w:lang w:val="fr-FR"/>
        </w:rPr>
        <w:t>, Pierre</w:t>
      </w:r>
      <w:r w:rsidR="00FF26A6" w:rsidRPr="004C630D">
        <w:rPr>
          <w:sz w:val="22"/>
          <w:szCs w:val="22"/>
          <w:lang w:val="fr-FR"/>
        </w:rPr>
        <w:t xml:space="preserve"> (2001)</w:t>
      </w:r>
      <w:r w:rsidRPr="004C630D">
        <w:rPr>
          <w:sz w:val="22"/>
          <w:szCs w:val="22"/>
          <w:lang w:val="fr-FR"/>
        </w:rPr>
        <w:t>,</w:t>
      </w:r>
      <w:r w:rsidRPr="004C630D">
        <w:rPr>
          <w:i/>
          <w:iCs/>
          <w:sz w:val="22"/>
          <w:szCs w:val="22"/>
          <w:lang w:val="fr-FR"/>
        </w:rPr>
        <w:t xml:space="preserve"> </w:t>
      </w:r>
      <w:r w:rsidR="000E1E40">
        <w:rPr>
          <w:i/>
          <w:iCs/>
          <w:sz w:val="22"/>
          <w:szCs w:val="22"/>
          <w:lang w:val="fr-FR"/>
        </w:rPr>
        <w:t xml:space="preserve"> </w:t>
      </w:r>
      <w:r w:rsidRPr="004C630D">
        <w:rPr>
          <w:i/>
          <w:iCs/>
          <w:sz w:val="22"/>
          <w:szCs w:val="22"/>
          <w:lang w:val="fr-FR"/>
        </w:rPr>
        <w:t>Langage et pouvoir symbolique</w:t>
      </w:r>
      <w:r w:rsidRPr="004C630D">
        <w:rPr>
          <w:sz w:val="22"/>
          <w:szCs w:val="22"/>
          <w:lang w:val="fr-FR"/>
        </w:rPr>
        <w:t>,</w:t>
      </w:r>
      <w:r w:rsidR="00FF26A6" w:rsidRPr="004C630D">
        <w:rPr>
          <w:sz w:val="22"/>
          <w:szCs w:val="22"/>
          <w:lang w:val="fr-FR"/>
        </w:rPr>
        <w:t xml:space="preserve"> Paris : éditions du Seuil</w:t>
      </w:r>
      <w:r w:rsidRPr="004C630D">
        <w:rPr>
          <w:sz w:val="22"/>
          <w:szCs w:val="22"/>
          <w:lang w:val="fr-FR"/>
        </w:rPr>
        <w:t>.</w:t>
      </w:r>
    </w:p>
    <w:p w:rsidR="00E65AC7" w:rsidRPr="004C630D" w:rsidRDefault="00E65AC7" w:rsidP="000A2ED6">
      <w:pPr>
        <w:rPr>
          <w:sz w:val="22"/>
          <w:szCs w:val="22"/>
        </w:rPr>
      </w:pPr>
      <w:r w:rsidRPr="004C630D">
        <w:rPr>
          <w:caps/>
          <w:sz w:val="22"/>
          <w:szCs w:val="22"/>
        </w:rPr>
        <w:t>Corcuff</w:t>
      </w:r>
      <w:r w:rsidRPr="004C630D">
        <w:rPr>
          <w:sz w:val="22"/>
          <w:szCs w:val="22"/>
        </w:rPr>
        <w:t>, Philippe</w:t>
      </w:r>
      <w:r w:rsidR="00FF26A6" w:rsidRPr="004C630D">
        <w:rPr>
          <w:sz w:val="22"/>
          <w:szCs w:val="22"/>
        </w:rPr>
        <w:t xml:space="preserve"> (2001)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>As novas sociologias: construções da realidade social</w:t>
      </w:r>
      <w:r w:rsidR="00FF26A6" w:rsidRPr="004C630D">
        <w:rPr>
          <w:sz w:val="22"/>
          <w:szCs w:val="22"/>
        </w:rPr>
        <w:t>, Bauru: EDUSC</w:t>
      </w:r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Damatta, R</w:t>
      </w:r>
      <w:r w:rsidRPr="004C630D">
        <w:rPr>
          <w:sz w:val="22"/>
          <w:szCs w:val="22"/>
        </w:rPr>
        <w:t>oberto</w:t>
      </w:r>
      <w:r w:rsidR="00FF26A6" w:rsidRPr="004C630D">
        <w:rPr>
          <w:sz w:val="22"/>
          <w:szCs w:val="22"/>
        </w:rPr>
        <w:t xml:space="preserve"> (1987)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>Relativizando, uma introdução à antropologia social</w:t>
      </w:r>
      <w:r w:rsidR="00FF26A6" w:rsidRPr="004C630D">
        <w:rPr>
          <w:sz w:val="22"/>
          <w:szCs w:val="22"/>
        </w:rPr>
        <w:t>, Rio de Janeiro: Rocco</w:t>
      </w:r>
      <w:r w:rsidRPr="004C630D">
        <w:rPr>
          <w:sz w:val="22"/>
          <w:szCs w:val="22"/>
        </w:rPr>
        <w:t>.</w:t>
      </w:r>
    </w:p>
    <w:p w:rsidR="00E51DFF" w:rsidRPr="004C630D" w:rsidRDefault="00E51DFF" w:rsidP="00557E1F">
      <w:pPr>
        <w:jc w:val="both"/>
        <w:rPr>
          <w:sz w:val="22"/>
          <w:szCs w:val="22"/>
        </w:rPr>
      </w:pPr>
      <w:r w:rsidRPr="004C630D">
        <w:rPr>
          <w:sz w:val="22"/>
          <w:szCs w:val="22"/>
        </w:rPr>
        <w:t xml:space="preserve">DAMATTA, Roberto (1994), </w:t>
      </w:r>
      <w:r w:rsidRPr="004C630D">
        <w:rPr>
          <w:i/>
          <w:iCs/>
          <w:sz w:val="22"/>
          <w:szCs w:val="22"/>
        </w:rPr>
        <w:t>Conta de mentiroso: sete ensaios de Antropologia brasileira</w:t>
      </w:r>
      <w:r w:rsidRPr="004C630D">
        <w:rPr>
          <w:sz w:val="22"/>
          <w:szCs w:val="22"/>
        </w:rPr>
        <w:t>. Rio de Janeiro: Rocco.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Diegues</w:t>
      </w:r>
      <w:r w:rsidRPr="004C630D">
        <w:rPr>
          <w:sz w:val="22"/>
          <w:szCs w:val="22"/>
        </w:rPr>
        <w:t>, Antônio Carlos</w:t>
      </w:r>
      <w:r w:rsidR="00FF26A6" w:rsidRPr="004C630D">
        <w:rPr>
          <w:sz w:val="22"/>
          <w:szCs w:val="22"/>
        </w:rPr>
        <w:t xml:space="preserve"> (1996)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>O mito moderno da natureza intocada</w:t>
      </w:r>
      <w:r w:rsidR="00FF26A6" w:rsidRPr="004C630D">
        <w:rPr>
          <w:sz w:val="22"/>
          <w:szCs w:val="22"/>
        </w:rPr>
        <w:t xml:space="preserve">, São Paulo: </w:t>
      </w:r>
      <w:proofErr w:type="spellStart"/>
      <w:r w:rsidR="00FF26A6" w:rsidRPr="004C630D">
        <w:rPr>
          <w:sz w:val="22"/>
          <w:szCs w:val="22"/>
        </w:rPr>
        <w:t>Hucitec</w:t>
      </w:r>
      <w:proofErr w:type="spellEnd"/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Elias</w:t>
      </w:r>
      <w:r w:rsidRPr="004C630D">
        <w:rPr>
          <w:sz w:val="22"/>
          <w:szCs w:val="22"/>
        </w:rPr>
        <w:t>, Norbert</w:t>
      </w:r>
      <w:r w:rsidR="00FF26A6" w:rsidRPr="004C630D">
        <w:rPr>
          <w:sz w:val="22"/>
          <w:szCs w:val="22"/>
        </w:rPr>
        <w:t xml:space="preserve"> (1994)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 xml:space="preserve">A sociedade dos indivíduos, </w:t>
      </w:r>
      <w:r w:rsidR="00FF26A6" w:rsidRPr="004C630D">
        <w:rPr>
          <w:sz w:val="22"/>
          <w:szCs w:val="22"/>
        </w:rPr>
        <w:t>São Paulo: Jorge Zahar</w:t>
      </w:r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Elias</w:t>
      </w:r>
      <w:r w:rsidRPr="004C630D">
        <w:rPr>
          <w:sz w:val="22"/>
          <w:szCs w:val="22"/>
        </w:rPr>
        <w:t>, Norbert</w:t>
      </w:r>
      <w:r w:rsidR="00FF26A6" w:rsidRPr="004C630D">
        <w:rPr>
          <w:sz w:val="22"/>
          <w:szCs w:val="22"/>
        </w:rPr>
        <w:t xml:space="preserve"> (1994)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>O processo civilizador. Formação do Estado e civilização</w:t>
      </w:r>
      <w:r w:rsidRPr="004C630D">
        <w:rPr>
          <w:sz w:val="22"/>
          <w:szCs w:val="22"/>
        </w:rPr>
        <w:t>, volume</w:t>
      </w:r>
      <w:r w:rsidR="00FF26A6" w:rsidRPr="004C630D">
        <w:rPr>
          <w:sz w:val="22"/>
          <w:szCs w:val="22"/>
        </w:rPr>
        <w:t xml:space="preserve"> </w:t>
      </w:r>
      <w:proofErr w:type="gramStart"/>
      <w:r w:rsidR="00FF26A6" w:rsidRPr="004C630D">
        <w:rPr>
          <w:sz w:val="22"/>
          <w:szCs w:val="22"/>
        </w:rPr>
        <w:t>2</w:t>
      </w:r>
      <w:proofErr w:type="gramEnd"/>
      <w:r w:rsidR="00FF26A6" w:rsidRPr="004C630D">
        <w:rPr>
          <w:sz w:val="22"/>
          <w:szCs w:val="22"/>
        </w:rPr>
        <w:t>, São Paulo: Jorge Zahar</w:t>
      </w:r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Elias</w:t>
      </w:r>
      <w:r w:rsidRPr="004C630D">
        <w:rPr>
          <w:sz w:val="22"/>
          <w:szCs w:val="22"/>
        </w:rPr>
        <w:t>, Norbert</w:t>
      </w:r>
      <w:r w:rsidR="00FF26A6" w:rsidRPr="004C630D">
        <w:rPr>
          <w:sz w:val="22"/>
          <w:szCs w:val="22"/>
        </w:rPr>
        <w:t xml:space="preserve"> (1995)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>O processo civilizador. Uma história dos costumes</w:t>
      </w:r>
      <w:r w:rsidRPr="004C630D">
        <w:rPr>
          <w:sz w:val="22"/>
          <w:szCs w:val="22"/>
        </w:rPr>
        <w:t>, volume</w:t>
      </w:r>
      <w:r w:rsidR="00FF26A6" w:rsidRPr="004C630D">
        <w:rPr>
          <w:sz w:val="22"/>
          <w:szCs w:val="22"/>
        </w:rPr>
        <w:t xml:space="preserve"> </w:t>
      </w:r>
      <w:proofErr w:type="gramStart"/>
      <w:r w:rsidR="00FF26A6" w:rsidRPr="004C630D">
        <w:rPr>
          <w:sz w:val="22"/>
          <w:szCs w:val="22"/>
        </w:rPr>
        <w:t>1</w:t>
      </w:r>
      <w:proofErr w:type="gramEnd"/>
      <w:r w:rsidR="00FF26A6" w:rsidRPr="004C630D">
        <w:rPr>
          <w:sz w:val="22"/>
          <w:szCs w:val="22"/>
        </w:rPr>
        <w:t>, São Paulo: Jorge Zahar</w:t>
      </w:r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  <w:lang w:val="fr-FR"/>
        </w:rPr>
      </w:pPr>
      <w:r w:rsidRPr="004C630D">
        <w:rPr>
          <w:sz w:val="22"/>
          <w:szCs w:val="22"/>
          <w:lang w:val="fr-FR"/>
        </w:rPr>
        <w:t>HEINICH, Nathalie</w:t>
      </w:r>
      <w:r w:rsidR="00FF26A6" w:rsidRPr="004C630D">
        <w:rPr>
          <w:sz w:val="22"/>
          <w:szCs w:val="22"/>
          <w:lang w:val="fr-FR"/>
        </w:rPr>
        <w:t xml:space="preserve"> (2001)</w:t>
      </w:r>
      <w:r w:rsidRPr="004C630D">
        <w:rPr>
          <w:sz w:val="22"/>
          <w:szCs w:val="22"/>
          <w:lang w:val="fr-FR"/>
        </w:rPr>
        <w:t xml:space="preserve">, </w:t>
      </w:r>
      <w:r w:rsidRPr="004C630D">
        <w:rPr>
          <w:i/>
          <w:iCs/>
          <w:sz w:val="22"/>
          <w:szCs w:val="22"/>
          <w:lang w:val="fr-FR"/>
        </w:rPr>
        <w:t>A sociologia de Norbert Elias</w:t>
      </w:r>
      <w:r w:rsidR="00FF26A6" w:rsidRPr="004C630D">
        <w:rPr>
          <w:sz w:val="22"/>
          <w:szCs w:val="22"/>
          <w:lang w:val="fr-FR"/>
        </w:rPr>
        <w:t>, Bauru : EDUSC</w:t>
      </w:r>
      <w:r w:rsidRPr="004C630D">
        <w:rPr>
          <w:sz w:val="22"/>
          <w:szCs w:val="22"/>
          <w:lang w:val="fr-FR"/>
        </w:rPr>
        <w:t>.</w:t>
      </w:r>
    </w:p>
    <w:p w:rsidR="00C31547" w:rsidRDefault="00C31547" w:rsidP="00557E1F">
      <w:pPr>
        <w:jc w:val="both"/>
        <w:rPr>
          <w:sz w:val="22"/>
          <w:szCs w:val="22"/>
          <w:lang w:val="fr-FR"/>
        </w:rPr>
      </w:pPr>
      <w:r w:rsidRPr="004C630D">
        <w:rPr>
          <w:sz w:val="22"/>
          <w:szCs w:val="22"/>
          <w:lang w:val="fr-FR"/>
        </w:rPr>
        <w:t xml:space="preserve">JOLY, Marc (2012), </w:t>
      </w:r>
      <w:r w:rsidRPr="004C630D">
        <w:rPr>
          <w:i/>
          <w:sz w:val="22"/>
          <w:szCs w:val="22"/>
          <w:lang w:val="fr-FR"/>
        </w:rPr>
        <w:t>Devenir Nobert Elias</w:t>
      </w:r>
      <w:r w:rsidRPr="004C630D">
        <w:rPr>
          <w:sz w:val="22"/>
          <w:szCs w:val="22"/>
          <w:lang w:val="fr-FR"/>
        </w:rPr>
        <w:t>. Paris: Fayard.</w:t>
      </w:r>
    </w:p>
    <w:p w:rsidR="000E1E40" w:rsidRPr="000E1E40" w:rsidRDefault="000E1E40" w:rsidP="00557E1F">
      <w:pPr>
        <w:jc w:val="both"/>
        <w:rPr>
          <w:spacing w:val="-3"/>
          <w:sz w:val="22"/>
          <w:szCs w:val="22"/>
        </w:rPr>
      </w:pPr>
      <w:r w:rsidRPr="000E1E40">
        <w:rPr>
          <w:spacing w:val="-3"/>
          <w:sz w:val="22"/>
          <w:szCs w:val="22"/>
        </w:rPr>
        <w:t xml:space="preserve">KOPENAWA YANOMAMI, Davi e ALBERT, Bruce. A Queda do Céu: palavras de </w:t>
      </w:r>
      <w:proofErr w:type="gramStart"/>
      <w:r w:rsidRPr="000E1E40">
        <w:rPr>
          <w:spacing w:val="-3"/>
          <w:sz w:val="22"/>
          <w:szCs w:val="22"/>
        </w:rPr>
        <w:t>uma xamã</w:t>
      </w:r>
      <w:proofErr w:type="gramEnd"/>
      <w:r w:rsidRPr="000E1E40">
        <w:rPr>
          <w:spacing w:val="-3"/>
          <w:sz w:val="22"/>
          <w:szCs w:val="22"/>
        </w:rPr>
        <w:t xml:space="preserve"> </w:t>
      </w:r>
      <w:proofErr w:type="spellStart"/>
      <w:r w:rsidRPr="000E1E40">
        <w:rPr>
          <w:spacing w:val="-3"/>
          <w:sz w:val="22"/>
          <w:szCs w:val="22"/>
        </w:rPr>
        <w:t>yanomami</w:t>
      </w:r>
      <w:proofErr w:type="spellEnd"/>
      <w:r w:rsidRPr="000E1E40">
        <w:rPr>
          <w:spacing w:val="-3"/>
          <w:sz w:val="22"/>
          <w:szCs w:val="22"/>
        </w:rPr>
        <w:t>. Trad. Beatriz Perrone-Moisés. 1ª ed. Companhia das Letras: São Paulo, 2015.</w:t>
      </w:r>
    </w:p>
    <w:p w:rsidR="00C31547" w:rsidRPr="00F97C64" w:rsidRDefault="00C31547" w:rsidP="00557E1F">
      <w:pPr>
        <w:jc w:val="both"/>
        <w:rPr>
          <w:sz w:val="22"/>
          <w:szCs w:val="22"/>
          <w:lang w:val="fr-FR"/>
        </w:rPr>
      </w:pPr>
      <w:r w:rsidRPr="004C630D">
        <w:rPr>
          <w:sz w:val="22"/>
          <w:szCs w:val="22"/>
          <w:lang w:val="fr-FR"/>
        </w:rPr>
        <w:t xml:space="preserve">LAHIRE, Bernard (2012), </w:t>
      </w:r>
      <w:r w:rsidRPr="004C630D">
        <w:rPr>
          <w:i/>
          <w:sz w:val="22"/>
          <w:szCs w:val="22"/>
          <w:lang w:val="fr-FR"/>
        </w:rPr>
        <w:t>Monde pluriel</w:t>
      </w:r>
      <w:r w:rsidRPr="004C630D">
        <w:rPr>
          <w:sz w:val="22"/>
          <w:szCs w:val="22"/>
          <w:lang w:val="fr-FR"/>
        </w:rPr>
        <w:t xml:space="preserve">. </w:t>
      </w:r>
      <w:r w:rsidRPr="00F97C64">
        <w:rPr>
          <w:sz w:val="22"/>
          <w:szCs w:val="22"/>
          <w:lang w:val="fr-FR"/>
        </w:rPr>
        <w:t>Paris: Seuil.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Löwy</w:t>
      </w:r>
      <w:r w:rsidRPr="004C630D">
        <w:rPr>
          <w:sz w:val="22"/>
          <w:szCs w:val="22"/>
        </w:rPr>
        <w:t>, Michael</w:t>
      </w:r>
      <w:r w:rsidR="00FF26A6" w:rsidRPr="004C630D">
        <w:rPr>
          <w:sz w:val="22"/>
          <w:szCs w:val="22"/>
        </w:rPr>
        <w:t xml:space="preserve"> (1994)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 xml:space="preserve">As aventuras de Karl Marx contra o Barão de </w:t>
      </w:r>
      <w:proofErr w:type="spellStart"/>
      <w:r w:rsidRPr="004C630D">
        <w:rPr>
          <w:i/>
          <w:iCs/>
          <w:sz w:val="22"/>
          <w:szCs w:val="22"/>
        </w:rPr>
        <w:t>Münchhausen</w:t>
      </w:r>
      <w:proofErr w:type="spellEnd"/>
      <w:r w:rsidRPr="004C630D">
        <w:rPr>
          <w:sz w:val="22"/>
          <w:szCs w:val="22"/>
        </w:rPr>
        <w:t>,</w:t>
      </w:r>
      <w:r w:rsidR="00FF26A6" w:rsidRPr="004C630D">
        <w:rPr>
          <w:sz w:val="22"/>
          <w:szCs w:val="22"/>
        </w:rPr>
        <w:t xml:space="preserve"> São Paulo: Cortez Editora</w:t>
      </w:r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sz w:val="22"/>
          <w:szCs w:val="22"/>
        </w:rPr>
        <w:t>MORAIS, Regis</w:t>
      </w:r>
      <w:r w:rsidR="00FF26A6" w:rsidRPr="004C630D">
        <w:rPr>
          <w:sz w:val="22"/>
          <w:szCs w:val="22"/>
        </w:rPr>
        <w:t xml:space="preserve"> (1992)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>Estudos de filosofia da cultura</w:t>
      </w:r>
      <w:r w:rsidRPr="004C630D">
        <w:rPr>
          <w:sz w:val="22"/>
          <w:szCs w:val="22"/>
        </w:rPr>
        <w:t>,</w:t>
      </w:r>
      <w:r w:rsidR="00FF26A6" w:rsidRPr="004C630D">
        <w:rPr>
          <w:sz w:val="22"/>
          <w:szCs w:val="22"/>
        </w:rPr>
        <w:t xml:space="preserve"> São Paulo: Edições Loyola</w:t>
      </w:r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Moreira</w:t>
      </w:r>
      <w:r w:rsidRPr="004C630D">
        <w:rPr>
          <w:sz w:val="22"/>
          <w:szCs w:val="22"/>
        </w:rPr>
        <w:t xml:space="preserve">, Roberto José (2000). “Críticas ambientalistas à Revolução verde”. </w:t>
      </w:r>
      <w:r w:rsidRPr="004C630D">
        <w:rPr>
          <w:i/>
          <w:iCs/>
          <w:sz w:val="22"/>
          <w:szCs w:val="22"/>
        </w:rPr>
        <w:t>Estudos sociedade e agricultura</w:t>
      </w:r>
      <w:r w:rsidRPr="004C630D">
        <w:rPr>
          <w:sz w:val="22"/>
          <w:szCs w:val="22"/>
        </w:rPr>
        <w:t>, n° 15, Rio de Janeiro: CPDA/UFRRJ, pp. 39-52.</w:t>
      </w:r>
    </w:p>
    <w:p w:rsidR="00DE30EA" w:rsidRPr="004C630D" w:rsidRDefault="00DE30EA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Moruzzi Marques,</w:t>
      </w:r>
      <w:r w:rsidRPr="004C630D">
        <w:rPr>
          <w:sz w:val="22"/>
          <w:szCs w:val="22"/>
        </w:rPr>
        <w:t xml:space="preserve"> Paulo Eduardo (2010), “</w:t>
      </w:r>
      <w:hyperlink r:id="rId6" w:history="1">
        <w:r w:rsidRPr="004C630D">
          <w:rPr>
            <w:rStyle w:val="Hyperlink"/>
            <w:bCs/>
            <w:sz w:val="22"/>
            <w:szCs w:val="22"/>
            <w:u w:val="none"/>
          </w:rPr>
          <w:t>Embates em torno da segurança e soberania alimentar: estudo de perspectivas concorrentes</w:t>
        </w:r>
      </w:hyperlink>
      <w:r w:rsidRPr="004C630D">
        <w:rPr>
          <w:sz w:val="22"/>
          <w:szCs w:val="22"/>
        </w:rPr>
        <w:t xml:space="preserve">”, </w:t>
      </w:r>
      <w:r w:rsidRPr="004C630D">
        <w:rPr>
          <w:i/>
          <w:sz w:val="22"/>
          <w:szCs w:val="22"/>
        </w:rPr>
        <w:t xml:space="preserve">Revista Segurança Alimentar e </w:t>
      </w:r>
      <w:proofErr w:type="gramStart"/>
      <w:r w:rsidRPr="004C630D">
        <w:rPr>
          <w:i/>
          <w:sz w:val="22"/>
          <w:szCs w:val="22"/>
        </w:rPr>
        <w:t>Nutricional</w:t>
      </w:r>
      <w:r w:rsidRPr="004C630D">
        <w:rPr>
          <w:sz w:val="22"/>
          <w:szCs w:val="22"/>
        </w:rPr>
        <w:t>, vol.</w:t>
      </w:r>
      <w:proofErr w:type="gramEnd"/>
      <w:r w:rsidRPr="004C630D">
        <w:rPr>
          <w:sz w:val="22"/>
          <w:szCs w:val="22"/>
        </w:rPr>
        <w:t xml:space="preserve"> 17(2), Campinas: Unicamp, pp. 78-87 </w:t>
      </w:r>
    </w:p>
    <w:p w:rsidR="00F503AB" w:rsidRDefault="00F503AB" w:rsidP="00557E1F">
      <w:pPr>
        <w:jc w:val="both"/>
        <w:rPr>
          <w:sz w:val="22"/>
          <w:szCs w:val="22"/>
        </w:rPr>
      </w:pPr>
      <w:r w:rsidRPr="004C630D">
        <w:rPr>
          <w:sz w:val="22"/>
          <w:szCs w:val="22"/>
        </w:rPr>
        <w:t>MORUZZI MARQUES, Paulo Eduardo (2014)</w:t>
      </w:r>
      <w:r w:rsidR="000E1E40">
        <w:rPr>
          <w:sz w:val="22"/>
          <w:szCs w:val="22"/>
        </w:rPr>
        <w:t xml:space="preserve">, </w:t>
      </w:r>
      <w:r w:rsidRPr="004C630D">
        <w:rPr>
          <w:sz w:val="22"/>
          <w:szCs w:val="22"/>
        </w:rPr>
        <w:t xml:space="preserve">“Reconhecimento de excelência nas Ciências Sociais: a trajetória de Norbert Elias em foco”. </w:t>
      </w:r>
      <w:r w:rsidRPr="004C630D">
        <w:rPr>
          <w:i/>
          <w:sz w:val="22"/>
          <w:szCs w:val="22"/>
        </w:rPr>
        <w:t>Estudos de Sociologia</w:t>
      </w:r>
      <w:r w:rsidRPr="004C630D">
        <w:rPr>
          <w:sz w:val="22"/>
          <w:szCs w:val="22"/>
        </w:rPr>
        <w:t>, v. 19, Araraquara: UNESP, p. 269-274.</w:t>
      </w:r>
    </w:p>
    <w:p w:rsidR="000E1E40" w:rsidRPr="004C630D" w:rsidRDefault="000E1E40" w:rsidP="00557E1F">
      <w:pPr>
        <w:jc w:val="both"/>
        <w:rPr>
          <w:sz w:val="22"/>
          <w:szCs w:val="22"/>
        </w:rPr>
      </w:pPr>
      <w:r w:rsidRPr="004C630D">
        <w:rPr>
          <w:sz w:val="22"/>
          <w:szCs w:val="22"/>
        </w:rPr>
        <w:t>MORUZZI MARQUES, Paulo Eduardo (2014)</w:t>
      </w:r>
      <w:r>
        <w:rPr>
          <w:sz w:val="22"/>
          <w:szCs w:val="22"/>
        </w:rPr>
        <w:t xml:space="preserve">, </w:t>
      </w:r>
      <w:r w:rsidRPr="004C630D">
        <w:rPr>
          <w:sz w:val="22"/>
          <w:szCs w:val="22"/>
        </w:rPr>
        <w:t>“</w:t>
      </w:r>
      <w:r>
        <w:rPr>
          <w:sz w:val="22"/>
          <w:szCs w:val="22"/>
        </w:rPr>
        <w:t>Em defesa de uma sociologia em escala individual”</w:t>
      </w:r>
      <w:r w:rsidRPr="004C630D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Contemporânea</w:t>
      </w:r>
      <w:r w:rsidR="00EC6410">
        <w:rPr>
          <w:i/>
          <w:sz w:val="22"/>
          <w:szCs w:val="22"/>
        </w:rPr>
        <w:t xml:space="preserve"> Revista de Sociologia da UFSCar</w:t>
      </w:r>
      <w:r w:rsidRPr="004C630D">
        <w:rPr>
          <w:sz w:val="22"/>
          <w:szCs w:val="22"/>
        </w:rPr>
        <w:t xml:space="preserve">, v. </w:t>
      </w:r>
      <w:r>
        <w:rPr>
          <w:sz w:val="22"/>
          <w:szCs w:val="22"/>
        </w:rPr>
        <w:t>6, nº 2</w:t>
      </w:r>
      <w:r w:rsidRPr="004C630D">
        <w:rPr>
          <w:sz w:val="22"/>
          <w:szCs w:val="22"/>
        </w:rPr>
        <w:t xml:space="preserve">, </w:t>
      </w:r>
      <w:r>
        <w:rPr>
          <w:sz w:val="22"/>
          <w:szCs w:val="22"/>
        </w:rPr>
        <w:t>São Carlos</w:t>
      </w:r>
      <w:r w:rsidRPr="004C630D">
        <w:rPr>
          <w:sz w:val="22"/>
          <w:szCs w:val="22"/>
        </w:rPr>
        <w:t>: U</w:t>
      </w:r>
      <w:r>
        <w:rPr>
          <w:sz w:val="22"/>
          <w:szCs w:val="22"/>
        </w:rPr>
        <w:t>FSCar</w:t>
      </w:r>
      <w:r w:rsidRPr="004C630D">
        <w:rPr>
          <w:sz w:val="22"/>
          <w:szCs w:val="22"/>
        </w:rPr>
        <w:t xml:space="preserve">, p. </w:t>
      </w:r>
      <w:r>
        <w:rPr>
          <w:sz w:val="22"/>
          <w:szCs w:val="22"/>
        </w:rPr>
        <w:t>487-492</w:t>
      </w:r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Moruzzi Marques,</w:t>
      </w:r>
      <w:r w:rsidRPr="004C630D">
        <w:rPr>
          <w:sz w:val="22"/>
          <w:szCs w:val="22"/>
        </w:rPr>
        <w:t xml:space="preserve"> Paulo Eduardo e </w:t>
      </w:r>
      <w:r w:rsidRPr="004C630D">
        <w:rPr>
          <w:caps/>
          <w:sz w:val="22"/>
          <w:szCs w:val="22"/>
        </w:rPr>
        <w:t>Bleil,</w:t>
      </w:r>
      <w:r w:rsidRPr="004C630D">
        <w:rPr>
          <w:sz w:val="22"/>
          <w:szCs w:val="22"/>
        </w:rPr>
        <w:t xml:space="preserve"> Susana Inez</w:t>
      </w:r>
      <w:r w:rsidR="00FF26A6" w:rsidRPr="004C630D">
        <w:rPr>
          <w:sz w:val="22"/>
          <w:szCs w:val="22"/>
        </w:rPr>
        <w:t xml:space="preserve"> (2000)</w:t>
      </w:r>
      <w:r w:rsidRPr="004C630D">
        <w:rPr>
          <w:sz w:val="22"/>
          <w:szCs w:val="22"/>
        </w:rPr>
        <w:t xml:space="preserve">, “A identidade </w:t>
      </w:r>
      <w:r w:rsidR="00164043" w:rsidRPr="004C630D">
        <w:rPr>
          <w:sz w:val="22"/>
          <w:szCs w:val="22"/>
        </w:rPr>
        <w:t>cultural desafia a globalização</w:t>
      </w:r>
      <w:r w:rsidRPr="004C630D">
        <w:rPr>
          <w:sz w:val="22"/>
          <w:szCs w:val="22"/>
        </w:rPr>
        <w:t xml:space="preserve">: o desabafo dos agricultores franceses”, in </w:t>
      </w:r>
      <w:r w:rsidRPr="004C630D">
        <w:rPr>
          <w:i/>
          <w:iCs/>
          <w:sz w:val="22"/>
          <w:szCs w:val="22"/>
        </w:rPr>
        <w:t>Estudos sociedade e agricultura</w:t>
      </w:r>
      <w:r w:rsidRPr="004C630D">
        <w:rPr>
          <w:sz w:val="22"/>
          <w:szCs w:val="22"/>
        </w:rPr>
        <w:t>, n° 15, Rio de Janeiro: CPDA/UFRRJ, 2000, pp. 158-177.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Polany</w:t>
      </w:r>
      <w:r w:rsidRPr="004C630D">
        <w:rPr>
          <w:sz w:val="22"/>
          <w:szCs w:val="22"/>
        </w:rPr>
        <w:t>, Karl</w:t>
      </w:r>
      <w:r w:rsidR="00FF26A6" w:rsidRPr="004C630D">
        <w:rPr>
          <w:sz w:val="22"/>
          <w:szCs w:val="22"/>
        </w:rPr>
        <w:t xml:space="preserve"> (2000)</w:t>
      </w:r>
      <w:r w:rsidRPr="004C630D">
        <w:rPr>
          <w:sz w:val="22"/>
          <w:szCs w:val="22"/>
        </w:rPr>
        <w:t>,</w:t>
      </w:r>
      <w:proofErr w:type="gramStart"/>
      <w:r w:rsidRPr="004C630D">
        <w:rPr>
          <w:sz w:val="22"/>
          <w:szCs w:val="22"/>
        </w:rPr>
        <w:t xml:space="preserve"> </w:t>
      </w:r>
      <w:r w:rsidR="00557E1F">
        <w:rPr>
          <w:sz w:val="22"/>
          <w:szCs w:val="22"/>
        </w:rPr>
        <w:t xml:space="preserve"> </w:t>
      </w:r>
      <w:proofErr w:type="gramEnd"/>
      <w:r w:rsidRPr="004C630D">
        <w:rPr>
          <w:i/>
          <w:iCs/>
          <w:sz w:val="22"/>
          <w:szCs w:val="22"/>
        </w:rPr>
        <w:t>A grande transformação</w:t>
      </w:r>
      <w:r w:rsidRPr="004C630D">
        <w:rPr>
          <w:sz w:val="22"/>
          <w:szCs w:val="22"/>
        </w:rPr>
        <w:t>: as origens de noss</w:t>
      </w:r>
      <w:r w:rsidR="00FF26A6" w:rsidRPr="004C630D">
        <w:rPr>
          <w:sz w:val="22"/>
          <w:szCs w:val="22"/>
        </w:rPr>
        <w:t>a época, São Paulo: Campus</w:t>
      </w:r>
      <w:r w:rsidRPr="004C630D">
        <w:rPr>
          <w:sz w:val="22"/>
          <w:szCs w:val="22"/>
        </w:rPr>
        <w:t>.</w:t>
      </w:r>
    </w:p>
    <w:p w:rsidR="00E65AC7" w:rsidRPr="00EE07B7" w:rsidRDefault="00E65AC7" w:rsidP="00557E1F">
      <w:pPr>
        <w:jc w:val="both"/>
        <w:rPr>
          <w:sz w:val="22"/>
          <w:szCs w:val="22"/>
        </w:rPr>
      </w:pPr>
      <w:r w:rsidRPr="00EE07B7">
        <w:rPr>
          <w:caps/>
          <w:sz w:val="22"/>
          <w:szCs w:val="22"/>
        </w:rPr>
        <w:t>Sachs,</w:t>
      </w:r>
      <w:r w:rsidRPr="00EE07B7">
        <w:rPr>
          <w:sz w:val="22"/>
          <w:szCs w:val="22"/>
        </w:rPr>
        <w:t xml:space="preserve"> </w:t>
      </w:r>
      <w:proofErr w:type="spellStart"/>
      <w:r w:rsidRPr="00EE07B7">
        <w:rPr>
          <w:sz w:val="22"/>
          <w:szCs w:val="22"/>
        </w:rPr>
        <w:t>Ignacy</w:t>
      </w:r>
      <w:proofErr w:type="spellEnd"/>
      <w:r w:rsidR="00EE07B7" w:rsidRPr="00EE07B7">
        <w:rPr>
          <w:sz w:val="22"/>
          <w:szCs w:val="22"/>
        </w:rPr>
        <w:t xml:space="preserve"> (19</w:t>
      </w:r>
      <w:r w:rsidR="00EE07B7">
        <w:rPr>
          <w:sz w:val="22"/>
          <w:szCs w:val="22"/>
        </w:rPr>
        <w:t>86</w:t>
      </w:r>
      <w:r w:rsidR="00441A7D" w:rsidRPr="00EE07B7">
        <w:rPr>
          <w:sz w:val="22"/>
          <w:szCs w:val="22"/>
        </w:rPr>
        <w:t>)</w:t>
      </w:r>
      <w:r w:rsidRPr="00EE07B7">
        <w:rPr>
          <w:sz w:val="22"/>
          <w:szCs w:val="22"/>
        </w:rPr>
        <w:t>,</w:t>
      </w:r>
      <w:proofErr w:type="gramStart"/>
      <w:r w:rsidRPr="00EE07B7">
        <w:rPr>
          <w:sz w:val="22"/>
          <w:szCs w:val="22"/>
        </w:rPr>
        <w:t xml:space="preserve"> </w:t>
      </w:r>
      <w:r w:rsidR="00EE07B7">
        <w:rPr>
          <w:sz w:val="22"/>
          <w:szCs w:val="22"/>
        </w:rPr>
        <w:t xml:space="preserve"> </w:t>
      </w:r>
      <w:proofErr w:type="spellStart"/>
      <w:proofErr w:type="gramEnd"/>
      <w:r w:rsidR="00EE07B7" w:rsidRPr="00EE07B7">
        <w:rPr>
          <w:i/>
          <w:sz w:val="22"/>
          <w:szCs w:val="22"/>
        </w:rPr>
        <w:t>E</w:t>
      </w:r>
      <w:r w:rsidR="00EE07B7" w:rsidRPr="00EE07B7">
        <w:rPr>
          <w:i/>
          <w:iCs/>
          <w:sz w:val="22"/>
          <w:szCs w:val="22"/>
        </w:rPr>
        <w:t>codesenvolvimento</w:t>
      </w:r>
      <w:proofErr w:type="spellEnd"/>
      <w:r w:rsidR="00EE07B7" w:rsidRPr="00EE07B7">
        <w:rPr>
          <w:i/>
          <w:iCs/>
          <w:sz w:val="22"/>
          <w:szCs w:val="22"/>
        </w:rPr>
        <w:t> : crescer sem destruir.</w:t>
      </w:r>
      <w:r w:rsidR="00EE07B7">
        <w:rPr>
          <w:i/>
          <w:iCs/>
          <w:sz w:val="22"/>
          <w:szCs w:val="22"/>
        </w:rPr>
        <w:t xml:space="preserve"> </w:t>
      </w:r>
      <w:r w:rsidR="00EE07B7">
        <w:rPr>
          <w:sz w:val="22"/>
          <w:szCs w:val="22"/>
        </w:rPr>
        <w:t>São Paulo</w:t>
      </w:r>
      <w:r w:rsidR="00EE07B7" w:rsidRPr="00EE07B7">
        <w:rPr>
          <w:sz w:val="22"/>
          <w:szCs w:val="22"/>
        </w:rPr>
        <w:t xml:space="preserve">: </w:t>
      </w:r>
      <w:proofErr w:type="gramStart"/>
      <w:r w:rsidR="00EE07B7">
        <w:rPr>
          <w:sz w:val="22"/>
          <w:szCs w:val="22"/>
        </w:rPr>
        <w:t xml:space="preserve">Editora </w:t>
      </w:r>
      <w:r w:rsidR="00EE07B7" w:rsidRPr="00EE07B7">
        <w:rPr>
          <w:sz w:val="22"/>
          <w:szCs w:val="22"/>
        </w:rPr>
        <w:t>Vértice</w:t>
      </w:r>
      <w:proofErr w:type="gramEnd"/>
      <w:r w:rsidR="00EE07B7">
        <w:rPr>
          <w:sz w:val="22"/>
          <w:szCs w:val="22"/>
        </w:rPr>
        <w:t xml:space="preserve">. 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Santos</w:t>
      </w:r>
      <w:r w:rsidRPr="004C630D">
        <w:rPr>
          <w:sz w:val="22"/>
          <w:szCs w:val="22"/>
        </w:rPr>
        <w:t>, Boaventura de Sousa</w:t>
      </w:r>
      <w:r w:rsidR="00441A7D" w:rsidRPr="004C630D">
        <w:rPr>
          <w:sz w:val="22"/>
          <w:szCs w:val="22"/>
        </w:rPr>
        <w:t xml:space="preserve"> (2005)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 xml:space="preserve">Pela mão de Alice: </w:t>
      </w:r>
      <w:r w:rsidRPr="004C630D">
        <w:rPr>
          <w:sz w:val="22"/>
          <w:szCs w:val="22"/>
        </w:rPr>
        <w:t>o social e o político na pós-modernidade,</w:t>
      </w:r>
      <w:r w:rsidR="00F503AB" w:rsidRPr="004C630D">
        <w:rPr>
          <w:sz w:val="22"/>
          <w:szCs w:val="22"/>
        </w:rPr>
        <w:t xml:space="preserve"> São Paulo: Cortez</w:t>
      </w:r>
      <w:r w:rsidR="00557E1F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Santos</w:t>
      </w:r>
      <w:r w:rsidRPr="004C630D">
        <w:rPr>
          <w:sz w:val="22"/>
          <w:szCs w:val="22"/>
        </w:rPr>
        <w:t>, Boaventura de Sousa</w:t>
      </w:r>
      <w:r w:rsidR="00441A7D" w:rsidRPr="004C630D">
        <w:rPr>
          <w:sz w:val="22"/>
          <w:szCs w:val="22"/>
        </w:rPr>
        <w:t xml:space="preserve"> (2007)</w:t>
      </w:r>
      <w:r w:rsidRPr="004C630D">
        <w:rPr>
          <w:sz w:val="22"/>
          <w:szCs w:val="22"/>
        </w:rPr>
        <w:t xml:space="preserve">, “Para além do pensamento abissal: das linhas globais a uma ecologia dos saberes”, </w:t>
      </w:r>
      <w:r w:rsidRPr="004C630D">
        <w:rPr>
          <w:i/>
          <w:iCs/>
          <w:sz w:val="22"/>
          <w:szCs w:val="22"/>
        </w:rPr>
        <w:t>Novos Estudos</w:t>
      </w:r>
      <w:r w:rsidR="00441A7D" w:rsidRPr="004C630D">
        <w:rPr>
          <w:sz w:val="22"/>
          <w:szCs w:val="22"/>
        </w:rPr>
        <w:t>, São Paulo: CEBRAP</w:t>
      </w:r>
      <w:r w:rsidRPr="004C630D">
        <w:rPr>
          <w:sz w:val="22"/>
          <w:szCs w:val="22"/>
        </w:rPr>
        <w:t xml:space="preserve">, pp. </w:t>
      </w:r>
      <w:proofErr w:type="gramStart"/>
      <w:r w:rsidRPr="004C630D">
        <w:rPr>
          <w:sz w:val="22"/>
          <w:szCs w:val="22"/>
        </w:rPr>
        <w:t>71-94</w:t>
      </w:r>
      <w:proofErr w:type="gramEnd"/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Souza</w:t>
      </w:r>
      <w:r w:rsidRPr="004C630D">
        <w:rPr>
          <w:sz w:val="22"/>
          <w:szCs w:val="22"/>
        </w:rPr>
        <w:t>, Jessé</w:t>
      </w:r>
      <w:r w:rsidR="00441A7D" w:rsidRPr="004C630D">
        <w:rPr>
          <w:sz w:val="22"/>
          <w:szCs w:val="22"/>
        </w:rPr>
        <w:t xml:space="preserve"> (2004)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 xml:space="preserve">A construção social da </w:t>
      </w:r>
      <w:proofErr w:type="gramStart"/>
      <w:r w:rsidRPr="004C630D">
        <w:rPr>
          <w:i/>
          <w:iCs/>
          <w:sz w:val="22"/>
          <w:szCs w:val="22"/>
        </w:rPr>
        <w:t>sub-cidadania</w:t>
      </w:r>
      <w:proofErr w:type="gramEnd"/>
      <w:r w:rsidRPr="004C630D">
        <w:rPr>
          <w:sz w:val="22"/>
          <w:szCs w:val="22"/>
        </w:rPr>
        <w:t xml:space="preserve">, Belo </w:t>
      </w:r>
      <w:r w:rsidR="00557E1F">
        <w:rPr>
          <w:sz w:val="22"/>
          <w:szCs w:val="22"/>
        </w:rPr>
        <w:t>Horizonte: Editora da UFMG</w:t>
      </w:r>
      <w:r w:rsidRPr="004C630D">
        <w:rPr>
          <w:sz w:val="22"/>
          <w:szCs w:val="22"/>
        </w:rPr>
        <w:t>.</w:t>
      </w:r>
    </w:p>
    <w:p w:rsidR="00E65AC7" w:rsidRPr="004C630D" w:rsidRDefault="00E65AC7" w:rsidP="00557E1F">
      <w:pPr>
        <w:jc w:val="both"/>
        <w:rPr>
          <w:sz w:val="22"/>
          <w:szCs w:val="22"/>
        </w:rPr>
      </w:pPr>
      <w:r w:rsidRPr="004C630D">
        <w:rPr>
          <w:caps/>
          <w:sz w:val="22"/>
          <w:szCs w:val="22"/>
        </w:rPr>
        <w:t>Thompson</w:t>
      </w:r>
      <w:r w:rsidRPr="004C630D">
        <w:rPr>
          <w:sz w:val="22"/>
          <w:szCs w:val="22"/>
        </w:rPr>
        <w:t>, John</w:t>
      </w:r>
      <w:r w:rsidR="00441A7D" w:rsidRPr="004C630D">
        <w:rPr>
          <w:sz w:val="22"/>
          <w:szCs w:val="22"/>
        </w:rPr>
        <w:t xml:space="preserve"> (1995)</w:t>
      </w:r>
      <w:r w:rsidRPr="004C630D">
        <w:rPr>
          <w:sz w:val="22"/>
          <w:szCs w:val="22"/>
        </w:rPr>
        <w:t xml:space="preserve">, </w:t>
      </w:r>
      <w:r w:rsidRPr="004C630D">
        <w:rPr>
          <w:i/>
          <w:iCs/>
          <w:sz w:val="22"/>
          <w:szCs w:val="22"/>
        </w:rPr>
        <w:t>Ideologia e cultura moderna,</w:t>
      </w:r>
      <w:r w:rsidR="00441A7D" w:rsidRPr="004C630D">
        <w:rPr>
          <w:sz w:val="22"/>
          <w:szCs w:val="22"/>
        </w:rPr>
        <w:t xml:space="preserve"> Petrópolis: </w:t>
      </w:r>
      <w:proofErr w:type="gramStart"/>
      <w:r w:rsidR="00441A7D" w:rsidRPr="004C630D">
        <w:rPr>
          <w:sz w:val="22"/>
          <w:szCs w:val="22"/>
        </w:rPr>
        <w:t>Editora Vozes</w:t>
      </w:r>
      <w:proofErr w:type="gramEnd"/>
      <w:r w:rsidRPr="004C630D">
        <w:rPr>
          <w:sz w:val="22"/>
          <w:szCs w:val="22"/>
        </w:rPr>
        <w:t>.</w:t>
      </w:r>
    </w:p>
    <w:p w:rsidR="00E65AC7" w:rsidRPr="00BC55B5" w:rsidRDefault="00E65AC7" w:rsidP="000A2ED6">
      <w:pPr>
        <w:rPr>
          <w:rFonts w:ascii="Calibri" w:hAnsi="Calibri" w:cs="Calibri"/>
          <w:spacing w:val="-3"/>
        </w:rPr>
      </w:pPr>
    </w:p>
    <w:p w:rsidR="00E45AF1" w:rsidRPr="00BC55B5" w:rsidRDefault="00E45AF1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2"/>
          <w:szCs w:val="22"/>
        </w:rPr>
      </w:pP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sz w:val="28"/>
          <w:szCs w:val="28"/>
        </w:rPr>
      </w:pPr>
      <w:r w:rsidRPr="00F503AB">
        <w:rPr>
          <w:sz w:val="28"/>
          <w:szCs w:val="28"/>
        </w:rPr>
        <w:t>Calendário</w:t>
      </w:r>
    </w:p>
    <w:p w:rsidR="00F503AB" w:rsidRPr="00F503AB" w:rsidRDefault="00F503AB" w:rsidP="00F503AB">
      <w:pPr>
        <w:pStyle w:val="Corpodetexto"/>
      </w:pPr>
    </w:p>
    <w:p w:rsidR="00E65AC7" w:rsidRDefault="008A6CB7" w:rsidP="00E119D7">
      <w:pPr>
        <w:pStyle w:val="Subttulo"/>
        <w:tabs>
          <w:tab w:val="left" w:pos="1494"/>
          <w:tab w:val="left" w:pos="6166"/>
          <w:tab w:val="left" w:pos="8978"/>
        </w:tabs>
        <w:rPr>
          <w:sz w:val="28"/>
          <w:szCs w:val="28"/>
        </w:rPr>
      </w:pPr>
      <w:r>
        <w:rPr>
          <w:sz w:val="28"/>
          <w:szCs w:val="28"/>
        </w:rPr>
        <w:t>1º Semestre de 2017</w:t>
      </w:r>
    </w:p>
    <w:p w:rsidR="00F503AB" w:rsidRDefault="00F503AB" w:rsidP="00F503AB">
      <w:pPr>
        <w:pStyle w:val="Corpodetexto"/>
      </w:pPr>
    </w:p>
    <w:p w:rsidR="00F503AB" w:rsidRPr="00F503AB" w:rsidRDefault="00F503AB" w:rsidP="00F503AB">
      <w:pPr>
        <w:pStyle w:val="Corpodetexto"/>
      </w:pPr>
    </w:p>
    <w:p w:rsidR="00E65AC7" w:rsidRDefault="00E65AC7" w:rsidP="00E119D7">
      <w:pPr>
        <w:pStyle w:val="Subttulo"/>
        <w:tabs>
          <w:tab w:val="left" w:pos="1494"/>
          <w:tab w:val="left" w:pos="6166"/>
          <w:tab w:val="left" w:pos="8978"/>
        </w:tabs>
        <w:spacing w:line="80" w:lineRule="exact"/>
        <w:jc w:val="left"/>
        <w:rPr>
          <w:sz w:val="22"/>
          <w:szCs w:val="22"/>
        </w:rPr>
      </w:pPr>
    </w:p>
    <w:tbl>
      <w:tblPr>
        <w:tblW w:w="10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8505"/>
      </w:tblGrid>
      <w:tr w:rsidR="00E65A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  <w:r w:rsidRPr="00E813A3">
              <w:rPr>
                <w:b w:val="0"/>
                <w:bCs w:val="0"/>
                <w:sz w:val="22"/>
                <w:szCs w:val="22"/>
              </w:rPr>
              <w:t>Sem.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E813A3">
              <w:rPr>
                <w:b w:val="0"/>
                <w:bCs w:val="0"/>
                <w:sz w:val="22"/>
                <w:szCs w:val="22"/>
              </w:rPr>
              <w:t>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E813A3">
              <w:rPr>
                <w:b w:val="0"/>
                <w:bCs w:val="0"/>
                <w:sz w:val="22"/>
                <w:szCs w:val="22"/>
              </w:rPr>
              <w:t>Horário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E813A3">
              <w:rPr>
                <w:b w:val="0"/>
                <w:bCs w:val="0"/>
                <w:sz w:val="22"/>
                <w:szCs w:val="22"/>
              </w:rPr>
              <w:t>Conteúdo</w:t>
            </w:r>
          </w:p>
        </w:tc>
      </w:tr>
      <w:tr w:rsidR="00E65AC7" w:rsidTr="00DC213E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5AC7" w:rsidRPr="00E813A3" w:rsidRDefault="00E65AC7" w:rsidP="00DC213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E813A3">
              <w:rPr>
                <w:b w:val="0"/>
                <w:bCs w:val="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65AC7" w:rsidRPr="00E813A3" w:rsidRDefault="008A6CB7" w:rsidP="00DC213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5AC7" w:rsidRPr="00E813A3" w:rsidRDefault="006D0388" w:rsidP="00DC213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C7" w:rsidRPr="00CD7CA9" w:rsidRDefault="006D0388" w:rsidP="00DC213E">
            <w:pPr>
              <w:pStyle w:val="Corpodetexto"/>
              <w:spacing w:after="0" w:line="360" w:lineRule="auto"/>
              <w:jc w:val="center"/>
            </w:pPr>
            <w:r>
              <w:rPr>
                <w:lang w:eastAsia="pt-BR"/>
              </w:rPr>
              <w:t xml:space="preserve">Introdução aos temas da disciplina, apresentação do programa e distribuição de tarefas para o </w:t>
            </w:r>
            <w:proofErr w:type="gramStart"/>
            <w:r>
              <w:rPr>
                <w:lang w:eastAsia="pt-BR"/>
              </w:rPr>
              <w:t>semestre</w:t>
            </w:r>
            <w:proofErr w:type="gramEnd"/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E813A3">
              <w:rPr>
                <w:b w:val="0"/>
                <w:b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8A6CB7" w:rsidP="00525BC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CD7CA9" w:rsidRDefault="00965EC9" w:rsidP="00FC7F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b w:val="0"/>
                <w:bCs w:val="0"/>
                <w:sz w:val="20"/>
                <w:szCs w:val="20"/>
                <w:lang w:eastAsia="pt-BR"/>
              </w:rPr>
              <w:t>As espec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>ificidades das ciências sociais; l</w:t>
            </w:r>
            <w:r w:rsidR="00E65AC7" w:rsidRPr="00CD7CA9">
              <w:rPr>
                <w:b w:val="0"/>
                <w:bCs w:val="0"/>
                <w:sz w:val="20"/>
                <w:szCs w:val="20"/>
                <w:lang w:eastAsia="pt-BR"/>
              </w:rPr>
              <w:t xml:space="preserve">eitura prévia de Roberto </w:t>
            </w:r>
            <w:proofErr w:type="spellStart"/>
            <w:proofErr w:type="gramStart"/>
            <w:r w:rsidR="00E65AC7" w:rsidRPr="00CD7CA9">
              <w:rPr>
                <w:b w:val="0"/>
                <w:bCs w:val="0"/>
                <w:sz w:val="20"/>
                <w:szCs w:val="20"/>
                <w:lang w:eastAsia="pt-BR"/>
              </w:rPr>
              <w:t>DaMatta</w:t>
            </w:r>
            <w:proofErr w:type="spellEnd"/>
            <w:proofErr w:type="gramEnd"/>
            <w:r w:rsidR="00E65AC7" w:rsidRPr="00CD7CA9">
              <w:rPr>
                <w:b w:val="0"/>
                <w:bCs w:val="0"/>
                <w:sz w:val="20"/>
                <w:szCs w:val="20"/>
                <w:lang w:eastAsia="pt-BR"/>
              </w:rPr>
              <w:t xml:space="preserve"> (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>texto do livro R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elativizando, encontrado no </w:t>
            </w:r>
            <w:proofErr w:type="spellStart"/>
            <w:r>
              <w:rPr>
                <w:b w:val="0"/>
                <w:bCs w:val="0"/>
                <w:sz w:val="20"/>
                <w:szCs w:val="20"/>
                <w:lang w:eastAsia="pt-BR"/>
              </w:rPr>
              <w:t>stoa-moodle</w:t>
            </w:r>
            <w:proofErr w:type="spellEnd"/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da disciplina)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[T1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 xml:space="preserve">: quais diferenças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devem ser salientadas 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>entre ciências sociais e ciências da natureza?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</w:p>
        </w:tc>
      </w:tr>
      <w:tr w:rsidR="00E65AC7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E65AC7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E813A3">
              <w:rPr>
                <w:b w:val="0"/>
                <w:bCs w:val="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AC7" w:rsidRPr="00E813A3" w:rsidRDefault="008A6CB7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965EC9">
              <w:rPr>
                <w:b w:val="0"/>
                <w:bCs w:val="0"/>
                <w:sz w:val="20"/>
                <w:szCs w:val="20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AC7" w:rsidRPr="00E813A3" w:rsidRDefault="006D0388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7" w:rsidRPr="00E813A3" w:rsidRDefault="00965EC9" w:rsidP="00FC7F3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eastAsia="pt-BR"/>
              </w:rPr>
              <w:t>Concepções de socied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>ade no nascimento da sociologia: l</w:t>
            </w:r>
            <w:r w:rsidR="00E65AC7">
              <w:rPr>
                <w:b w:val="0"/>
                <w:bCs w:val="0"/>
                <w:sz w:val="20"/>
                <w:szCs w:val="20"/>
                <w:lang w:eastAsia="pt-BR"/>
              </w:rPr>
              <w:t xml:space="preserve">eitura prévia de Michel </w:t>
            </w:r>
            <w:proofErr w:type="spellStart"/>
            <w:r w:rsidR="00E65AC7">
              <w:rPr>
                <w:b w:val="0"/>
                <w:bCs w:val="0"/>
                <w:sz w:val="20"/>
                <w:szCs w:val="20"/>
                <w:lang w:eastAsia="pt-BR"/>
              </w:rPr>
              <w:t>Löwy</w:t>
            </w:r>
            <w:proofErr w:type="spellEnd"/>
            <w:r w:rsidR="00E65AC7">
              <w:rPr>
                <w:b w:val="0"/>
                <w:bCs w:val="0"/>
                <w:sz w:val="20"/>
                <w:szCs w:val="20"/>
                <w:lang w:eastAsia="pt-BR"/>
              </w:rPr>
              <w:t xml:space="preserve"> (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texto sobre o positivismo nas ciências sociais, encontra</w:t>
            </w:r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do no sistema </w:t>
            </w:r>
            <w:proofErr w:type="spellStart"/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>stoa-moodle</w:t>
            </w:r>
            <w:proofErr w:type="spellEnd"/>
            <w:r w:rsidR="00FC7F3C">
              <w:rPr>
                <w:b w:val="0"/>
                <w:bCs w:val="0"/>
                <w:sz w:val="20"/>
                <w:szCs w:val="20"/>
                <w:lang w:eastAsia="pt-BR"/>
              </w:rPr>
              <w:t xml:space="preserve">/USP);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[</w:t>
            </w:r>
            <w:r w:rsidR="000B4E31">
              <w:rPr>
                <w:b w:val="0"/>
                <w:bCs w:val="0"/>
                <w:sz w:val="20"/>
                <w:szCs w:val="20"/>
                <w:lang w:eastAsia="pt-BR"/>
              </w:rPr>
              <w:t>T2: como a sociedade é concebida pela corrente positivista?</w:t>
            </w:r>
            <w:proofErr w:type="gramStart"/>
            <w:r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  <w:proofErr w:type="gramEnd"/>
          </w:p>
        </w:tc>
      </w:tr>
      <w:tr w:rsidR="00E2737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E27374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Default="00E27374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374" w:rsidRDefault="00E27374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4" w:rsidRPr="00E813A3" w:rsidRDefault="00E27374" w:rsidP="002D42BD">
            <w:pPr>
              <w:snapToGrid w:val="0"/>
              <w:spacing w:line="20" w:lineRule="atLeast"/>
              <w:ind w:left="-33" w:right="-3" w:hanging="15"/>
            </w:pPr>
            <w:r w:rsidRPr="00E813A3">
              <w:rPr>
                <w:lang w:eastAsia="pt-BR"/>
              </w:rPr>
              <w:t xml:space="preserve">O processo </w:t>
            </w:r>
            <w:proofErr w:type="gramStart"/>
            <w:r w:rsidRPr="00E813A3">
              <w:rPr>
                <w:lang w:eastAsia="pt-BR"/>
              </w:rPr>
              <w:t>civilizador:</w:t>
            </w:r>
            <w:proofErr w:type="gramEnd"/>
            <w:r>
              <w:rPr>
                <w:lang w:eastAsia="pt-BR"/>
              </w:rPr>
              <w:t xml:space="preserve">leitura prévia </w:t>
            </w:r>
            <w:r w:rsidRPr="00E813A3">
              <w:rPr>
                <w:lang w:eastAsia="pt-BR"/>
              </w:rPr>
              <w:t>de Norbert Elias (capítulo</w:t>
            </w:r>
            <w:r>
              <w:rPr>
                <w:lang w:eastAsia="pt-BR"/>
              </w:rPr>
              <w:t xml:space="preserve">s do livro </w:t>
            </w:r>
            <w:r w:rsidRPr="00E813A3">
              <w:rPr>
                <w:i/>
                <w:iCs/>
                <w:lang w:eastAsia="pt-BR"/>
              </w:rPr>
              <w:t>Processo civilizador</w:t>
            </w:r>
            <w:r w:rsidRPr="00E813A3">
              <w:rPr>
                <w:lang w:eastAsia="pt-BR"/>
              </w:rPr>
              <w:t>: uma história dos costumes</w:t>
            </w:r>
            <w:r>
              <w:rPr>
                <w:lang w:eastAsia="pt-BR"/>
              </w:rPr>
              <w:t xml:space="preserve">, </w:t>
            </w:r>
            <w:r w:rsidRPr="00E813A3">
              <w:rPr>
                <w:lang w:eastAsia="pt-BR"/>
              </w:rPr>
              <w:t>“Evolução do conceito de civilidade”</w:t>
            </w:r>
            <w:r w:rsidR="002D42BD">
              <w:rPr>
                <w:lang w:eastAsia="pt-BR"/>
              </w:rPr>
              <w:t>/</w:t>
            </w:r>
            <w:r>
              <w:rPr>
                <w:lang w:eastAsia="pt-BR"/>
              </w:rPr>
              <w:t>“mudanças na agressividade</w:t>
            </w:r>
            <w:r w:rsidR="002D42BD">
              <w:rPr>
                <w:lang w:eastAsia="pt-BR"/>
              </w:rPr>
              <w:t>”</w:t>
            </w:r>
            <w:r>
              <w:rPr>
                <w:lang w:eastAsia="pt-BR"/>
              </w:rPr>
              <w:t xml:space="preserve">, disponíveis no </w:t>
            </w:r>
            <w:proofErr w:type="spellStart"/>
            <w:r>
              <w:rPr>
                <w:lang w:eastAsia="pt-BR"/>
              </w:rPr>
              <w:t>stoa-moodle</w:t>
            </w:r>
            <w:proofErr w:type="spellEnd"/>
            <w:r>
              <w:rPr>
                <w:lang w:eastAsia="pt-BR"/>
              </w:rPr>
              <w:t xml:space="preserve">); [T3: como </w:t>
            </w:r>
            <w:r w:rsidR="002D42BD">
              <w:rPr>
                <w:lang w:eastAsia="pt-BR"/>
              </w:rPr>
              <w:t>evolui o comportamento humano da Idade Média aos nossos dias</w:t>
            </w:r>
            <w:r>
              <w:rPr>
                <w:lang w:eastAsia="pt-BR"/>
              </w:rPr>
              <w:t>?]</w:t>
            </w:r>
          </w:p>
        </w:tc>
      </w:tr>
      <w:tr w:rsidR="00E2737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E27374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E27374" w:rsidP="00E2737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05/04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374" w:rsidRPr="00E813A3" w:rsidRDefault="00E27374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4" w:rsidRPr="00FC7F3C" w:rsidRDefault="00E27374" w:rsidP="009E001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sz w:val="20"/>
                <w:szCs w:val="20"/>
                <w:lang w:eastAsia="pt-BR"/>
              </w:rPr>
            </w:pPr>
            <w:r w:rsidRPr="006545DF">
              <w:rPr>
                <w:b w:val="0"/>
                <w:bCs w:val="0"/>
                <w:sz w:val="20"/>
                <w:szCs w:val="20"/>
                <w:lang w:eastAsia="pt-BR"/>
              </w:rPr>
              <w:t>A teoria do processo civilizador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: </w:t>
            </w:r>
            <w:r w:rsidRPr="006545DF">
              <w:rPr>
                <w:b w:val="0"/>
                <w:bCs w:val="0"/>
                <w:sz w:val="20"/>
                <w:szCs w:val="20"/>
                <w:lang w:eastAsia="pt-BR"/>
              </w:rPr>
              <w:t xml:space="preserve">leitura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prévia de </w:t>
            </w:r>
            <w:r w:rsidRPr="006545DF">
              <w:rPr>
                <w:b w:val="0"/>
                <w:bCs w:val="0"/>
                <w:sz w:val="20"/>
                <w:szCs w:val="20"/>
                <w:lang w:eastAsia="pt-BR"/>
              </w:rPr>
              <w:t>Norbert Elias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(texto do livro O processo civilizador: formação </w:t>
            </w:r>
            <w:r w:rsidR="002D42BD">
              <w:rPr>
                <w:b w:val="0"/>
                <w:bCs w:val="0"/>
                <w:sz w:val="20"/>
                <w:szCs w:val="20"/>
                <w:lang w:eastAsia="pt-BR"/>
              </w:rPr>
              <w:t>do Estado e civilização); [T4: c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omo mudanças macro-sociais repercutem na estrutura psicológica?</w:t>
            </w:r>
            <w:proofErr w:type="gramStart"/>
            <w:r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  <w:proofErr w:type="gramEnd"/>
          </w:p>
        </w:tc>
      </w:tr>
      <w:tr w:rsidR="00E2737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E27374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E27374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374" w:rsidRPr="00E813A3" w:rsidRDefault="00E27374" w:rsidP="0078537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4" w:rsidRDefault="00E27374" w:rsidP="009E0019">
            <w:pPr>
              <w:rPr>
                <w:lang w:eastAsia="pt-BR"/>
              </w:rPr>
            </w:pPr>
            <w:r w:rsidRPr="00E813A3">
              <w:rPr>
                <w:lang w:eastAsia="pt-BR"/>
              </w:rPr>
              <w:t>Apresentação do tema pelos alunos:</w:t>
            </w:r>
            <w:proofErr w:type="gramStart"/>
            <w:r w:rsidRPr="00E813A3">
              <w:rPr>
                <w:lang w:eastAsia="pt-BR"/>
              </w:rPr>
              <w:t xml:space="preserve">  </w:t>
            </w:r>
            <w:proofErr w:type="gramEnd"/>
            <w:r w:rsidRPr="00E813A3">
              <w:rPr>
                <w:lang w:eastAsia="pt-BR"/>
              </w:rPr>
              <w:t>mudança em relação ao sexo e o papel social da mulher</w:t>
            </w:r>
            <w:r>
              <w:rPr>
                <w:lang w:eastAsia="pt-BR"/>
              </w:rPr>
              <w:t xml:space="preserve"> (A1)</w:t>
            </w:r>
          </w:p>
          <w:p w:rsidR="00E27374" w:rsidRPr="00660AC3" w:rsidRDefault="00E27374" w:rsidP="009E0019">
            <w:pPr>
              <w:rPr>
                <w:lang w:eastAsia="pt-BR"/>
              </w:rPr>
            </w:pPr>
            <w:r w:rsidRPr="005B5508">
              <w:rPr>
                <w:lang w:eastAsia="pt-BR"/>
              </w:rPr>
              <w:t>1º Exercício de Redação</w:t>
            </w:r>
            <w:r w:rsidR="002D42BD">
              <w:rPr>
                <w:lang w:eastAsia="pt-BR"/>
              </w:rPr>
              <w:t xml:space="preserve"> (</w:t>
            </w:r>
            <w:r>
              <w:rPr>
                <w:lang w:eastAsia="pt-BR"/>
              </w:rPr>
              <w:t>ER</w:t>
            </w:r>
            <w:r w:rsidR="002D42BD">
              <w:rPr>
                <w:lang w:eastAsia="pt-BR"/>
              </w:rPr>
              <w:t>)</w:t>
            </w:r>
          </w:p>
        </w:tc>
      </w:tr>
      <w:tr w:rsidR="00E2737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E27374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E27374" w:rsidP="00205E37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374" w:rsidRPr="00E813A3" w:rsidRDefault="00E27374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4" w:rsidRPr="00E813A3" w:rsidRDefault="00E27374" w:rsidP="009E001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Introdução ao conceito de cultura: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leitura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prévia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de Régis de Morais,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(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texto d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o livro </w:t>
            </w:r>
            <w:r w:rsidRPr="00E813A3">
              <w:rPr>
                <w:b w:val="0"/>
                <w:bCs w:val="0"/>
                <w:i/>
                <w:iCs/>
                <w:sz w:val="20"/>
                <w:szCs w:val="20"/>
                <w:lang w:eastAsia="pt-BR"/>
              </w:rPr>
              <w:t>Filosofia da Cultur</w:t>
            </w:r>
            <w:r>
              <w:rPr>
                <w:b w:val="0"/>
                <w:bCs w:val="0"/>
                <w:i/>
                <w:iCs/>
                <w:sz w:val="20"/>
                <w:szCs w:val="20"/>
                <w:lang w:eastAsia="pt-BR"/>
              </w:rPr>
              <w:t xml:space="preserve">a,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disponível no </w:t>
            </w:r>
            <w:proofErr w:type="spellStart"/>
            <w:r>
              <w:rPr>
                <w:b w:val="0"/>
                <w:bCs w:val="0"/>
                <w:sz w:val="20"/>
                <w:szCs w:val="20"/>
                <w:lang w:eastAsia="pt-BR"/>
              </w:rPr>
              <w:t>stoa-moodle</w:t>
            </w:r>
            <w:proofErr w:type="spellEnd"/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; [</w:t>
            </w:r>
            <w:proofErr w:type="gramStart"/>
            <w:r>
              <w:rPr>
                <w:b w:val="0"/>
                <w:bCs w:val="0"/>
                <w:sz w:val="20"/>
                <w:szCs w:val="20"/>
                <w:lang w:eastAsia="pt-BR"/>
              </w:rPr>
              <w:t>T5:</w:t>
            </w:r>
            <w:proofErr w:type="gramEnd"/>
            <w:r>
              <w:rPr>
                <w:b w:val="0"/>
                <w:bCs w:val="0"/>
                <w:sz w:val="20"/>
                <w:szCs w:val="20"/>
                <w:lang w:eastAsia="pt-BR"/>
              </w:rPr>
              <w:t>como conceber a cultura?]</w:t>
            </w:r>
            <w:r w:rsidR="00545887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27374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C723A5" w:rsidRDefault="00E27374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C723A5">
              <w:rPr>
                <w:b w:val="0"/>
                <w:bCs w:val="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C723A5" w:rsidRDefault="00E27374" w:rsidP="00E2737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C723A5">
              <w:rPr>
                <w:b w:val="0"/>
                <w:bCs w:val="0"/>
                <w:sz w:val="20"/>
                <w:szCs w:val="20"/>
              </w:rPr>
              <w:t>03/05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374" w:rsidRPr="00C723A5" w:rsidRDefault="00E27374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C723A5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4" w:rsidRPr="00C723A5" w:rsidRDefault="00E27374" w:rsidP="002D42B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sz w:val="20"/>
                <w:szCs w:val="20"/>
                <w:highlight w:val="yellow"/>
                <w:lang w:eastAsia="pt-BR"/>
              </w:rPr>
            </w:pPr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Os povos indígenas e a sustentabilidade em seus territórios: </w:t>
            </w:r>
            <w:r w:rsidR="0085109D"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modos de vida distintos, </w:t>
            </w:r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>histórico da questão indígena, políticas públi</w:t>
            </w:r>
            <w:r w:rsidR="0085109D" w:rsidRPr="00D909DF">
              <w:rPr>
                <w:b w:val="0"/>
                <w:bCs w:val="0"/>
                <w:sz w:val="20"/>
                <w:szCs w:val="20"/>
                <w:lang w:eastAsia="pt-BR"/>
              </w:rPr>
              <w:t>cas (</w:t>
            </w:r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texto </w:t>
            </w:r>
            <w:r w:rsidR="00BC55B5"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do livro </w:t>
            </w:r>
            <w:r w:rsidRPr="00D909DF">
              <w:rPr>
                <w:b w:val="0"/>
                <w:bCs w:val="0"/>
                <w:i/>
                <w:sz w:val="20"/>
                <w:szCs w:val="20"/>
                <w:lang w:eastAsia="pt-BR"/>
              </w:rPr>
              <w:t>A queda do céu</w:t>
            </w:r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, de Davi </w:t>
            </w:r>
            <w:proofErr w:type="spellStart"/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>Kopenawa</w:t>
            </w:r>
            <w:proofErr w:type="spellEnd"/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>Yanomami</w:t>
            </w:r>
            <w:proofErr w:type="spellEnd"/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 e Bruce Albert</w:t>
            </w:r>
            <w:r w:rsidR="0085109D"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); [T6: </w:t>
            </w:r>
            <w:r w:rsidR="002D42BD">
              <w:rPr>
                <w:b w:val="0"/>
                <w:bCs w:val="0"/>
                <w:sz w:val="20"/>
                <w:szCs w:val="20"/>
                <w:lang w:eastAsia="pt-BR"/>
              </w:rPr>
              <w:t xml:space="preserve">Qual a concepção de floresta e de roça na cultura </w:t>
            </w:r>
            <w:r w:rsidR="00C723A5"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indígena </w:t>
            </w:r>
            <w:proofErr w:type="spellStart"/>
            <w:r w:rsidR="00C723A5" w:rsidRPr="00D909DF">
              <w:rPr>
                <w:b w:val="0"/>
                <w:bCs w:val="0"/>
                <w:sz w:val="20"/>
                <w:szCs w:val="20"/>
                <w:lang w:eastAsia="pt-BR"/>
              </w:rPr>
              <w:t>Ya</w:t>
            </w:r>
            <w:r w:rsidR="002D42BD">
              <w:rPr>
                <w:b w:val="0"/>
                <w:bCs w:val="0"/>
                <w:sz w:val="20"/>
                <w:szCs w:val="20"/>
                <w:lang w:eastAsia="pt-BR"/>
              </w:rPr>
              <w:t>nomami</w:t>
            </w:r>
            <w:proofErr w:type="spellEnd"/>
            <w:r w:rsidR="00C723A5" w:rsidRPr="00D909DF">
              <w:rPr>
                <w:b w:val="0"/>
                <w:bCs w:val="0"/>
                <w:sz w:val="20"/>
                <w:szCs w:val="20"/>
                <w:lang w:eastAsia="pt-BR"/>
              </w:rPr>
              <w:t>?</w:t>
            </w:r>
            <w:proofErr w:type="gramStart"/>
            <w:r w:rsidR="0085109D" w:rsidRPr="00D909DF"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  <w:proofErr w:type="gramEnd"/>
            <w:r w:rsidRP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2737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D909DF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374" w:rsidRPr="00E813A3" w:rsidRDefault="00E27374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374" w:rsidRPr="00E813A3" w:rsidRDefault="00E27374" w:rsidP="006545D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74" w:rsidRPr="00433B39" w:rsidRDefault="00E27374" w:rsidP="008510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sz w:val="20"/>
                <w:szCs w:val="20"/>
                <w:lang w:eastAsia="pt-BR"/>
              </w:rPr>
            </w:pP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Evolução do conceito de ideologia e seu uso nas ciências sociais contemporâneas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: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leitura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de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John Thompson</w:t>
            </w:r>
            <w:r w:rsidR="00D909DF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(texto 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 xml:space="preserve">“Ideologia e Era moderna” do livro </w:t>
            </w:r>
            <w:r w:rsidRPr="00E813A3">
              <w:rPr>
                <w:b w:val="0"/>
                <w:bCs w:val="0"/>
                <w:i/>
                <w:iCs/>
                <w:sz w:val="20"/>
                <w:szCs w:val="20"/>
                <w:lang w:eastAsia="pt-BR"/>
              </w:rPr>
              <w:t>Ideologia e Cultura Moderna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,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disponível no </w:t>
            </w:r>
            <w:proofErr w:type="spellStart"/>
            <w:r>
              <w:rPr>
                <w:b w:val="0"/>
                <w:bCs w:val="0"/>
                <w:sz w:val="20"/>
                <w:szCs w:val="20"/>
                <w:lang w:eastAsia="pt-BR"/>
              </w:rPr>
              <w:t>stoa-moodle</w:t>
            </w:r>
            <w:proofErr w:type="spellEnd"/>
            <w:r>
              <w:rPr>
                <w:b w:val="0"/>
                <w:bCs w:val="0"/>
                <w:sz w:val="20"/>
                <w:szCs w:val="20"/>
                <w:lang w:eastAsia="pt-BR"/>
              </w:rPr>
              <w:t>/USP</w:t>
            </w:r>
            <w:r w:rsidRPr="00E813A3"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; [T</w:t>
            </w:r>
            <w:r w:rsidR="0085109D">
              <w:rPr>
                <w:b w:val="0"/>
                <w:bCs w:val="0"/>
                <w:sz w:val="20"/>
                <w:szCs w:val="20"/>
                <w:lang w:eastAsia="pt-BR"/>
              </w:rPr>
              <w:t>7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: como evolui a conceituação de ideologia?</w:t>
            </w:r>
            <w:proofErr w:type="gramStart"/>
            <w:r>
              <w:rPr>
                <w:b w:val="0"/>
                <w:bCs w:val="0"/>
                <w:sz w:val="20"/>
                <w:szCs w:val="20"/>
                <w:lang w:eastAsia="pt-BR"/>
              </w:rPr>
              <w:t>]</w:t>
            </w:r>
            <w:proofErr w:type="gramEnd"/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5109D" w:rsidTr="0028786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D909DF" w:rsidP="00FF141F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85109D" w:rsidP="00E2737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09D" w:rsidRPr="00E813A3" w:rsidRDefault="0085109D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9D" w:rsidRPr="006470E6" w:rsidRDefault="0085109D" w:rsidP="009E001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  <w:lang w:eastAsia="pt-BR"/>
              </w:rPr>
            </w:pPr>
            <w:r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Apresentação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pelos alunos</w:t>
            </w:r>
            <w:r w:rsidR="00545887">
              <w:rPr>
                <w:b w:val="0"/>
                <w:bCs w:val="0"/>
                <w:sz w:val="20"/>
                <w:szCs w:val="20"/>
                <w:lang w:eastAsia="pt-BR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(A2) do tema</w:t>
            </w:r>
            <w:r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 "</w:t>
            </w:r>
            <w:proofErr w:type="spellStart"/>
            <w:r w:rsidRPr="00C6242F">
              <w:rPr>
                <w:b w:val="0"/>
                <w:bCs w:val="0"/>
                <w:sz w:val="20"/>
                <w:szCs w:val="20"/>
                <w:lang w:eastAsia="pt-BR"/>
              </w:rPr>
              <w:t>Midiação</w:t>
            </w:r>
            <w:proofErr w:type="spellEnd"/>
            <w:r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 da cultura",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 a partir da noção de</w:t>
            </w:r>
            <w:r w:rsidRPr="00C6242F">
              <w:rPr>
                <w:b w:val="0"/>
                <w:bCs w:val="0"/>
                <w:sz w:val="20"/>
                <w:szCs w:val="20"/>
                <w:lang w:eastAsia="pt-BR"/>
              </w:rPr>
              <w:t xml:space="preserve"> John Thompson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 xml:space="preserve">; </w:t>
            </w:r>
            <w:r w:rsidRPr="00DA1E1A">
              <w:rPr>
                <w:b w:val="0"/>
                <w:bCs w:val="0"/>
                <w:sz w:val="20"/>
                <w:szCs w:val="20"/>
                <w:lang w:eastAsia="pt-BR"/>
              </w:rPr>
              <w:t xml:space="preserve">Avaliação intermediária da </w:t>
            </w:r>
            <w:proofErr w:type="gramStart"/>
            <w:r w:rsidRPr="00DA1E1A">
              <w:rPr>
                <w:b w:val="0"/>
                <w:bCs w:val="0"/>
                <w:sz w:val="20"/>
                <w:szCs w:val="20"/>
                <w:lang w:eastAsia="pt-BR"/>
              </w:rPr>
              <w:t>disciplina</w:t>
            </w:r>
            <w:proofErr w:type="gramEnd"/>
          </w:p>
        </w:tc>
      </w:tr>
      <w:tr w:rsidR="0085109D" w:rsidTr="0028786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D909DF" w:rsidP="00875C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Default="0085109D" w:rsidP="006D705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09D" w:rsidRDefault="0085109D" w:rsidP="006D705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9D" w:rsidRPr="00287860" w:rsidRDefault="0085109D" w:rsidP="00C723A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 fenômeno da globalização: leitura prévia de </w:t>
            </w:r>
            <w:r w:rsidRPr="006470E6">
              <w:rPr>
                <w:b w:val="0"/>
                <w:bCs w:val="0"/>
                <w:sz w:val="20"/>
                <w:szCs w:val="20"/>
              </w:rPr>
              <w:t xml:space="preserve">Boaventura de Souza Santos (texto “Problemas </w:t>
            </w:r>
            <w:proofErr w:type="gramStart"/>
            <w:r w:rsidRPr="006470E6">
              <w:rPr>
                <w:b w:val="0"/>
                <w:bCs w:val="0"/>
                <w:sz w:val="20"/>
                <w:szCs w:val="20"/>
              </w:rPr>
              <w:t>fundamentais do espaço tempo mundial”, do livro</w:t>
            </w:r>
            <w:proofErr w:type="gramEnd"/>
            <w:r w:rsidRPr="006470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6470E6">
              <w:rPr>
                <w:b w:val="0"/>
                <w:bCs w:val="0"/>
                <w:i/>
                <w:iCs/>
                <w:sz w:val="20"/>
                <w:szCs w:val="20"/>
              </w:rPr>
              <w:t>Pelas mãos de Alice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r w:rsidRPr="006470E6">
              <w:rPr>
                <w:b w:val="0"/>
                <w:bCs w:val="0"/>
                <w:iCs/>
                <w:sz w:val="20"/>
                <w:szCs w:val="20"/>
              </w:rPr>
              <w:t xml:space="preserve">disponível no </w:t>
            </w:r>
            <w:proofErr w:type="spellStart"/>
            <w:r w:rsidRPr="006470E6">
              <w:rPr>
                <w:b w:val="0"/>
                <w:bCs w:val="0"/>
                <w:iCs/>
                <w:sz w:val="20"/>
                <w:szCs w:val="20"/>
              </w:rPr>
              <w:t>stoa-moodle</w:t>
            </w:r>
            <w:proofErr w:type="spellEnd"/>
            <w:r w:rsidRPr="006470E6">
              <w:rPr>
                <w:b w:val="0"/>
                <w:bCs w:val="0"/>
                <w:iCs/>
                <w:sz w:val="20"/>
                <w:szCs w:val="20"/>
              </w:rPr>
              <w:t>/USP</w:t>
            </w:r>
            <w:r w:rsidRPr="006470E6">
              <w:rPr>
                <w:b w:val="0"/>
                <w:bCs w:val="0"/>
                <w:sz w:val="20"/>
                <w:szCs w:val="20"/>
              </w:rPr>
              <w:t>)</w:t>
            </w:r>
            <w:r>
              <w:rPr>
                <w:b w:val="0"/>
                <w:bCs w:val="0"/>
                <w:sz w:val="20"/>
                <w:szCs w:val="20"/>
              </w:rPr>
              <w:t>; [</w:t>
            </w:r>
            <w:r w:rsidRPr="006470E6">
              <w:rPr>
                <w:b w:val="0"/>
                <w:bCs w:val="0"/>
                <w:sz w:val="20"/>
                <w:szCs w:val="20"/>
              </w:rPr>
              <w:t>T</w:t>
            </w:r>
            <w:r w:rsidR="00C723A5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: como pensar nos dilemas no mundo contemporâneo?]</w:t>
            </w:r>
          </w:p>
        </w:tc>
      </w:tr>
      <w:tr w:rsidR="0085109D" w:rsidTr="0028786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C723A5" w:rsidRDefault="00D909DF" w:rsidP="00875C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C723A5" w:rsidRDefault="0085109D" w:rsidP="00875C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C723A5">
              <w:rPr>
                <w:b w:val="0"/>
                <w:bCs w:val="0"/>
                <w:sz w:val="20"/>
                <w:szCs w:val="20"/>
              </w:rPr>
              <w:t>31/05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09D" w:rsidRPr="00C723A5" w:rsidRDefault="0085109D" w:rsidP="006D705C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C723A5"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9D" w:rsidRPr="00DA1E1A" w:rsidRDefault="0085109D" w:rsidP="00C723A5">
            <w:r>
              <w:rPr>
                <w:lang w:eastAsia="pt-BR"/>
              </w:rPr>
              <w:t>R</w:t>
            </w:r>
            <w:r w:rsidRPr="00E813A3">
              <w:rPr>
                <w:lang w:eastAsia="pt-BR"/>
              </w:rPr>
              <w:t>esistências c</w:t>
            </w:r>
            <w:r>
              <w:rPr>
                <w:lang w:eastAsia="pt-BR"/>
              </w:rPr>
              <w:t>ulturais diante da globalização e</w:t>
            </w:r>
            <w:r w:rsidRPr="00E813A3">
              <w:rPr>
                <w:lang w:eastAsia="pt-BR"/>
              </w:rPr>
              <w:t xml:space="preserve"> o caso da agricultura e alimentação</w:t>
            </w:r>
            <w:r>
              <w:rPr>
                <w:lang w:eastAsia="pt-BR"/>
              </w:rPr>
              <w:t xml:space="preserve">: </w:t>
            </w:r>
            <w:r w:rsidRPr="00E813A3">
              <w:rPr>
                <w:lang w:eastAsia="pt-BR"/>
              </w:rPr>
              <w:t xml:space="preserve">leitura </w:t>
            </w:r>
            <w:r>
              <w:rPr>
                <w:lang w:eastAsia="pt-BR"/>
              </w:rPr>
              <w:t xml:space="preserve">prévia </w:t>
            </w:r>
            <w:r w:rsidRPr="00E813A3">
              <w:rPr>
                <w:lang w:eastAsia="pt-BR"/>
              </w:rPr>
              <w:t xml:space="preserve">do artigo “Identidade cultural desafia a globalização”, </w:t>
            </w:r>
            <w:r>
              <w:rPr>
                <w:lang w:eastAsia="pt-BR"/>
              </w:rPr>
              <w:t xml:space="preserve">de </w:t>
            </w:r>
            <w:proofErr w:type="spellStart"/>
            <w:r w:rsidRPr="00E813A3">
              <w:rPr>
                <w:lang w:eastAsia="pt-BR"/>
              </w:rPr>
              <w:t>Moruzzi</w:t>
            </w:r>
            <w:proofErr w:type="spellEnd"/>
            <w:r w:rsidRPr="00E813A3">
              <w:rPr>
                <w:lang w:eastAsia="pt-BR"/>
              </w:rPr>
              <w:t xml:space="preserve">-Marques e </w:t>
            </w:r>
            <w:proofErr w:type="spellStart"/>
            <w:r w:rsidRPr="00E813A3">
              <w:rPr>
                <w:lang w:eastAsia="pt-BR"/>
              </w:rPr>
              <w:t>Bleil</w:t>
            </w:r>
            <w:proofErr w:type="spellEnd"/>
            <w:r>
              <w:rPr>
                <w:lang w:eastAsia="pt-BR"/>
              </w:rPr>
              <w:t xml:space="preserve">, disponível no </w:t>
            </w:r>
            <w:proofErr w:type="spellStart"/>
            <w:r>
              <w:rPr>
                <w:lang w:eastAsia="pt-BR"/>
              </w:rPr>
              <w:t>stoa-moodle</w:t>
            </w:r>
            <w:proofErr w:type="spellEnd"/>
            <w:r>
              <w:rPr>
                <w:lang w:eastAsia="pt-BR"/>
              </w:rPr>
              <w:t>/USP. [T</w:t>
            </w:r>
            <w:r w:rsidR="00C723A5">
              <w:rPr>
                <w:lang w:eastAsia="pt-BR"/>
              </w:rPr>
              <w:t>9</w:t>
            </w:r>
            <w:r>
              <w:rPr>
                <w:lang w:eastAsia="pt-BR"/>
              </w:rPr>
              <w:t>: por que se mobiliza a identidade camponesa no debate sobre a agricultura e a alimentação na França?</w:t>
            </w:r>
            <w:proofErr w:type="gramStart"/>
            <w:r>
              <w:rPr>
                <w:lang w:eastAsia="pt-BR"/>
              </w:rPr>
              <w:t>]</w:t>
            </w:r>
            <w:proofErr w:type="gramEnd"/>
          </w:p>
        </w:tc>
      </w:tr>
      <w:tr w:rsidR="0085109D" w:rsidTr="0028786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85109D" w:rsidP="00875C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</w:t>
            </w:r>
            <w:r w:rsidR="00D909DF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85109D" w:rsidP="00E2737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07/06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09D" w:rsidRDefault="0085109D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</w:p>
          <w:p w:rsidR="0085109D" w:rsidRPr="006470E6" w:rsidRDefault="0085109D" w:rsidP="00BF5969">
            <w:pPr>
              <w:pStyle w:val="Corpodetexto"/>
              <w:jc w:val="center"/>
            </w:pPr>
            <w:r w:rsidRPr="006470E6">
              <w:rPr>
                <w:bCs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9D" w:rsidRDefault="0085109D" w:rsidP="009E0019">
            <w:pPr>
              <w:rPr>
                <w:lang w:eastAsia="pt-BR"/>
              </w:rPr>
            </w:pPr>
            <w:r w:rsidRPr="00BB58D7">
              <w:rPr>
                <w:lang w:eastAsia="pt-BR"/>
              </w:rPr>
              <w:t>Apresentação pelos alunos do tema “</w:t>
            </w:r>
            <w:r>
              <w:rPr>
                <w:lang w:eastAsia="pt-BR"/>
              </w:rPr>
              <w:t>d</w:t>
            </w:r>
            <w:r w:rsidRPr="00B373B8">
              <w:rPr>
                <w:lang w:eastAsia="pt-BR"/>
              </w:rPr>
              <w:t>a segurança à soberania alimentar</w:t>
            </w:r>
            <w:r>
              <w:rPr>
                <w:lang w:eastAsia="pt-BR"/>
              </w:rPr>
              <w:t>" (A3)</w:t>
            </w:r>
          </w:p>
          <w:p w:rsidR="0085109D" w:rsidRPr="002144C2" w:rsidRDefault="0085109D" w:rsidP="009E0019">
            <w:pPr>
              <w:rPr>
                <w:lang w:eastAsia="pt-BR"/>
              </w:rPr>
            </w:pPr>
            <w:r w:rsidRPr="00BB58D7">
              <w:rPr>
                <w:lang w:eastAsia="pt-BR"/>
              </w:rPr>
              <w:t xml:space="preserve">Apresentação pelos alunos do </w:t>
            </w:r>
            <w:proofErr w:type="gramStart"/>
            <w:r w:rsidRPr="00BB58D7">
              <w:rPr>
                <w:lang w:eastAsia="pt-BR"/>
              </w:rPr>
              <w:t>tema</w:t>
            </w:r>
            <w:r>
              <w:rPr>
                <w:lang w:eastAsia="pt-BR"/>
              </w:rPr>
              <w:t>"</w:t>
            </w:r>
            <w:proofErr w:type="gramEnd"/>
            <w:r>
              <w:rPr>
                <w:lang w:eastAsia="pt-BR"/>
              </w:rPr>
              <w:t>sustentabilidade e crítica ambientalista à revolução v</w:t>
            </w:r>
            <w:r w:rsidRPr="00F431BE">
              <w:rPr>
                <w:lang w:eastAsia="pt-BR"/>
              </w:rPr>
              <w:t>erde</w:t>
            </w:r>
            <w:r>
              <w:rPr>
                <w:lang w:eastAsia="pt-BR"/>
              </w:rPr>
              <w:t>" (A4)</w:t>
            </w:r>
          </w:p>
        </w:tc>
      </w:tr>
      <w:tr w:rsidR="0085109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85109D" w:rsidP="00875C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</w:t>
            </w:r>
            <w:r w:rsidR="00D909DF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85109D" w:rsidP="00875C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09D" w:rsidRPr="00E813A3" w:rsidRDefault="0085109D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9D" w:rsidRPr="00CF2A8C" w:rsidRDefault="00F97C64" w:rsidP="009E001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sz w:val="20"/>
                <w:szCs w:val="20"/>
                <w:lang w:eastAsia="pt-BR"/>
              </w:rPr>
            </w:pPr>
            <w:r>
              <w:rPr>
                <w:b w:val="0"/>
                <w:sz w:val="20"/>
                <w:szCs w:val="20"/>
                <w:lang w:eastAsia="pt-BR"/>
              </w:rPr>
              <w:t>Não haverá aula</w:t>
            </w:r>
          </w:p>
        </w:tc>
      </w:tr>
      <w:tr w:rsidR="0085109D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85109D" w:rsidP="00875C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</w:t>
            </w:r>
            <w:r w:rsidR="00D909DF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85109D" w:rsidP="004C630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09D" w:rsidRPr="00E813A3" w:rsidRDefault="0085109D" w:rsidP="00305915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4" w:rsidRPr="00851617" w:rsidRDefault="00F97C64" w:rsidP="00F97C6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both"/>
              <w:rPr>
                <w:b w:val="0"/>
                <w:bCs w:val="0"/>
                <w:sz w:val="20"/>
                <w:szCs w:val="20"/>
                <w:lang w:eastAsia="pt-BR"/>
              </w:rPr>
            </w:pPr>
            <w:r w:rsidRPr="00851617">
              <w:rPr>
                <w:b w:val="0"/>
                <w:bCs w:val="0"/>
                <w:sz w:val="20"/>
                <w:szCs w:val="20"/>
                <w:lang w:eastAsia="pt-BR"/>
              </w:rPr>
              <w:t xml:space="preserve">Apresentação pelos alunos do tema "Mito moderno da natureza intocada", apoiado na obra de Antonio Carlos </w:t>
            </w:r>
            <w:proofErr w:type="gramStart"/>
            <w:r w:rsidRPr="00851617">
              <w:rPr>
                <w:b w:val="0"/>
                <w:bCs w:val="0"/>
                <w:sz w:val="20"/>
                <w:szCs w:val="20"/>
                <w:lang w:eastAsia="pt-BR"/>
              </w:rPr>
              <w:t>Diegues</w:t>
            </w:r>
            <w:r>
              <w:rPr>
                <w:b w:val="0"/>
                <w:bCs w:val="0"/>
                <w:sz w:val="20"/>
                <w:szCs w:val="20"/>
                <w:lang w:eastAsia="pt-BR"/>
              </w:rPr>
              <w:t>(</w:t>
            </w:r>
            <w:proofErr w:type="gramEnd"/>
            <w:r>
              <w:rPr>
                <w:b w:val="0"/>
                <w:bCs w:val="0"/>
                <w:sz w:val="20"/>
                <w:szCs w:val="20"/>
                <w:lang w:eastAsia="pt-BR"/>
              </w:rPr>
              <w:t>A5</w:t>
            </w:r>
            <w:r w:rsidRPr="00851617"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</w:p>
          <w:p w:rsidR="0085109D" w:rsidRPr="00F431BE" w:rsidRDefault="00F97C64" w:rsidP="00F97C64">
            <w:pPr>
              <w:pStyle w:val="Corpodetexto"/>
              <w:spacing w:after="0"/>
              <w:rPr>
                <w:lang w:eastAsia="pt-BR"/>
              </w:rPr>
            </w:pPr>
            <w:r w:rsidRPr="0035509E">
              <w:rPr>
                <w:lang w:eastAsia="pt-BR"/>
              </w:rPr>
              <w:t>Apresentação pelos alunos do tema “</w:t>
            </w:r>
            <w:r>
              <w:rPr>
                <w:lang w:eastAsia="pt-BR"/>
              </w:rPr>
              <w:t>A invisibilidade da desigualdade social brasileira" (A6)</w:t>
            </w:r>
          </w:p>
        </w:tc>
      </w:tr>
      <w:tr w:rsidR="0085109D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85109D" w:rsidP="00875C9E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E813A3">
              <w:rPr>
                <w:b w:val="0"/>
                <w:bCs w:val="0"/>
                <w:sz w:val="20"/>
                <w:szCs w:val="20"/>
              </w:rPr>
              <w:t>1</w:t>
            </w:r>
            <w:r w:rsidR="00D909DF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FD263E" w:rsidRDefault="0085109D" w:rsidP="00E27374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b w:val="0"/>
                <w:bCs w:val="0"/>
                <w:sz w:val="20"/>
                <w:szCs w:val="20"/>
              </w:rPr>
              <w:t>28</w:t>
            </w:r>
            <w:r w:rsidRPr="004C630D">
              <w:rPr>
                <w:b w:val="0"/>
                <w:bCs w:val="0"/>
                <w:sz w:val="20"/>
                <w:szCs w:val="20"/>
              </w:rPr>
              <w:t>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09D" w:rsidRPr="008B3F17" w:rsidRDefault="0085109D" w:rsidP="00B373B8">
            <w:pPr>
              <w:pStyle w:val="Corpodetexto"/>
              <w:jc w:val="center"/>
            </w:pPr>
            <w:r w:rsidRPr="008B3F17">
              <w:rPr>
                <w:bCs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64" w:rsidRDefault="00F97C64" w:rsidP="009E001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sz w:val="20"/>
                <w:szCs w:val="20"/>
                <w:lang w:eastAsia="pt-BR"/>
              </w:rPr>
            </w:pPr>
            <w:r w:rsidRPr="00F97C64">
              <w:rPr>
                <w:b w:val="0"/>
                <w:sz w:val="20"/>
                <w:szCs w:val="20"/>
                <w:lang w:eastAsia="pt-BR"/>
              </w:rPr>
              <w:t xml:space="preserve">Apresentação pelos alunos de um Plano de Gestão Territorial e Ambiental de Terra Indígena (A7) </w:t>
            </w:r>
            <w:r>
              <w:rPr>
                <w:b w:val="0"/>
                <w:sz w:val="20"/>
                <w:szCs w:val="20"/>
                <w:lang w:eastAsia="pt-BR"/>
              </w:rPr>
              <w:t xml:space="preserve">e </w:t>
            </w:r>
          </w:p>
          <w:p w:rsidR="0085109D" w:rsidRPr="00F97C64" w:rsidRDefault="0085109D" w:rsidP="009E001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bookmarkStart w:id="3" w:name="_GoBack"/>
            <w:bookmarkEnd w:id="3"/>
            <w:r w:rsidRPr="00F97C64">
              <w:rPr>
                <w:b w:val="0"/>
                <w:bCs w:val="0"/>
                <w:sz w:val="20"/>
                <w:szCs w:val="20"/>
              </w:rPr>
              <w:t xml:space="preserve">2º ER </w:t>
            </w:r>
          </w:p>
        </w:tc>
      </w:tr>
      <w:tr w:rsidR="0085109D" w:rsidTr="00DE30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Pr="00E813A3" w:rsidRDefault="00D909DF" w:rsidP="004C630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09D" w:rsidRDefault="0085109D" w:rsidP="0085109D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05/07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09D" w:rsidRDefault="0085109D" w:rsidP="00DE30EA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19h00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9D" w:rsidRPr="008C082C" w:rsidRDefault="0085109D" w:rsidP="009E001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F431BE">
              <w:rPr>
                <w:b w:val="0"/>
                <w:bCs w:val="0"/>
                <w:sz w:val="20"/>
                <w:szCs w:val="20"/>
              </w:rPr>
              <w:t xml:space="preserve">ER </w:t>
            </w:r>
            <w:proofErr w:type="spellStart"/>
            <w:r w:rsidRPr="00F431BE">
              <w:rPr>
                <w:b w:val="0"/>
                <w:bCs w:val="0"/>
                <w:sz w:val="20"/>
                <w:szCs w:val="20"/>
              </w:rPr>
              <w:t>Repositivo</w:t>
            </w:r>
            <w:proofErr w:type="spellEnd"/>
          </w:p>
        </w:tc>
      </w:tr>
    </w:tbl>
    <w:p w:rsidR="00E65AC7" w:rsidRDefault="00E65AC7">
      <w:pPr>
        <w:suppressAutoHyphens w:val="0"/>
        <w:jc w:val="both"/>
      </w:pPr>
    </w:p>
    <w:sectPr w:rsidR="00E65AC7" w:rsidSect="000A2E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769748B8"/>
    <w:multiLevelType w:val="hybridMultilevel"/>
    <w:tmpl w:val="09CE7A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D7"/>
    <w:rsid w:val="00004F47"/>
    <w:rsid w:val="0001089E"/>
    <w:rsid w:val="00047B78"/>
    <w:rsid w:val="000A2ED6"/>
    <w:rsid w:val="000B27CE"/>
    <w:rsid w:val="000B4E31"/>
    <w:rsid w:val="000B672A"/>
    <w:rsid w:val="000D70DB"/>
    <w:rsid w:val="000E1E40"/>
    <w:rsid w:val="0010076C"/>
    <w:rsid w:val="001118FB"/>
    <w:rsid w:val="00141C5C"/>
    <w:rsid w:val="00164043"/>
    <w:rsid w:val="0018472B"/>
    <w:rsid w:val="00192F1A"/>
    <w:rsid w:val="001C1D3B"/>
    <w:rsid w:val="00205E37"/>
    <w:rsid w:val="00206A15"/>
    <w:rsid w:val="002144C2"/>
    <w:rsid w:val="002259E4"/>
    <w:rsid w:val="00231E25"/>
    <w:rsid w:val="00250C3C"/>
    <w:rsid w:val="00287860"/>
    <w:rsid w:val="002A5F2B"/>
    <w:rsid w:val="002B6224"/>
    <w:rsid w:val="002D42BD"/>
    <w:rsid w:val="002E0C0E"/>
    <w:rsid w:val="00300CEB"/>
    <w:rsid w:val="00305915"/>
    <w:rsid w:val="00311BEF"/>
    <w:rsid w:val="00314CB6"/>
    <w:rsid w:val="00316826"/>
    <w:rsid w:val="0035509E"/>
    <w:rsid w:val="003556D5"/>
    <w:rsid w:val="00362FE7"/>
    <w:rsid w:val="003A4901"/>
    <w:rsid w:val="003D1D74"/>
    <w:rsid w:val="003D3A90"/>
    <w:rsid w:val="003E72E5"/>
    <w:rsid w:val="00433B39"/>
    <w:rsid w:val="00441A7D"/>
    <w:rsid w:val="00495E69"/>
    <w:rsid w:val="004A56DB"/>
    <w:rsid w:val="004A7A41"/>
    <w:rsid w:val="004C035C"/>
    <w:rsid w:val="004C630D"/>
    <w:rsid w:val="004F133C"/>
    <w:rsid w:val="004F441A"/>
    <w:rsid w:val="005055A6"/>
    <w:rsid w:val="00525BC1"/>
    <w:rsid w:val="00545887"/>
    <w:rsid w:val="00557E1F"/>
    <w:rsid w:val="0058631F"/>
    <w:rsid w:val="005A7482"/>
    <w:rsid w:val="005B5508"/>
    <w:rsid w:val="005D449E"/>
    <w:rsid w:val="005E6E48"/>
    <w:rsid w:val="006470E6"/>
    <w:rsid w:val="006545DF"/>
    <w:rsid w:val="00660AC3"/>
    <w:rsid w:val="006C7DC8"/>
    <w:rsid w:val="006D0388"/>
    <w:rsid w:val="00727798"/>
    <w:rsid w:val="00734E46"/>
    <w:rsid w:val="00743233"/>
    <w:rsid w:val="00744F6D"/>
    <w:rsid w:val="00763D64"/>
    <w:rsid w:val="0077044E"/>
    <w:rsid w:val="0078537D"/>
    <w:rsid w:val="00797FB6"/>
    <w:rsid w:val="007F5E64"/>
    <w:rsid w:val="008202B6"/>
    <w:rsid w:val="00826A8B"/>
    <w:rsid w:val="0085109D"/>
    <w:rsid w:val="00851617"/>
    <w:rsid w:val="0086659C"/>
    <w:rsid w:val="00875C9E"/>
    <w:rsid w:val="008842F0"/>
    <w:rsid w:val="00887D73"/>
    <w:rsid w:val="008A6CB7"/>
    <w:rsid w:val="008B03BE"/>
    <w:rsid w:val="008B2E52"/>
    <w:rsid w:val="008B3F17"/>
    <w:rsid w:val="008C082C"/>
    <w:rsid w:val="008C164D"/>
    <w:rsid w:val="00950D29"/>
    <w:rsid w:val="00965EC9"/>
    <w:rsid w:val="009A74C8"/>
    <w:rsid w:val="009F06E3"/>
    <w:rsid w:val="00A0467C"/>
    <w:rsid w:val="00A32E5D"/>
    <w:rsid w:val="00A67521"/>
    <w:rsid w:val="00A77B05"/>
    <w:rsid w:val="00AA652D"/>
    <w:rsid w:val="00AF4D60"/>
    <w:rsid w:val="00B059B0"/>
    <w:rsid w:val="00B116D3"/>
    <w:rsid w:val="00B1192F"/>
    <w:rsid w:val="00B221A5"/>
    <w:rsid w:val="00B373B8"/>
    <w:rsid w:val="00B40C8C"/>
    <w:rsid w:val="00B46B3A"/>
    <w:rsid w:val="00B634D6"/>
    <w:rsid w:val="00B83E4E"/>
    <w:rsid w:val="00BB3142"/>
    <w:rsid w:val="00BB58D7"/>
    <w:rsid w:val="00BC3D9E"/>
    <w:rsid w:val="00BC55B5"/>
    <w:rsid w:val="00BE1B46"/>
    <w:rsid w:val="00BF44BB"/>
    <w:rsid w:val="00BF5969"/>
    <w:rsid w:val="00C31547"/>
    <w:rsid w:val="00C379EB"/>
    <w:rsid w:val="00C6242F"/>
    <w:rsid w:val="00C723A5"/>
    <w:rsid w:val="00C72534"/>
    <w:rsid w:val="00C72C42"/>
    <w:rsid w:val="00CD31E3"/>
    <w:rsid w:val="00CD7CA9"/>
    <w:rsid w:val="00CE50CA"/>
    <w:rsid w:val="00CF2A8C"/>
    <w:rsid w:val="00CF7F53"/>
    <w:rsid w:val="00D16486"/>
    <w:rsid w:val="00D24765"/>
    <w:rsid w:val="00D30DCC"/>
    <w:rsid w:val="00D3151C"/>
    <w:rsid w:val="00D34318"/>
    <w:rsid w:val="00D742B1"/>
    <w:rsid w:val="00D83C70"/>
    <w:rsid w:val="00D909DF"/>
    <w:rsid w:val="00DA1E1A"/>
    <w:rsid w:val="00DC213E"/>
    <w:rsid w:val="00DC3C3A"/>
    <w:rsid w:val="00DC7ACF"/>
    <w:rsid w:val="00DE30EA"/>
    <w:rsid w:val="00E119D7"/>
    <w:rsid w:val="00E27374"/>
    <w:rsid w:val="00E44966"/>
    <w:rsid w:val="00E4520D"/>
    <w:rsid w:val="00E45AF1"/>
    <w:rsid w:val="00E4673A"/>
    <w:rsid w:val="00E51DFF"/>
    <w:rsid w:val="00E65AC7"/>
    <w:rsid w:val="00E813A3"/>
    <w:rsid w:val="00EC6410"/>
    <w:rsid w:val="00EE07B7"/>
    <w:rsid w:val="00EF7594"/>
    <w:rsid w:val="00F14127"/>
    <w:rsid w:val="00F22F8D"/>
    <w:rsid w:val="00F431BE"/>
    <w:rsid w:val="00F4602B"/>
    <w:rsid w:val="00F503AB"/>
    <w:rsid w:val="00F97C64"/>
    <w:rsid w:val="00FC7F3C"/>
    <w:rsid w:val="00FD263E"/>
    <w:rsid w:val="00FF141F"/>
    <w:rsid w:val="00FF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uiPriority w:val="99"/>
    <w:qFormat/>
    <w:rsid w:val="00E119D7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119D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119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119D7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0A2ED6"/>
    <w:rPr>
      <w:color w:val="000000"/>
      <w:u w:val="single"/>
    </w:rPr>
  </w:style>
  <w:style w:type="paragraph" w:styleId="NormalWeb">
    <w:name w:val="Normal (Web)"/>
    <w:basedOn w:val="Normal"/>
    <w:uiPriority w:val="99"/>
    <w:rsid w:val="000A2ED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E452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mp.br/nepa/arquivo_san/volume_17_2_2010/a8-MORUZZI-soberania-24-11-10.pdf?pag=san_vol_17_2_artigo_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1218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Economia, Administração e Sociologia</vt:lpstr>
    </vt:vector>
  </TitlesOfParts>
  <Company>Microsoft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Economia, Administração e Sociologia</dc:title>
  <dc:creator>Paulo</dc:creator>
  <cp:lastModifiedBy>Paulo Eduardo Moruzzi Marques</cp:lastModifiedBy>
  <cp:revision>3</cp:revision>
  <cp:lastPrinted>2016-02-17T12:54:00Z</cp:lastPrinted>
  <dcterms:created xsi:type="dcterms:W3CDTF">2017-05-16T17:40:00Z</dcterms:created>
  <dcterms:modified xsi:type="dcterms:W3CDTF">2017-05-16T17:41:00Z</dcterms:modified>
</cp:coreProperties>
</file>