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454EC3" w:rsidTr="006C2CDD">
        <w:trPr>
          <w:jc w:val="center"/>
        </w:trPr>
        <w:tc>
          <w:tcPr>
            <w:tcW w:w="1242" w:type="dxa"/>
            <w:vAlign w:val="center"/>
          </w:tcPr>
          <w:p w:rsidR="00454EC3" w:rsidRDefault="00454EC3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454EC3" w:rsidRDefault="00454EC3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454EC3" w:rsidRDefault="009E09B5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Ana Carolina Canoas Asada</w:t>
            </w:r>
          </w:p>
          <w:p w:rsidR="00454EC3" w:rsidRPr="00535F7C" w:rsidRDefault="00B51483" w:rsidP="009E09B5">
            <w:pPr>
              <w:spacing w:line="360" w:lineRule="auto"/>
              <w:jc w:val="center"/>
              <w:rPr>
                <w:sz w:val="24"/>
              </w:rPr>
            </w:pPr>
            <w:hyperlink r:id="rId7" w:history="1">
              <w:r w:rsidR="009E09B5" w:rsidRPr="00874C19">
                <w:rPr>
                  <w:rStyle w:val="Hyperlink"/>
                  <w:sz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454EC3" w:rsidRDefault="00454EC3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EC3" w:rsidRPr="002D5E42" w:rsidRDefault="00454EC3" w:rsidP="00454EC3">
      <w:pPr>
        <w:spacing w:after="0"/>
        <w:jc w:val="center"/>
        <w:rPr>
          <w:sz w:val="24"/>
          <w:szCs w:val="24"/>
        </w:rPr>
      </w:pPr>
    </w:p>
    <w:p w:rsidR="00454EC3" w:rsidRPr="00692F99" w:rsidRDefault="00454EC3" w:rsidP="00454E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454EC3" w:rsidRPr="00692F99" w:rsidRDefault="00454EC3" w:rsidP="00454E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454EC3" w:rsidRDefault="00454EC3" w:rsidP="00454E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EC3" w:rsidRDefault="00454EC3" w:rsidP="00454EC3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9B5">
        <w:rPr>
          <w:rFonts w:ascii="Times New Roman" w:hAnsi="Times New Roman" w:cs="Times New Roman"/>
          <w:sz w:val="24"/>
          <w:szCs w:val="24"/>
        </w:rPr>
        <w:t>Determinar a capacitância em um circuito RC</w:t>
      </w:r>
    </w:p>
    <w:p w:rsidR="001A461A" w:rsidRDefault="001A461A" w:rsidP="0048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Tragam o manual do osciloscópio em versão eletrônica (</w:t>
      </w:r>
      <w:proofErr w:type="spellStart"/>
      <w:r w:rsidRPr="0048239E">
        <w:rPr>
          <w:rFonts w:ascii="Times New Roman" w:hAnsi="Times New Roman" w:cs="Times New Roman"/>
          <w:i/>
          <w:sz w:val="24"/>
          <w:szCs w:val="24"/>
        </w:rPr>
        <w:t>Agilent</w:t>
      </w:r>
      <w:proofErr w:type="spellEnd"/>
      <w:r w:rsidRPr="0048239E">
        <w:rPr>
          <w:rFonts w:ascii="Times New Roman" w:hAnsi="Times New Roman" w:cs="Times New Roman"/>
          <w:i/>
          <w:sz w:val="24"/>
          <w:szCs w:val="24"/>
        </w:rPr>
        <w:t xml:space="preserve"> Technologies. </w:t>
      </w:r>
      <w:proofErr w:type="spellStart"/>
      <w:proofErr w:type="gramStart"/>
      <w:r w:rsidRPr="0048239E">
        <w:rPr>
          <w:rFonts w:ascii="Times New Roman" w:hAnsi="Times New Roman" w:cs="Times New Roman"/>
          <w:i/>
          <w:sz w:val="24"/>
          <w:szCs w:val="24"/>
        </w:rPr>
        <w:t>InfiniiVision</w:t>
      </w:r>
      <w:proofErr w:type="spellEnd"/>
      <w:proofErr w:type="gramEnd"/>
      <w:r w:rsidRPr="0048239E">
        <w:rPr>
          <w:rFonts w:ascii="Times New Roman" w:hAnsi="Times New Roman" w:cs="Times New Roman"/>
          <w:i/>
          <w:sz w:val="24"/>
          <w:szCs w:val="24"/>
        </w:rPr>
        <w:t xml:space="preserve"> DSO-X 2002A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4EC3" w:rsidRDefault="00454EC3" w:rsidP="00454EC3">
      <w:pPr>
        <w:jc w:val="center"/>
        <w:rPr>
          <w:b/>
          <w:sz w:val="28"/>
          <w:szCs w:val="28"/>
          <w:u w:val="single"/>
        </w:rPr>
      </w:pPr>
    </w:p>
    <w:p w:rsidR="00454EC3" w:rsidRPr="00692F99" w:rsidRDefault="00454EC3" w:rsidP="00454EC3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  <w:r w:rsidR="00BB716C">
        <w:rPr>
          <w:b/>
          <w:sz w:val="28"/>
          <w:szCs w:val="28"/>
          <w:u w:val="single"/>
        </w:rPr>
        <w:t>0</w:t>
      </w:r>
      <w:r w:rsidR="00B51483"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9E09B5" w:rsidRPr="00D53A42" w:rsidRDefault="009E09B5" w:rsidP="009E09B5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Pr="00D53A42" w:rsidRDefault="009E09B5" w:rsidP="009E09B5">
      <w:pPr>
        <w:spacing w:after="0" w:line="240" w:lineRule="auto"/>
        <w:jc w:val="center"/>
        <w:rPr>
          <w:rFonts w:cstheme="minorHAnsi"/>
        </w:rPr>
      </w:pPr>
      <w:bookmarkStart w:id="1" w:name="_MON_1365752333"/>
      <w:bookmarkStart w:id="2" w:name="_MON_1365752348"/>
      <w:bookmarkStart w:id="3" w:name="_MON_1365752359"/>
      <w:bookmarkStart w:id="4" w:name="_MON_1365752368"/>
      <w:bookmarkStart w:id="5" w:name="_MON_1365752377"/>
      <w:bookmarkStart w:id="6" w:name="_MON_1365752385"/>
      <w:bookmarkStart w:id="7" w:name="_MON_1365752397"/>
      <w:bookmarkStart w:id="8" w:name="_MON_1365752428"/>
      <w:bookmarkStart w:id="9" w:name="_MON_1365752438"/>
      <w:bookmarkStart w:id="10" w:name="_MON_1365752474"/>
      <w:bookmarkStart w:id="11" w:name="_MON_1365752491"/>
      <w:bookmarkStart w:id="12" w:name="_MON_1365768183"/>
      <w:bookmarkStart w:id="13" w:name="_MON_1366011856"/>
      <w:bookmarkStart w:id="14" w:name="_MON_1366025694"/>
      <w:bookmarkStart w:id="15" w:name="_MON_13660257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B129A">
        <w:rPr>
          <w:noProof/>
        </w:rPr>
        <w:drawing>
          <wp:inline distT="0" distB="0" distL="0" distR="0" wp14:anchorId="2D3036C6" wp14:editId="2DB213E3">
            <wp:extent cx="2674188" cy="16066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3" cy="16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B5" w:rsidRPr="009E09B5" w:rsidRDefault="009E09B5" w:rsidP="009E0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9B5">
        <w:rPr>
          <w:rFonts w:ascii="Times New Roman" w:hAnsi="Times New Roman" w:cs="Times New Roman"/>
          <w:sz w:val="20"/>
          <w:szCs w:val="20"/>
        </w:rPr>
        <w:t>Figura 1: Circuito para avaliação com o osciloscópio, V</w:t>
      </w:r>
      <w:r w:rsidRPr="009E09B5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Pr="009E09B5">
        <w:rPr>
          <w:rFonts w:ascii="Times New Roman" w:hAnsi="Times New Roman" w:cs="Times New Roman"/>
          <w:sz w:val="20"/>
          <w:szCs w:val="20"/>
        </w:rPr>
        <w:t xml:space="preserve"> é uma tensão em corrente contínua.</w:t>
      </w:r>
    </w:p>
    <w:p w:rsidR="009E09B5" w:rsidRDefault="009E09B5" w:rsidP="009E09B5">
      <w:pPr>
        <w:spacing w:after="0"/>
        <w:jc w:val="center"/>
        <w:rPr>
          <w:rFonts w:cstheme="minorHAnsi"/>
        </w:rPr>
      </w:pPr>
    </w:p>
    <w:p w:rsidR="009E09B5" w:rsidRDefault="009E09B5" w:rsidP="009E09B5">
      <w:pPr>
        <w:pStyle w:val="PargrafodaList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Dado o circuito acima, demonstre que:</w:t>
      </w:r>
    </w:p>
    <w:p w:rsidR="009E09B5" w:rsidRDefault="009E09B5" w:rsidP="009E09B5">
      <w:pPr>
        <w:pStyle w:val="PargrafodaLista"/>
        <w:ind w:left="1440"/>
        <w:rPr>
          <w:rFonts w:cstheme="minorHAnsi"/>
          <w:position w:val="-14"/>
        </w:rPr>
      </w:pPr>
      <w:r w:rsidRPr="001E3F8A">
        <w:rPr>
          <w:rFonts w:cstheme="minorHAnsi"/>
          <w:position w:val="-14"/>
        </w:rPr>
        <w:object w:dxaOrig="28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6.75pt" o:ole="">
            <v:imagedata r:id="rId10" o:title=""/>
          </v:shape>
          <o:OLEObject Type="Embed" ProgID="Equation.3" ShapeID="_x0000_i1025" DrawAspect="Content" ObjectID="_1529690215" r:id="rId11"/>
        </w:object>
      </w:r>
    </w:p>
    <w:p w:rsidR="009E09B5" w:rsidRDefault="009E09B5" w:rsidP="009E09B5">
      <w:pPr>
        <w:pStyle w:val="PargrafodaLista"/>
        <w:ind w:left="1440"/>
        <w:rPr>
          <w:rFonts w:cstheme="minorHAnsi"/>
        </w:rPr>
      </w:pPr>
      <w:r w:rsidRPr="00554E70">
        <w:rPr>
          <w:rFonts w:cstheme="minorHAnsi"/>
          <w:position w:val="-24"/>
        </w:rPr>
        <w:object w:dxaOrig="1560" w:dyaOrig="620">
          <v:shape id="_x0000_i1026" type="#_x0000_t75" style="width:107.25pt;height:42.75pt" o:ole="">
            <v:imagedata r:id="rId12" o:title=""/>
          </v:shape>
          <o:OLEObject Type="Embed" ProgID="Equation.3" ShapeID="_x0000_i1026" DrawAspect="Content" ObjectID="_1529690216" r:id="rId13"/>
        </w:object>
      </w:r>
    </w:p>
    <w:p w:rsidR="009E09B5" w:rsidRDefault="009E09B5" w:rsidP="009E09B5">
      <w:pPr>
        <w:pStyle w:val="PargrafodaLista"/>
        <w:ind w:left="1440"/>
        <w:jc w:val="center"/>
        <w:rPr>
          <w:rFonts w:cstheme="minorHAnsi"/>
        </w:rPr>
      </w:pPr>
    </w:p>
    <w:p w:rsidR="009E09B5" w:rsidRDefault="009E09B5" w:rsidP="009E09B5">
      <w:pPr>
        <w:pStyle w:val="PargrafodaLista"/>
        <w:ind w:left="1440"/>
        <w:rPr>
          <w:rFonts w:cstheme="minorHAnsi"/>
        </w:rPr>
      </w:pPr>
      <w:r>
        <w:rPr>
          <w:rFonts w:cstheme="minorHAnsi"/>
        </w:rPr>
        <w:t>Sendo:</w:t>
      </w:r>
    </w:p>
    <w:p w:rsidR="009E09B5" w:rsidRDefault="009E09B5" w:rsidP="009E09B5">
      <w:pPr>
        <w:pStyle w:val="PargrafodaLista"/>
        <w:ind w:left="1440"/>
        <w:rPr>
          <w:rFonts w:cstheme="minorHAnsi"/>
        </w:rPr>
      </w:pPr>
      <w:r>
        <w:rPr>
          <w:rFonts w:cstheme="minorHAnsi"/>
        </w:rPr>
        <w:t>V</w:t>
      </w:r>
      <w:r w:rsidRPr="001E3F8A">
        <w:rPr>
          <w:rFonts w:cstheme="minorHAnsi"/>
          <w:vertAlign w:val="subscript"/>
        </w:rPr>
        <w:t>G</w:t>
      </w:r>
      <w:r>
        <w:rPr>
          <w:rFonts w:cstheme="minorHAnsi"/>
        </w:rPr>
        <w:t>: Tensão de entrada</w:t>
      </w:r>
    </w:p>
    <w:p w:rsidR="009E09B5" w:rsidRDefault="009E09B5" w:rsidP="009E09B5">
      <w:pPr>
        <w:pStyle w:val="PargrafodaLista"/>
        <w:ind w:left="1440"/>
        <w:rPr>
          <w:rFonts w:cstheme="minorHAnsi"/>
        </w:rPr>
      </w:pPr>
      <w:proofErr w:type="spellStart"/>
      <w:r>
        <w:rPr>
          <w:rFonts w:cstheme="minorHAnsi"/>
        </w:rPr>
        <w:t>Vc</w:t>
      </w:r>
      <w:proofErr w:type="spellEnd"/>
      <w:r>
        <w:rPr>
          <w:rFonts w:cstheme="minorHAnsi"/>
        </w:rPr>
        <w:t>: Tensão no capacitor</w:t>
      </w:r>
    </w:p>
    <w:p w:rsidR="009E09B5" w:rsidRDefault="009E09B5" w:rsidP="009E09B5">
      <w:pPr>
        <w:pStyle w:val="PargrafodaLista"/>
        <w:ind w:left="1440"/>
        <w:rPr>
          <w:rFonts w:cstheme="minorHAnsi"/>
        </w:rPr>
      </w:pPr>
      <w:proofErr w:type="spellStart"/>
      <w:r>
        <w:rPr>
          <w:rFonts w:cstheme="minorHAnsi"/>
        </w:rPr>
        <w:t>Vco</w:t>
      </w:r>
      <w:proofErr w:type="spellEnd"/>
      <w:r>
        <w:rPr>
          <w:rFonts w:cstheme="minorHAnsi"/>
        </w:rPr>
        <w:t>: Tensão no capacitor no tempo t = 0 seg.</w:t>
      </w:r>
    </w:p>
    <w:p w:rsidR="009E09B5" w:rsidRPr="001E3F8A" w:rsidRDefault="009E09B5" w:rsidP="009E09B5">
      <w:pPr>
        <w:pStyle w:val="PargrafodaLista"/>
        <w:ind w:left="14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Ic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Corrente no capacitor.</w:t>
      </w:r>
    </w:p>
    <w:p w:rsidR="009E09B5" w:rsidRPr="00E26257" w:rsidRDefault="009E09B5" w:rsidP="009E09B5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7C33F6" w:rsidRDefault="007C33F6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7C33F6" w:rsidRDefault="007C33F6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Default="009E09B5" w:rsidP="009E09B5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E09B5" w:rsidRPr="009E09B5" w:rsidRDefault="009E09B5" w:rsidP="009E09B5">
      <w:pPr>
        <w:pStyle w:val="PargrafodaLista"/>
        <w:numPr>
          <w:ilvl w:val="0"/>
          <w:numId w:val="14"/>
        </w:numPr>
        <w:jc w:val="both"/>
      </w:pPr>
      <w:r w:rsidRPr="009E09B5">
        <w:t xml:space="preserve">A partir da equação obtida no item “a”, plote a forma de onda teórica de tensão e corrente no capacitor considerando: t=0, </w:t>
      </w:r>
      <w:proofErr w:type="spellStart"/>
      <w:proofErr w:type="gramStart"/>
      <w:r w:rsidRPr="009E09B5">
        <w:t>Vc</w:t>
      </w:r>
      <w:proofErr w:type="spellEnd"/>
      <w:r w:rsidRPr="009E09B5">
        <w:t>(</w:t>
      </w:r>
      <w:proofErr w:type="gramEnd"/>
      <w:r w:rsidRPr="009E09B5">
        <w:t>o)=0, V</w:t>
      </w:r>
      <w:r w:rsidRPr="009E09B5">
        <w:rPr>
          <w:vertAlign w:val="subscript"/>
        </w:rPr>
        <w:t>G</w:t>
      </w:r>
      <w:r w:rsidRPr="009E09B5">
        <w:t xml:space="preserve"> = 5V (corrente contínua) R = 10kΩ e C = 100uF. Indique nessa figura o valor da tensão no capacitor em t=RC seg.</w:t>
      </w: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Default="009E09B5" w:rsidP="009E09B5">
      <w:pPr>
        <w:pStyle w:val="PargrafodaLista"/>
        <w:ind w:left="1440"/>
        <w:jc w:val="both"/>
      </w:pPr>
    </w:p>
    <w:p w:rsidR="007C33F6" w:rsidRPr="009E09B5" w:rsidRDefault="007C33F6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numPr>
          <w:ilvl w:val="0"/>
          <w:numId w:val="14"/>
        </w:numPr>
        <w:jc w:val="both"/>
      </w:pPr>
      <w:r w:rsidRPr="009E09B5">
        <w:lastRenderedPageBreak/>
        <w:t>Usando o osciloscópio e com os valores de V</w:t>
      </w:r>
      <w:r w:rsidRPr="009E09B5">
        <w:rPr>
          <w:vertAlign w:val="subscript"/>
        </w:rPr>
        <w:t>G</w:t>
      </w:r>
      <w:r w:rsidRPr="009E09B5">
        <w:t xml:space="preserve"> = </w:t>
      </w:r>
      <w:proofErr w:type="gramStart"/>
      <w:r w:rsidRPr="009E09B5">
        <w:t>5V</w:t>
      </w:r>
      <w:proofErr w:type="gramEnd"/>
      <w:r w:rsidRPr="009E09B5">
        <w:t xml:space="preserve"> (corrente contínua) R = 10kΩ e C = 100uF plote o item “b” experimentalmente. Indique as escalas escolhidas para o eixo x e o eixo y.</w:t>
      </w: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center"/>
      </w:pPr>
      <w:r w:rsidRPr="00253D7C">
        <w:rPr>
          <w:noProof/>
        </w:rPr>
        <w:drawing>
          <wp:inline distT="0" distB="0" distL="0" distR="0" wp14:anchorId="52102374" wp14:editId="502CE797">
            <wp:extent cx="4395215" cy="3476446"/>
            <wp:effectExtent l="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4399105" cy="347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both"/>
      </w:pPr>
      <w:r w:rsidRPr="009E09B5">
        <w:t>Eixo x =</w:t>
      </w:r>
    </w:p>
    <w:p w:rsidR="009E09B5" w:rsidRPr="009E09B5" w:rsidRDefault="009E09B5" w:rsidP="009E09B5">
      <w:pPr>
        <w:pStyle w:val="PargrafodaLista"/>
        <w:ind w:left="1440"/>
        <w:jc w:val="both"/>
      </w:pPr>
      <w:r w:rsidRPr="009E09B5">
        <w:t>Eixo y =</w:t>
      </w:r>
    </w:p>
    <w:p w:rsidR="009E09B5" w:rsidRDefault="009E09B5" w:rsidP="009E09B5">
      <w:pPr>
        <w:pStyle w:val="PargrafodaLista"/>
        <w:ind w:left="1440"/>
        <w:jc w:val="both"/>
      </w:pPr>
    </w:p>
    <w:p w:rsid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ind w:left="1440"/>
        <w:jc w:val="both"/>
      </w:pPr>
    </w:p>
    <w:p w:rsidR="009E09B5" w:rsidRPr="009E09B5" w:rsidRDefault="009E09B5" w:rsidP="009E09B5">
      <w:pPr>
        <w:pStyle w:val="PargrafodaLista"/>
        <w:numPr>
          <w:ilvl w:val="0"/>
          <w:numId w:val="14"/>
        </w:numPr>
        <w:jc w:val="both"/>
      </w:pPr>
      <w:r w:rsidRPr="009E09B5">
        <w:t>Usando a experiência de hoje, indique o procedimento que deve ser feito para determinar o valor da capacitância caso este seja desconhecido.</w:t>
      </w:r>
    </w:p>
    <w:p w:rsidR="00A218C0" w:rsidRPr="009E09B5" w:rsidRDefault="00A218C0" w:rsidP="009E09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8C0" w:rsidRPr="009E09B5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92E"/>
    <w:multiLevelType w:val="multilevel"/>
    <w:tmpl w:val="D4FEA7FA"/>
    <w:lvl w:ilvl="0">
      <w:start w:val="2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8C84D44"/>
    <w:multiLevelType w:val="multilevel"/>
    <w:tmpl w:val="D5E66A14"/>
    <w:lvl w:ilvl="0">
      <w:start w:val="2"/>
      <w:numFmt w:val="decimal"/>
      <w:lvlText w:val="%1.0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1800"/>
      </w:pPr>
      <w:rPr>
        <w:rFonts w:hint="default"/>
      </w:rPr>
    </w:lvl>
  </w:abstractNum>
  <w:abstractNum w:abstractNumId="4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5E7"/>
    <w:multiLevelType w:val="multilevel"/>
    <w:tmpl w:val="9BACBBEA"/>
    <w:lvl w:ilvl="0">
      <w:start w:val="2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3051D8"/>
    <w:multiLevelType w:val="multilevel"/>
    <w:tmpl w:val="22E2C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B5FF9"/>
    <w:multiLevelType w:val="hybridMultilevel"/>
    <w:tmpl w:val="AA286D84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7C6C"/>
    <w:multiLevelType w:val="multilevel"/>
    <w:tmpl w:val="2CA87DA4"/>
    <w:lvl w:ilvl="0">
      <w:start w:val="3"/>
      <w:numFmt w:val="decimal"/>
      <w:lvlText w:val="%1.0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1800"/>
      </w:pPr>
      <w:rPr>
        <w:rFonts w:hint="default"/>
      </w:rPr>
    </w:lvl>
  </w:abstractNum>
  <w:abstractNum w:abstractNumId="11">
    <w:nsid w:val="5FD8241D"/>
    <w:multiLevelType w:val="multilevel"/>
    <w:tmpl w:val="2D50E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DC7444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05E7"/>
    <w:multiLevelType w:val="hybridMultilevel"/>
    <w:tmpl w:val="82AA2D2E"/>
    <w:lvl w:ilvl="0" w:tplc="CCF6B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566F1"/>
    <w:rsid w:val="00075241"/>
    <w:rsid w:val="00092C1E"/>
    <w:rsid w:val="000A2E1A"/>
    <w:rsid w:val="000C4944"/>
    <w:rsid w:val="000D09A3"/>
    <w:rsid w:val="000E5179"/>
    <w:rsid w:val="000F433B"/>
    <w:rsid w:val="0010713D"/>
    <w:rsid w:val="00111E33"/>
    <w:rsid w:val="00150A03"/>
    <w:rsid w:val="00165FAA"/>
    <w:rsid w:val="00171023"/>
    <w:rsid w:val="00176689"/>
    <w:rsid w:val="0019470D"/>
    <w:rsid w:val="001A461A"/>
    <w:rsid w:val="001E4EAC"/>
    <w:rsid w:val="001E79C3"/>
    <w:rsid w:val="001F6469"/>
    <w:rsid w:val="0021572C"/>
    <w:rsid w:val="00241340"/>
    <w:rsid w:val="00284F33"/>
    <w:rsid w:val="002A27DC"/>
    <w:rsid w:val="002B05A9"/>
    <w:rsid w:val="002B1C6B"/>
    <w:rsid w:val="002C04E4"/>
    <w:rsid w:val="003B7B38"/>
    <w:rsid w:val="003C4BB4"/>
    <w:rsid w:val="0040063E"/>
    <w:rsid w:val="00401A60"/>
    <w:rsid w:val="00454EC3"/>
    <w:rsid w:val="00464DA1"/>
    <w:rsid w:val="0048239E"/>
    <w:rsid w:val="004A338F"/>
    <w:rsid w:val="004E1C82"/>
    <w:rsid w:val="004E3E35"/>
    <w:rsid w:val="004E7C24"/>
    <w:rsid w:val="00503AA0"/>
    <w:rsid w:val="005257D7"/>
    <w:rsid w:val="00530E31"/>
    <w:rsid w:val="00541883"/>
    <w:rsid w:val="00543738"/>
    <w:rsid w:val="0055134A"/>
    <w:rsid w:val="00552E6A"/>
    <w:rsid w:val="00584D37"/>
    <w:rsid w:val="005C1376"/>
    <w:rsid w:val="005E26EA"/>
    <w:rsid w:val="005F783F"/>
    <w:rsid w:val="00621A46"/>
    <w:rsid w:val="00625DFE"/>
    <w:rsid w:val="00644923"/>
    <w:rsid w:val="00645AA8"/>
    <w:rsid w:val="0067785A"/>
    <w:rsid w:val="006818BF"/>
    <w:rsid w:val="006A604B"/>
    <w:rsid w:val="006B7C98"/>
    <w:rsid w:val="006C4E26"/>
    <w:rsid w:val="00722430"/>
    <w:rsid w:val="00735B98"/>
    <w:rsid w:val="00743FA5"/>
    <w:rsid w:val="007718B1"/>
    <w:rsid w:val="00784C5D"/>
    <w:rsid w:val="00784CFC"/>
    <w:rsid w:val="00794097"/>
    <w:rsid w:val="007A2562"/>
    <w:rsid w:val="007B129A"/>
    <w:rsid w:val="007B3911"/>
    <w:rsid w:val="007B46FB"/>
    <w:rsid w:val="007C33F6"/>
    <w:rsid w:val="00814210"/>
    <w:rsid w:val="00826472"/>
    <w:rsid w:val="00834067"/>
    <w:rsid w:val="00845A77"/>
    <w:rsid w:val="0088252A"/>
    <w:rsid w:val="008878D6"/>
    <w:rsid w:val="00897304"/>
    <w:rsid w:val="008C4ECA"/>
    <w:rsid w:val="008C6A65"/>
    <w:rsid w:val="008D026D"/>
    <w:rsid w:val="008F0E39"/>
    <w:rsid w:val="00902D3F"/>
    <w:rsid w:val="0096642F"/>
    <w:rsid w:val="0099045C"/>
    <w:rsid w:val="009C2200"/>
    <w:rsid w:val="009C6065"/>
    <w:rsid w:val="009E09B5"/>
    <w:rsid w:val="009E117A"/>
    <w:rsid w:val="00A07C87"/>
    <w:rsid w:val="00A170B7"/>
    <w:rsid w:val="00A218C0"/>
    <w:rsid w:val="00A32FE3"/>
    <w:rsid w:val="00A47F9F"/>
    <w:rsid w:val="00A55F75"/>
    <w:rsid w:val="00A97EC3"/>
    <w:rsid w:val="00AB258B"/>
    <w:rsid w:val="00AD66FC"/>
    <w:rsid w:val="00AE723F"/>
    <w:rsid w:val="00B0024D"/>
    <w:rsid w:val="00B02227"/>
    <w:rsid w:val="00B268C6"/>
    <w:rsid w:val="00B37FC4"/>
    <w:rsid w:val="00B51483"/>
    <w:rsid w:val="00B94789"/>
    <w:rsid w:val="00BA1BAA"/>
    <w:rsid w:val="00BB2796"/>
    <w:rsid w:val="00BB716C"/>
    <w:rsid w:val="00BF799B"/>
    <w:rsid w:val="00C023EF"/>
    <w:rsid w:val="00C45911"/>
    <w:rsid w:val="00C518C2"/>
    <w:rsid w:val="00C82810"/>
    <w:rsid w:val="00C87104"/>
    <w:rsid w:val="00CA6ECC"/>
    <w:rsid w:val="00CA6F2E"/>
    <w:rsid w:val="00CA7CB6"/>
    <w:rsid w:val="00CE73E8"/>
    <w:rsid w:val="00CF7029"/>
    <w:rsid w:val="00D1141C"/>
    <w:rsid w:val="00D31393"/>
    <w:rsid w:val="00D331B1"/>
    <w:rsid w:val="00D527B8"/>
    <w:rsid w:val="00D53A42"/>
    <w:rsid w:val="00D71917"/>
    <w:rsid w:val="00D81CA2"/>
    <w:rsid w:val="00D93A78"/>
    <w:rsid w:val="00DA08D6"/>
    <w:rsid w:val="00DD583F"/>
    <w:rsid w:val="00E115E4"/>
    <w:rsid w:val="00E4755C"/>
    <w:rsid w:val="00E63F32"/>
    <w:rsid w:val="00EB512F"/>
    <w:rsid w:val="00EB7408"/>
    <w:rsid w:val="00EC17A1"/>
    <w:rsid w:val="00EE597C"/>
    <w:rsid w:val="00EF43F8"/>
    <w:rsid w:val="00EF50CA"/>
    <w:rsid w:val="00EF677A"/>
    <w:rsid w:val="00F2606D"/>
    <w:rsid w:val="00F27531"/>
    <w:rsid w:val="00FB102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54EC3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454EC3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mailto:accanoas@gmail.com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4</cp:revision>
  <cp:lastPrinted>2014-05-05T13:17:00Z</cp:lastPrinted>
  <dcterms:created xsi:type="dcterms:W3CDTF">2016-07-07T13:49:00Z</dcterms:created>
  <dcterms:modified xsi:type="dcterms:W3CDTF">2016-07-11T00:10:00Z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