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D17FA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  <w:r w:rsidRPr="00FC438E">
        <w:rPr>
          <w:rFonts w:ascii="Arial" w:hAnsi="Arial" w:cs="Arial"/>
          <w:b/>
          <w:color w:val="0070C0"/>
        </w:rPr>
        <w:t>Exercício 1</w:t>
      </w:r>
    </w:p>
    <w:p w14:paraId="780D90FB" w14:textId="77777777" w:rsidR="004E454D" w:rsidRPr="003717FC" w:rsidRDefault="004E454D" w:rsidP="00950CBE">
      <w:pPr>
        <w:spacing w:line="360" w:lineRule="auto"/>
        <w:jc w:val="both"/>
        <w:rPr>
          <w:rFonts w:ascii="Arial" w:hAnsi="Arial" w:cs="Arial"/>
          <w:b/>
        </w:rPr>
      </w:pPr>
    </w:p>
    <w:p w14:paraId="3B7FF21B" w14:textId="77777777" w:rsidR="004E454D" w:rsidRPr="003717FC" w:rsidRDefault="004E454D" w:rsidP="00950CBE">
      <w:pPr>
        <w:spacing w:line="360" w:lineRule="auto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>As vibrações livres do sistema estrutural da figura foram monitoradas e constatou-se que, após cinco ciclos completos a partir da primeira resposta máxima em deslocamentos, a amplitude foi de 10% daquela. Nestas condições:</w:t>
      </w:r>
    </w:p>
    <w:p w14:paraId="3677D8A4" w14:textId="77777777" w:rsidR="004E454D" w:rsidRPr="003717FC" w:rsidRDefault="004E454D" w:rsidP="00950CB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3717FC">
        <w:rPr>
          <w:rFonts w:ascii="Arial" w:hAnsi="Arial" w:cs="Arial"/>
        </w:rPr>
        <w:t>proponha</w:t>
      </w:r>
      <w:proofErr w:type="gramEnd"/>
      <w:r w:rsidRPr="003717FC">
        <w:rPr>
          <w:rFonts w:ascii="Arial" w:hAnsi="Arial" w:cs="Arial"/>
        </w:rPr>
        <w:t xml:space="preserve"> o oscilador de um grau de liberdade que representa o sistema da figura 4, calculando a rigidez da mola que lhe é equivalente;</w:t>
      </w:r>
    </w:p>
    <w:p w14:paraId="2EBED575" w14:textId="77777777" w:rsidR="004E454D" w:rsidRPr="003717FC" w:rsidRDefault="004E454D" w:rsidP="00950CB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3717FC">
        <w:rPr>
          <w:rFonts w:ascii="Arial" w:hAnsi="Arial" w:cs="Arial"/>
        </w:rPr>
        <w:t>determine</w:t>
      </w:r>
      <w:proofErr w:type="gramEnd"/>
      <w:r w:rsidRPr="003717FC">
        <w:rPr>
          <w:rFonts w:ascii="Arial" w:hAnsi="Arial" w:cs="Arial"/>
        </w:rPr>
        <w:t xml:space="preserve"> a taxa de amortecimento </w:t>
      </w:r>
      <w:r w:rsidRPr="003717FC">
        <w:rPr>
          <w:rFonts w:ascii="Arial" w:hAnsi="Arial" w:cs="Arial"/>
          <w:position w:val="-10"/>
        </w:rPr>
        <w:object w:dxaOrig="200" w:dyaOrig="320" w14:anchorId="4EEC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8" o:title=""/>
          </v:shape>
          <o:OLEObject Type="Embed" ProgID="Equation.DSMT4" ShapeID="_x0000_i1025" DrawAspect="Content" ObjectID="_1553101812" r:id="rId9"/>
        </w:object>
      </w:r>
      <w:r w:rsidRPr="003717FC">
        <w:rPr>
          <w:rFonts w:ascii="Arial" w:hAnsi="Arial" w:cs="Arial"/>
        </w:rPr>
        <w:t>, supondo comportamento viscoso linear;</w:t>
      </w:r>
    </w:p>
    <w:p w14:paraId="6A0FC716" w14:textId="77777777" w:rsidR="004E454D" w:rsidRPr="003717FC" w:rsidRDefault="004E454D" w:rsidP="00950CB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3717FC">
        <w:rPr>
          <w:rFonts w:ascii="Arial" w:hAnsi="Arial" w:cs="Arial"/>
        </w:rPr>
        <w:t>determine</w:t>
      </w:r>
      <w:proofErr w:type="gramEnd"/>
      <w:r w:rsidRPr="003717FC">
        <w:rPr>
          <w:rFonts w:ascii="Arial" w:hAnsi="Arial" w:cs="Arial"/>
        </w:rPr>
        <w:t xml:space="preserve"> o coeficiente de amortecimento </w:t>
      </w:r>
      <w:r w:rsidRPr="003717FC">
        <w:rPr>
          <w:rFonts w:ascii="Arial" w:hAnsi="Arial" w:cs="Arial"/>
          <w:position w:val="-6"/>
        </w:rPr>
        <w:object w:dxaOrig="180" w:dyaOrig="220" w14:anchorId="5DD1B1C5">
          <v:shape id="_x0000_i1026" type="#_x0000_t75" style="width:9pt;height:11.25pt" o:ole="">
            <v:imagedata r:id="rId10" o:title=""/>
          </v:shape>
          <o:OLEObject Type="Embed" ProgID="Equation.DSMT4" ShapeID="_x0000_i1026" DrawAspect="Content" ObjectID="_1553101813" r:id="rId11"/>
        </w:object>
      </w:r>
      <w:r w:rsidRPr="003717FC">
        <w:rPr>
          <w:rFonts w:ascii="Arial" w:hAnsi="Arial" w:cs="Arial"/>
        </w:rPr>
        <w:t>.</w:t>
      </w:r>
    </w:p>
    <w:p w14:paraId="7A55922C" w14:textId="77777777" w:rsidR="004E454D" w:rsidRPr="003717FC" w:rsidRDefault="004E454D" w:rsidP="00950CBE">
      <w:pPr>
        <w:jc w:val="both"/>
        <w:rPr>
          <w:rFonts w:ascii="Arial" w:hAnsi="Arial" w:cs="Arial"/>
        </w:rPr>
      </w:pPr>
    </w:p>
    <w:p w14:paraId="3FD59380" w14:textId="77777777" w:rsidR="004E454D" w:rsidRPr="003717FC" w:rsidRDefault="004E454D" w:rsidP="00950CBE">
      <w:pPr>
        <w:jc w:val="center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509DC8CD" wp14:editId="502D5270">
            <wp:extent cx="3427200" cy="2185200"/>
            <wp:effectExtent l="0" t="0" r="1905" b="571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00" cy="2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7687" w14:textId="77777777" w:rsidR="004E454D" w:rsidRPr="003717FC" w:rsidRDefault="004E454D" w:rsidP="00950CBE">
      <w:pPr>
        <w:jc w:val="center"/>
        <w:rPr>
          <w:rFonts w:ascii="Arial" w:hAnsi="Arial" w:cs="Arial"/>
        </w:rPr>
      </w:pPr>
    </w:p>
    <w:p w14:paraId="313821DD" w14:textId="77777777" w:rsidR="004E454D" w:rsidRPr="009D17C9" w:rsidRDefault="004E454D" w:rsidP="00950CBE">
      <w:pPr>
        <w:jc w:val="both"/>
        <w:rPr>
          <w:rFonts w:ascii="Arial" w:hAnsi="Arial" w:cs="Arial"/>
        </w:rPr>
      </w:pPr>
      <w:r w:rsidRPr="009D17C9">
        <w:rPr>
          <w:rFonts w:ascii="Arial" w:hAnsi="Arial" w:cs="Arial"/>
        </w:rPr>
        <w:t>Dados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334"/>
      </w:tblGrid>
      <w:tr w:rsidR="004E454D" w:rsidRPr="003717FC" w14:paraId="3AC0CCEE" w14:textId="77777777" w:rsidTr="004E454D">
        <w:tc>
          <w:tcPr>
            <w:tcW w:w="4776" w:type="dxa"/>
          </w:tcPr>
          <w:p w14:paraId="5177E8D6" w14:textId="77777777" w:rsidR="004E454D" w:rsidRPr="003717FC" w:rsidRDefault="004E454D" w:rsidP="00950CBE">
            <w:pPr>
              <w:jc w:val="both"/>
              <w:rPr>
                <w:rFonts w:ascii="Arial" w:hAnsi="Arial" w:cs="Arial"/>
                <w:b/>
              </w:rPr>
            </w:pPr>
            <w:r w:rsidRPr="003717FC">
              <w:rPr>
                <w:rFonts w:ascii="Arial" w:hAnsi="Arial" w:cs="Arial"/>
                <w:b/>
                <w:position w:val="-6"/>
              </w:rPr>
              <w:object w:dxaOrig="820" w:dyaOrig="300" w14:anchorId="75C07717">
                <v:shape id="_x0000_i1027" type="#_x0000_t75" style="width:41.25pt;height:15pt" o:ole="">
                  <v:imagedata r:id="rId13" o:title=""/>
                </v:shape>
                <o:OLEObject Type="Embed" ProgID="Equation.DSMT4" ShapeID="_x0000_i1027" DrawAspect="Content" ObjectID="_1553101814" r:id="rId14"/>
              </w:object>
            </w:r>
          </w:p>
        </w:tc>
        <w:tc>
          <w:tcPr>
            <w:tcW w:w="4777" w:type="dxa"/>
          </w:tcPr>
          <w:p w14:paraId="002C3383" w14:textId="77777777" w:rsidR="004E454D" w:rsidRPr="003717FC" w:rsidRDefault="004E454D" w:rsidP="00950CBE">
            <w:pPr>
              <w:jc w:val="both"/>
              <w:rPr>
                <w:rFonts w:ascii="Arial" w:hAnsi="Arial" w:cs="Arial"/>
                <w:b/>
              </w:rPr>
            </w:pPr>
            <w:r w:rsidRPr="003717FC">
              <w:rPr>
                <w:rFonts w:ascii="Arial" w:hAnsi="Arial" w:cs="Arial"/>
                <w:b/>
                <w:position w:val="-6"/>
              </w:rPr>
              <w:object w:dxaOrig="1520" w:dyaOrig="360" w14:anchorId="73A5967A">
                <v:shape id="_x0000_i1028" type="#_x0000_t75" style="width:76.5pt;height:18.75pt" o:ole="">
                  <v:imagedata r:id="rId15" o:title=""/>
                </v:shape>
                <o:OLEObject Type="Embed" ProgID="Equation.DSMT4" ShapeID="_x0000_i1028" DrawAspect="Content" ObjectID="_1553101815" r:id="rId16"/>
              </w:object>
            </w:r>
          </w:p>
        </w:tc>
      </w:tr>
      <w:tr w:rsidR="004E454D" w:rsidRPr="003717FC" w14:paraId="3DD26E25" w14:textId="77777777" w:rsidTr="004E454D">
        <w:tc>
          <w:tcPr>
            <w:tcW w:w="4776" w:type="dxa"/>
          </w:tcPr>
          <w:p w14:paraId="1182A3FA" w14:textId="77777777" w:rsidR="004E454D" w:rsidRPr="003717FC" w:rsidRDefault="004E454D" w:rsidP="00950CBE">
            <w:pPr>
              <w:jc w:val="both"/>
              <w:rPr>
                <w:rFonts w:ascii="Arial" w:hAnsi="Arial" w:cs="Arial"/>
                <w:b/>
              </w:rPr>
            </w:pPr>
            <w:r w:rsidRPr="003717FC">
              <w:rPr>
                <w:rFonts w:ascii="Arial" w:hAnsi="Arial" w:cs="Arial"/>
                <w:b/>
                <w:position w:val="-12"/>
              </w:rPr>
              <w:object w:dxaOrig="1900" w:dyaOrig="420" w14:anchorId="328AC088">
                <v:shape id="_x0000_i1029" type="#_x0000_t75" style="width:94.5pt;height:21pt" o:ole="">
                  <v:imagedata r:id="rId17" o:title=""/>
                </v:shape>
                <o:OLEObject Type="Embed" ProgID="Equation.DSMT4" ShapeID="_x0000_i1029" DrawAspect="Content" ObjectID="_1553101816" r:id="rId18"/>
              </w:object>
            </w:r>
          </w:p>
        </w:tc>
        <w:tc>
          <w:tcPr>
            <w:tcW w:w="4777" w:type="dxa"/>
          </w:tcPr>
          <w:p w14:paraId="5BD963B1" w14:textId="77777777" w:rsidR="004E454D" w:rsidRPr="003717FC" w:rsidRDefault="004E454D" w:rsidP="00950CBE">
            <w:pPr>
              <w:jc w:val="both"/>
              <w:rPr>
                <w:rFonts w:ascii="Arial" w:hAnsi="Arial" w:cs="Arial"/>
                <w:b/>
              </w:rPr>
            </w:pPr>
            <w:r w:rsidRPr="003717FC">
              <w:rPr>
                <w:rFonts w:ascii="Arial" w:hAnsi="Arial" w:cs="Arial"/>
                <w:b/>
                <w:position w:val="-12"/>
              </w:rPr>
              <w:object w:dxaOrig="1400" w:dyaOrig="360" w14:anchorId="1008DEC7">
                <v:shape id="_x0000_i1030" type="#_x0000_t75" style="width:70.5pt;height:18.75pt" o:ole="">
                  <v:imagedata r:id="rId19" o:title=""/>
                </v:shape>
                <o:OLEObject Type="Embed" ProgID="Equation.DSMT4" ShapeID="_x0000_i1030" DrawAspect="Content" ObjectID="_1553101817" r:id="rId20"/>
              </w:object>
            </w:r>
          </w:p>
        </w:tc>
      </w:tr>
    </w:tbl>
    <w:p w14:paraId="4CD84A0C" w14:textId="77777777" w:rsidR="004E454D" w:rsidRPr="003717FC" w:rsidRDefault="004E454D" w:rsidP="00950CBE">
      <w:pPr>
        <w:spacing w:line="360" w:lineRule="auto"/>
        <w:jc w:val="both"/>
        <w:rPr>
          <w:rFonts w:ascii="Arial" w:hAnsi="Arial" w:cs="Arial"/>
          <w:b/>
        </w:rPr>
      </w:pPr>
    </w:p>
    <w:p w14:paraId="209D8893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Exercício 2</w:t>
      </w:r>
    </w:p>
    <w:p w14:paraId="568D3D8D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</w:p>
    <w:p w14:paraId="037F3560" w14:textId="77777777" w:rsidR="00CF3492" w:rsidRPr="00CF3492" w:rsidRDefault="004E454D" w:rsidP="00950CBE">
      <w:pPr>
        <w:jc w:val="both"/>
        <w:rPr>
          <w:rFonts w:ascii="Arial" w:hAnsi="Arial" w:cs="Arial"/>
        </w:rPr>
      </w:pPr>
      <w:r w:rsidRPr="00CF3492">
        <w:rPr>
          <w:rFonts w:ascii="Arial" w:hAnsi="Arial" w:cs="Arial"/>
          <w:b/>
        </w:rPr>
        <w:t xml:space="preserve"> </w:t>
      </w:r>
      <w:r w:rsidR="00A42593" w:rsidRPr="00CF3492">
        <w:rPr>
          <w:rFonts w:ascii="Arial" w:hAnsi="Arial" w:cs="Arial"/>
        </w:rPr>
        <w:t>A</w:t>
      </w:r>
      <w:r w:rsidR="00A42593">
        <w:rPr>
          <w:rFonts w:ascii="Arial" w:hAnsi="Arial" w:cs="Arial"/>
        </w:rPr>
        <w:t>s barras da</w:t>
      </w:r>
      <w:r w:rsidR="00950CBE">
        <w:rPr>
          <w:rFonts w:ascii="Arial" w:hAnsi="Arial" w:cs="Arial"/>
        </w:rPr>
        <w:t xml:space="preserve"> estrutura reticulada plana da f</w:t>
      </w:r>
      <w:r w:rsidR="00A42593" w:rsidRPr="00CF3492">
        <w:rPr>
          <w:rFonts w:ascii="Arial" w:hAnsi="Arial" w:cs="Arial"/>
        </w:rPr>
        <w:t>igura</w:t>
      </w:r>
      <w:r w:rsidR="00950CBE">
        <w:rPr>
          <w:rFonts w:ascii="Arial" w:hAnsi="Arial" w:cs="Arial"/>
        </w:rPr>
        <w:t xml:space="preserve"> 1</w:t>
      </w:r>
      <w:r w:rsidR="00A42593">
        <w:rPr>
          <w:rFonts w:ascii="Arial" w:hAnsi="Arial" w:cs="Arial"/>
        </w:rPr>
        <w:t xml:space="preserve"> são</w:t>
      </w:r>
      <w:r w:rsidR="00A42593" w:rsidRPr="00CF3492">
        <w:rPr>
          <w:rFonts w:ascii="Arial" w:hAnsi="Arial" w:cs="Arial"/>
        </w:rPr>
        <w:t xml:space="preserve"> prismáticas de produto de rigidez à flexão </w:t>
      </w:r>
      <w:r w:rsidR="00A42593" w:rsidRPr="00CF3492">
        <w:rPr>
          <w:rFonts w:ascii="Arial" w:hAnsi="Arial" w:cs="Arial"/>
          <w:position w:val="-6"/>
        </w:rPr>
        <w:object w:dxaOrig="1460" w:dyaOrig="320" w14:anchorId="3F5722B4">
          <v:shape id="_x0000_i1031" type="#_x0000_t75" style="width:72.75pt;height:15.75pt" o:ole="">
            <v:imagedata r:id="rId21" o:title=""/>
          </v:shape>
          <o:OLEObject Type="Embed" ProgID="Equation.DSMT4" ShapeID="_x0000_i1031" DrawAspect="Content" ObjectID="_1553101818" r:id="rId22"/>
        </w:object>
      </w:r>
      <w:r w:rsidR="00A42593">
        <w:rPr>
          <w:rFonts w:ascii="Arial" w:hAnsi="Arial" w:cs="Arial"/>
        </w:rPr>
        <w:t>.</w:t>
      </w:r>
    </w:p>
    <w:p w14:paraId="422F4D9C" w14:textId="77777777" w:rsidR="00CF3492" w:rsidRPr="00CF3492" w:rsidRDefault="00CF3492" w:rsidP="00950CBE">
      <w:pPr>
        <w:jc w:val="both"/>
        <w:rPr>
          <w:rFonts w:ascii="Arial" w:hAnsi="Arial" w:cs="Arial"/>
        </w:rPr>
      </w:pPr>
    </w:p>
    <w:p w14:paraId="2BC13A2E" w14:textId="77777777" w:rsidR="00CF3492" w:rsidRPr="00CF3492" w:rsidRDefault="00CA56C8" w:rsidP="00950C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CDB25E4" wp14:editId="4E494EC7">
            <wp:extent cx="3133725" cy="1362075"/>
            <wp:effectExtent l="0" t="0" r="9525" b="9525"/>
            <wp:docPr id="350" name="Imagem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CEC1" w14:textId="77777777" w:rsidR="00CF3492" w:rsidRDefault="00CF3492" w:rsidP="00950CBE">
      <w:pPr>
        <w:jc w:val="center"/>
        <w:rPr>
          <w:rFonts w:ascii="Arial" w:hAnsi="Arial" w:cs="Arial"/>
        </w:rPr>
      </w:pPr>
      <w:r w:rsidRPr="00CF3492">
        <w:rPr>
          <w:rFonts w:ascii="Arial" w:hAnsi="Arial" w:cs="Arial"/>
        </w:rPr>
        <w:t>Figura 1</w:t>
      </w:r>
    </w:p>
    <w:p w14:paraId="27C58600" w14:textId="77777777" w:rsidR="00A42593" w:rsidRPr="00CF3492" w:rsidRDefault="00A42593" w:rsidP="00950CBE">
      <w:pPr>
        <w:jc w:val="both"/>
        <w:rPr>
          <w:rFonts w:ascii="Arial" w:hAnsi="Arial" w:cs="Arial"/>
        </w:rPr>
      </w:pPr>
    </w:p>
    <w:p w14:paraId="5FB27734" w14:textId="77777777" w:rsidR="00CF3492" w:rsidRPr="00CF3492" w:rsidRDefault="00A42593" w:rsidP="00950CB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estrutura está submetida a um choque mecânico perfeitamente inelástico, sendo conhecidas as massas </w:t>
      </w:r>
      <w:r w:rsidRPr="00A42593">
        <w:rPr>
          <w:rFonts w:ascii="Arial" w:hAnsi="Arial" w:cs="Arial"/>
          <w:position w:val="-12"/>
        </w:rPr>
        <w:object w:dxaOrig="1140" w:dyaOrig="360" w14:anchorId="6D6015E9">
          <v:shape id="_x0000_i1032" type="#_x0000_t75" style="width:57pt;height:18pt" o:ole="">
            <v:imagedata r:id="rId24" o:title=""/>
          </v:shape>
          <o:OLEObject Type="Embed" ProgID="Equation.DSMT4" ShapeID="_x0000_i1032" DrawAspect="Content" ObjectID="_1553101819" r:id="rId25"/>
        </w:object>
      </w:r>
      <w:r>
        <w:rPr>
          <w:rFonts w:ascii="Arial" w:hAnsi="Arial" w:cs="Arial"/>
        </w:rPr>
        <w:t xml:space="preserve"> e </w:t>
      </w:r>
      <w:r w:rsidRPr="00A42593">
        <w:rPr>
          <w:rFonts w:ascii="Arial" w:hAnsi="Arial" w:cs="Arial"/>
          <w:position w:val="-12"/>
        </w:rPr>
        <w:object w:dxaOrig="1300" w:dyaOrig="360" w14:anchorId="1A3581E2">
          <v:shape id="_x0000_i1033" type="#_x0000_t75" style="width:64.5pt;height:18pt" o:ole="">
            <v:imagedata r:id="rId26" o:title=""/>
          </v:shape>
          <o:OLEObject Type="Embed" ProgID="Equation.DSMT4" ShapeID="_x0000_i1033" DrawAspect="Content" ObjectID="_1553101820" r:id="rId27"/>
        </w:objec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a velocidade desta última antes do choque </w:t>
      </w:r>
      <w:r w:rsidRPr="00A42593">
        <w:rPr>
          <w:rFonts w:ascii="Arial" w:hAnsi="Arial" w:cs="Arial"/>
          <w:position w:val="-6"/>
        </w:rPr>
        <w:object w:dxaOrig="960" w:dyaOrig="320" w14:anchorId="11C486DB">
          <v:shape id="_x0000_i1034" type="#_x0000_t75" style="width:48pt;height:15.75pt" o:ole="">
            <v:imagedata r:id="rId28" o:title=""/>
          </v:shape>
          <o:OLEObject Type="Embed" ProgID="Equation.DSMT4" ShapeID="_x0000_i1034" DrawAspect="Content" ObjectID="_1553101821" r:id="rId29"/>
        </w:object>
      </w:r>
      <w:r>
        <w:rPr>
          <w:rFonts w:ascii="Arial" w:hAnsi="Arial" w:cs="Arial"/>
        </w:rPr>
        <w:t xml:space="preserve">. Determinar o máximo momento </w:t>
      </w:r>
      <w:proofErr w:type="spellStart"/>
      <w:r>
        <w:rPr>
          <w:rFonts w:ascii="Arial" w:hAnsi="Arial" w:cs="Arial"/>
        </w:rPr>
        <w:t>fletor</w:t>
      </w:r>
      <w:proofErr w:type="spellEnd"/>
      <w:r>
        <w:rPr>
          <w:rFonts w:ascii="Arial" w:hAnsi="Arial" w:cs="Arial"/>
        </w:rPr>
        <w:t xml:space="preserve"> na estrutura, decorrente do choque, desprezando o efeito do amortecimento.</w:t>
      </w:r>
    </w:p>
    <w:p w14:paraId="5C93F17C" w14:textId="77777777" w:rsidR="00CF3492" w:rsidRPr="00CF3492" w:rsidRDefault="00A42593" w:rsidP="00950CB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3492" w:rsidRPr="00CF3492">
        <w:rPr>
          <w:rFonts w:ascii="Arial" w:hAnsi="Arial" w:cs="Arial"/>
        </w:rPr>
        <w:t xml:space="preserve"> estrutura foi reforçada com uma mola, conforme representado na figura 2. Por questões construtivas, esta foi instalada com uma inclinação </w:t>
      </w:r>
      <w:r w:rsidR="00CA56C8">
        <w:rPr>
          <w:rFonts w:ascii="Arial" w:hAnsi="Arial" w:cs="Arial"/>
        </w:rPr>
        <w:t>α</w:t>
      </w:r>
      <w:r w:rsidR="00CF3492" w:rsidRPr="00CF3492">
        <w:rPr>
          <w:rFonts w:ascii="Arial" w:hAnsi="Arial" w:cs="Arial"/>
        </w:rPr>
        <w:t xml:space="preserve"> = 30</w:t>
      </w:r>
      <w:r w:rsidR="00CF3492" w:rsidRPr="00CF3492">
        <w:rPr>
          <w:rFonts w:ascii="Arial" w:hAnsi="Arial" w:cs="Arial"/>
          <w:vertAlign w:val="superscript"/>
        </w:rPr>
        <w:t>o</w:t>
      </w:r>
      <w:r w:rsidR="00CF3492" w:rsidRPr="00CF3492">
        <w:rPr>
          <w:rFonts w:ascii="Arial" w:hAnsi="Arial" w:cs="Arial"/>
        </w:rPr>
        <w:t xml:space="preserve"> com a direção horizontal. Determinar o</w:t>
      </w:r>
      <w:r w:rsidR="00CA56C8">
        <w:rPr>
          <w:rFonts w:ascii="Arial" w:hAnsi="Arial" w:cs="Arial"/>
        </w:rPr>
        <w:t xml:space="preserve"> coeficiente de rigidez da mola</w:t>
      </w:r>
      <w:r w:rsidR="00CF3492" w:rsidRPr="00CF3492">
        <w:rPr>
          <w:rFonts w:ascii="Arial" w:hAnsi="Arial" w:cs="Arial"/>
        </w:rPr>
        <w:t xml:space="preserve"> k de forma que o momento máximo obtido no item anterior seja reduzido à metade.</w:t>
      </w:r>
    </w:p>
    <w:p w14:paraId="32A41BF5" w14:textId="77777777" w:rsidR="00CF3492" w:rsidRPr="00CF3492" w:rsidRDefault="00CF3492" w:rsidP="00950CBE">
      <w:pPr>
        <w:jc w:val="both"/>
        <w:rPr>
          <w:rFonts w:ascii="Arial" w:hAnsi="Arial" w:cs="Arial"/>
        </w:rPr>
      </w:pPr>
    </w:p>
    <w:p w14:paraId="5CD14DC9" w14:textId="77777777" w:rsidR="00CF3492" w:rsidRPr="00CF3492" w:rsidRDefault="00CA56C8" w:rsidP="00950C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3B764B89" wp14:editId="443CA7A7">
            <wp:extent cx="3000375" cy="1333500"/>
            <wp:effectExtent l="0" t="0" r="9525" b="0"/>
            <wp:docPr id="351" name="Imagem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F24E" w14:textId="77777777" w:rsidR="00CF3492" w:rsidRPr="00CF3492" w:rsidRDefault="00CF3492" w:rsidP="00950CBE">
      <w:pPr>
        <w:jc w:val="center"/>
        <w:rPr>
          <w:rFonts w:ascii="Arial" w:hAnsi="Arial" w:cs="Arial"/>
        </w:rPr>
      </w:pPr>
    </w:p>
    <w:p w14:paraId="33D995D2" w14:textId="77777777" w:rsidR="00CF3492" w:rsidRPr="00CF3492" w:rsidRDefault="00CF3492" w:rsidP="00950CBE">
      <w:pPr>
        <w:jc w:val="center"/>
        <w:rPr>
          <w:rFonts w:ascii="Arial" w:hAnsi="Arial" w:cs="Arial"/>
        </w:rPr>
      </w:pPr>
      <w:r w:rsidRPr="00CF3492">
        <w:rPr>
          <w:rFonts w:ascii="Arial" w:hAnsi="Arial" w:cs="Arial"/>
        </w:rPr>
        <w:t>Figura 2</w:t>
      </w:r>
    </w:p>
    <w:p w14:paraId="3D5559F4" w14:textId="77777777" w:rsidR="00CF3492" w:rsidRPr="00CF3492" w:rsidRDefault="00CF3492" w:rsidP="00950CBE">
      <w:pPr>
        <w:jc w:val="both"/>
        <w:rPr>
          <w:rFonts w:ascii="Arial" w:hAnsi="Arial" w:cs="Arial"/>
        </w:rPr>
      </w:pPr>
    </w:p>
    <w:p w14:paraId="0E68B61E" w14:textId="77777777" w:rsidR="00CA56C8" w:rsidRDefault="00CA56C8" w:rsidP="009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solução da equação de vibrações livres não amortecidas é:</w:t>
      </w:r>
    </w:p>
    <w:p w14:paraId="621F5385" w14:textId="77777777" w:rsidR="00CF3492" w:rsidRPr="00CF3492" w:rsidRDefault="00CF3492" w:rsidP="00950CBE">
      <w:pPr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t</m:t>
              </m:r>
            </m:e>
          </m:d>
          <m:r>
            <w:rPr>
              <w:rFonts w:ascii="Cambria Math" w:hAnsi="Cambria Math" w:cs="Arial"/>
            </w:rPr>
            <m:t>=ρ cos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ωt-θ</m:t>
              </m:r>
            </m:e>
          </m:d>
          <m:r>
            <w:rPr>
              <w:rFonts w:ascii="Cambria Math" w:eastAsiaTheme="minorEastAsia" w:hAnsi="Cambria Math" w:cs="Arial"/>
            </w:rPr>
            <m:t xml:space="preserve">,     </m:t>
          </m:r>
          <m:r>
            <m:rPr>
              <m:nor/>
            </m:rPr>
            <w:rPr>
              <w:rFonts w:ascii="Cambria Math" w:eastAsiaTheme="minorEastAsia" w:hAnsi="Cambria Math" w:cs="Arial"/>
            </w:rPr>
            <m:t>com</m:t>
          </m:r>
          <m:r>
            <w:rPr>
              <w:rFonts w:ascii="Cambria Math" w:eastAsiaTheme="minorEastAsia" w:hAnsi="Cambria Math" w:cs="Arial"/>
            </w:rPr>
            <m:t xml:space="preserve">     ρ=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</w:rPr>
                            <m:t>ω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Arial"/>
            </w:rPr>
            <m:t>,         θ=arctg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Arial"/>
                            </w:rPr>
                            <m:t>u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Arial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 xml:space="preserve"> u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66D3FF1D" w14:textId="77777777" w:rsidR="004E454D" w:rsidRPr="003717FC" w:rsidRDefault="004E454D" w:rsidP="00950CBE">
      <w:pPr>
        <w:spacing w:line="360" w:lineRule="auto"/>
        <w:jc w:val="both"/>
        <w:rPr>
          <w:rFonts w:ascii="Arial" w:hAnsi="Arial" w:cs="Arial"/>
        </w:rPr>
      </w:pPr>
    </w:p>
    <w:p w14:paraId="6DEEE7A7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  <w:r w:rsidRPr="00FC438E">
        <w:rPr>
          <w:rFonts w:ascii="Arial" w:hAnsi="Arial" w:cs="Arial"/>
          <w:b/>
          <w:color w:val="0070C0"/>
        </w:rPr>
        <w:t xml:space="preserve">Exercício </w:t>
      </w:r>
      <w:r>
        <w:rPr>
          <w:rFonts w:ascii="Arial" w:hAnsi="Arial" w:cs="Arial"/>
          <w:b/>
          <w:color w:val="0070C0"/>
        </w:rPr>
        <w:t>3</w:t>
      </w:r>
    </w:p>
    <w:p w14:paraId="0139F5FF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</w:p>
    <w:p w14:paraId="279EE2B9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A </w:t>
      </w:r>
      <w:r w:rsidR="003717FC">
        <w:rPr>
          <w:rFonts w:ascii="Arial" w:hAnsi="Arial" w:cs="Arial"/>
        </w:rPr>
        <w:t>Figura 1a apresenta uma viga bi</w:t>
      </w:r>
      <w:r w:rsidRPr="003717FC">
        <w:rPr>
          <w:rFonts w:ascii="Arial" w:hAnsi="Arial" w:cs="Arial"/>
        </w:rPr>
        <w:t xml:space="preserve">apoiada de comprimento </w:t>
      </w:r>
      <m:oMath>
        <m:r>
          <w:rPr>
            <w:rFonts w:ascii="Cambria Math" w:hAnsi="Cambria Math" w:cs="Arial"/>
          </w:rPr>
          <m:t xml:space="preserve">L </m:t>
        </m:r>
      </m:oMath>
      <w:r w:rsidRPr="003717FC">
        <w:rPr>
          <w:rFonts w:ascii="Arial" w:hAnsi="Arial" w:cs="Arial"/>
        </w:rPr>
        <w:t xml:space="preserve">associada a molas de rigidez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m</m:t>
            </m:r>
          </m:sub>
        </m:sSub>
      </m:oMath>
      <w:r w:rsidRPr="003717FC">
        <w:rPr>
          <w:rFonts w:ascii="Arial" w:hAnsi="Arial" w:cs="Arial"/>
        </w:rPr>
        <w:t xml:space="preserve">. Sobre este conjunto e no centro da viga existe uma massa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3717FC">
        <w:rPr>
          <w:rFonts w:ascii="Arial" w:hAnsi="Arial" w:cs="Arial"/>
        </w:rPr>
        <w:t xml:space="preserve"> inicialmente em repouso. A massa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Pr="003717FC">
        <w:rPr>
          <w:rFonts w:ascii="Arial" w:hAnsi="Arial" w:cs="Arial"/>
        </w:rPr>
        <w:t xml:space="preserve"> </w:t>
      </w:r>
      <w:r w:rsidR="003717FC">
        <w:rPr>
          <w:rFonts w:ascii="Arial" w:hAnsi="Arial" w:cs="Arial"/>
        </w:rPr>
        <w:t>cai a partir do repouso</w:t>
      </w:r>
      <w:r w:rsidRPr="003717FC">
        <w:rPr>
          <w:rFonts w:ascii="Arial" w:hAnsi="Arial" w:cs="Arial"/>
        </w:rPr>
        <w:t xml:space="preserve"> sobre a massa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3717FC">
        <w:rPr>
          <w:rFonts w:ascii="Arial" w:hAnsi="Arial" w:cs="Arial"/>
        </w:rPr>
        <w:t>. Note que a Figura 1b apresenta a solução el</w:t>
      </w:r>
      <w:r w:rsidR="003717FC">
        <w:rPr>
          <w:rFonts w:ascii="Arial" w:hAnsi="Arial" w:cs="Arial"/>
        </w:rPr>
        <w:t>ástica da flecha de uma viga bi</w:t>
      </w:r>
      <w:r w:rsidRPr="003717FC">
        <w:rPr>
          <w:rFonts w:ascii="Arial" w:hAnsi="Arial" w:cs="Arial"/>
        </w:rPr>
        <w:t xml:space="preserve">apoiada. Desconsidere qualquer forma de dissipação de energia. </w:t>
      </w:r>
    </w:p>
    <w:p w14:paraId="156C97B2" w14:textId="77777777" w:rsidR="004E454D" w:rsidRPr="003717FC" w:rsidRDefault="004E454D" w:rsidP="00950CBE">
      <w:pPr>
        <w:jc w:val="both"/>
        <w:rPr>
          <w:rFonts w:ascii="Arial" w:hAnsi="Arial" w:cs="Arial"/>
        </w:rPr>
      </w:pPr>
    </w:p>
    <w:p w14:paraId="02044765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65F8862F" wp14:editId="0A40B516">
            <wp:extent cx="5608800" cy="2476800"/>
            <wp:effectExtent l="0" t="0" r="0" b="0"/>
            <wp:docPr id="5" name="Imagem 2" descr="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A09A" w14:textId="77777777" w:rsidR="004E454D" w:rsidRPr="003717FC" w:rsidRDefault="004E454D" w:rsidP="00950CBE">
      <w:pPr>
        <w:jc w:val="both"/>
        <w:rPr>
          <w:rFonts w:ascii="Arial" w:hAnsi="Arial" w:cs="Arial"/>
        </w:rPr>
      </w:pPr>
    </w:p>
    <w:p w14:paraId="4CA53144" w14:textId="77777777" w:rsidR="004E454D" w:rsidRPr="003717FC" w:rsidRDefault="004E454D" w:rsidP="00950C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Faça uma representação esquemática de um modelo de um grau de liberdade para o sistema após o choque mecânico, suposto perfeitamente inelástico. Escreva a equação de movimento para este modelo deixando-a como função dos parâmetros do enunciado, da aceleração gravitacional </w:t>
      </w:r>
      <m:oMath>
        <m:r>
          <w:rPr>
            <w:rFonts w:ascii="Cambria Math" w:hAnsi="Cambria Math" w:cs="Arial"/>
          </w:rPr>
          <m:t>g</m:t>
        </m:r>
      </m:oMath>
      <w:r w:rsidRPr="003717FC">
        <w:rPr>
          <w:rFonts w:ascii="Arial" w:hAnsi="Arial" w:cs="Arial"/>
        </w:rPr>
        <w:t xml:space="preserve"> e da rigidez equivalente relevante ao modelo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eq</m:t>
            </m:r>
          </m:sub>
        </m:sSub>
        <m:r>
          <w:rPr>
            <w:rFonts w:ascii="Cambria Math" w:hAnsi="Cambria Math" w:cs="Arial"/>
          </w:rPr>
          <m:t>.</m:t>
        </m:r>
      </m:oMath>
    </w:p>
    <w:p w14:paraId="785FD37E" w14:textId="77777777" w:rsidR="004E454D" w:rsidRPr="003717FC" w:rsidRDefault="004E454D" w:rsidP="00950C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Obtenha uma expressão para a rigidez equivalente do modelo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eq</m:t>
            </m:r>
          </m:sub>
        </m:sSub>
        <m:r>
          <w:rPr>
            <w:rFonts w:ascii="Cambria Math" w:hAnsi="Cambria Math" w:cs="Arial"/>
          </w:rPr>
          <m:t xml:space="preserve"> </m:t>
        </m:r>
      </m:oMath>
      <w:r w:rsidRPr="003717FC">
        <w:rPr>
          <w:rFonts w:ascii="Arial" w:hAnsi="Arial" w:cs="Arial"/>
        </w:rPr>
        <w:t>em função dos dados do enunciado.</w:t>
      </w:r>
    </w:p>
    <w:p w14:paraId="4F88A1A2" w14:textId="19E03AB3" w:rsidR="008754D5" w:rsidRPr="008754D5" w:rsidRDefault="004E454D" w:rsidP="008754D5">
      <w:pPr>
        <w:pStyle w:val="PargrafodaLista"/>
        <w:jc w:val="both"/>
        <w:rPr>
          <w:rFonts w:ascii="Arial" w:hAnsi="Arial" w:cs="Arial"/>
          <w:b/>
        </w:rPr>
      </w:pPr>
      <w:r w:rsidRPr="003717FC">
        <w:rPr>
          <w:rFonts w:ascii="Arial" w:hAnsi="Arial" w:cs="Arial"/>
          <w:b/>
        </w:rPr>
        <w:t>A partir do item c, adote os seguintes valores numéricos:</w:t>
      </w:r>
      <w:r w:rsidR="008754D5">
        <w:rPr>
          <w:rFonts w:ascii="Arial" w:hAnsi="Arial" w:cs="Arial"/>
          <w:b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=500</m:t>
        </m:r>
        <m:r>
          <m:rPr>
            <m:sty m:val="bi"/>
          </m:rPr>
          <w:rPr>
            <w:rFonts w:ascii="Cambria Math" w:hAnsi="Cambria Math" w:cs="Arial"/>
          </w:rPr>
          <m:t>kg</m:t>
        </m:r>
        <w:proofErr w:type="gramStart"/>
        <m:r>
          <m:rPr>
            <m:sty m:val="bi"/>
          </m:rPr>
          <w:rPr>
            <w:rFonts w:ascii="Cambria Math" w:hAnsi="Cambria Math" w:cs="Arial"/>
          </w:rPr>
          <m:t>;</m:t>
        </m:r>
        <w:proofErr w:type="gramEnd"/>
        <m:r>
          <m:rPr>
            <m:sty m:val="bi"/>
          </m:rPr>
          <w:rPr>
            <w:rFonts w:ascii="Cambria Math" w:hAnsi="Cambria Math" w:cs="Arial"/>
          </w:rPr>
          <m:t>L=8</m:t>
        </m:r>
        <m:r>
          <m:rPr>
            <m:sty m:val="bi"/>
          </m:rPr>
          <w:rPr>
            <w:rFonts w:ascii="Cambria Math" w:hAnsi="Cambria Math" w:cs="Arial"/>
          </w:rPr>
          <m:t>m</m:t>
        </m:r>
        <m:r>
          <m:rPr>
            <m:sty m:val="bi"/>
          </m:rPr>
          <w:rPr>
            <w:rFonts w:ascii="Cambria Math" w:hAnsi="Cambria Math" w:cs="Arial"/>
          </w:rPr>
          <m:t xml:space="preserve">; </m:t>
        </m:r>
        <m:r>
          <m:rPr>
            <m:sty m:val="bi"/>
          </m:rPr>
          <w:rPr>
            <w:rFonts w:ascii="Cambria Math" w:hAnsi="Cambria Math" w:cs="Arial"/>
          </w:rPr>
          <m:t>EI=50000</m:t>
        </m:r>
        <m:r>
          <m:rPr>
            <m:sty m:val="bi"/>
          </m:rPr>
          <w:rPr>
            <w:rFonts w:ascii="Cambria Math" w:hAnsi="Cambria Math" w:cs="Arial"/>
          </w:rPr>
          <m:t>N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 xml:space="preserve">; 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r>
          <m:rPr>
            <m:sty m:val="bi"/>
          </m:rPr>
          <w:rPr>
            <w:rFonts w:ascii="Cambria Math" w:hAnsi="Cambria Math" w:cs="Arial"/>
          </w:rPr>
          <m:t>100000</m:t>
        </m:r>
        <m:r>
          <m:rPr>
            <m:sty m:val="bi"/>
          </m:rPr>
          <w:rPr>
            <w:rFonts w:ascii="Cambria Math" w:hAnsi="Cambria Math" w:cs="Arial"/>
          </w:rPr>
          <m:t>N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,</m:t>
        </m:r>
        <m:r>
          <m:rPr>
            <m:sty m:val="bi"/>
          </m:rPr>
          <w:rPr>
            <w:rFonts w:ascii="Cambria Math" w:hAnsi="Cambria Math" w:cs="Arial"/>
          </w:rPr>
          <m:t xml:space="preserve"> </m:t>
        </m:r>
        <m:r>
          <m:rPr>
            <m:sty m:val="bi"/>
          </m:rPr>
          <w:rPr>
            <w:rFonts w:ascii="Cambria Math" w:hAnsi="Cambria Math" w:cs="Arial"/>
          </w:rPr>
          <m:t xml:space="preserve"> </m:t>
        </m:r>
        <m:r>
          <m:rPr>
            <m:sty m:val="bi"/>
          </m:rPr>
          <w:rPr>
            <w:rFonts w:ascii="Cambria Math" w:hAnsi="Cambria Math" w:cs="Arial"/>
          </w:rPr>
          <m:t>g=10</m:t>
        </m:r>
        <m:r>
          <m:rPr>
            <m:sty m:val="bi"/>
          </m:rPr>
          <w:rPr>
            <w:rFonts w:ascii="Cambria Math" w:hAnsi="Cambria Math" w:cs="Arial"/>
          </w:rPr>
          <m:t>m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-2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 xml:space="preserve"> </m:t>
        </m:r>
      </m:oMath>
      <w:r w:rsidR="008754D5">
        <w:rPr>
          <w:rFonts w:ascii="Arial" w:hAnsi="Arial" w:cs="Arial"/>
          <w:b/>
        </w:rPr>
        <w:t>.</w:t>
      </w:r>
    </w:p>
    <w:p w14:paraId="601111EA" w14:textId="77777777" w:rsidR="004E454D" w:rsidRPr="003717FC" w:rsidRDefault="004E454D" w:rsidP="00950C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A Figura 1c apresenta a série temporal de velocidade do sistema após o choque mecânico. As coordenadas dos pontos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Pr="003717FC">
        <w:rPr>
          <w:rFonts w:ascii="Arial" w:hAnsi="Arial" w:cs="Arial"/>
        </w:rPr>
        <w:t xml:space="preserve"> 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</m:oMath>
      <w:r w:rsidRPr="003717FC">
        <w:rPr>
          <w:rFonts w:ascii="Arial" w:hAnsi="Arial" w:cs="Arial"/>
        </w:rPr>
        <w:t xml:space="preserve"> são, respectivamente </w:t>
      </w:r>
      <m:oMath>
        <m:r>
          <w:rPr>
            <w:rFonts w:ascii="Cambria Math" w:hAnsi="Cambria Math" w:cs="Arial"/>
          </w:rPr>
          <m:t>(</m:t>
        </m:r>
        <w:proofErr w:type="gramStart"/>
        <m:r>
          <w:rPr>
            <w:rFonts w:ascii="Cambria Math" w:hAnsi="Cambria Math" w:cs="Arial"/>
          </w:rPr>
          <m:t>0</m:t>
        </m:r>
        <w:proofErr w:type="gramEnd"/>
        <m:r>
          <w:rPr>
            <w:rFonts w:ascii="Cambria Math" w:hAnsi="Cambria Math" w:cs="Arial"/>
          </w:rPr>
          <m:t>;0,5)</m:t>
        </m:r>
      </m:oMath>
      <w:r w:rsidRPr="003717FC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(0,814;0,513)</m:t>
        </m:r>
      </m:oMath>
      <w:r w:rsidRPr="003717FC">
        <w:rPr>
          <w:rFonts w:ascii="Arial" w:hAnsi="Arial" w:cs="Arial"/>
        </w:rPr>
        <w:t xml:space="preserve"> e </w:t>
      </w:r>
      <m:oMath>
        <m:r>
          <w:rPr>
            <w:rFonts w:ascii="Cambria Math" w:hAnsi="Cambria Math" w:cs="Arial"/>
          </w:rPr>
          <m:t>(1,597;0,513)</m:t>
        </m:r>
      </m:oMath>
      <w:r w:rsidRPr="003717FC">
        <w:rPr>
          <w:rFonts w:ascii="Arial" w:hAnsi="Arial" w:cs="Arial"/>
        </w:rPr>
        <w:t xml:space="preserve">. Determine o valor da massa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Pr="003717FC">
        <w:rPr>
          <w:rFonts w:ascii="Arial" w:hAnsi="Arial" w:cs="Arial"/>
        </w:rPr>
        <w:t xml:space="preserve"> e sua velocidade imediatamente antes do choque.</w:t>
      </w:r>
    </w:p>
    <w:p w14:paraId="09E91E5F" w14:textId="77777777" w:rsidR="004E454D" w:rsidRPr="003717FC" w:rsidRDefault="004E454D" w:rsidP="00950C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Escreva a solução geral </w:t>
      </w:r>
      <m:oMath>
        <m:r>
          <w:rPr>
            <w:rFonts w:ascii="Cambria Math" w:hAnsi="Cambria Math" w:cs="Arial"/>
          </w:rPr>
          <m:t>u(t)</m:t>
        </m:r>
      </m:oMath>
      <w:r w:rsidR="003717FC">
        <w:rPr>
          <w:rFonts w:ascii="Arial" w:hAnsi="Arial" w:cs="Arial"/>
        </w:rPr>
        <w:t xml:space="preserve"> </w:t>
      </w:r>
      <w:r w:rsidRPr="003717FC">
        <w:rPr>
          <w:rFonts w:ascii="Arial" w:hAnsi="Arial" w:cs="Arial"/>
        </w:rPr>
        <w:t xml:space="preserve">da equação de movimento obtida no item a), bem como a série temporal </w:t>
      </w:r>
      <m:oMath>
        <m:acc>
          <m:accPr>
            <m:chr m:val="̇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 xml:space="preserve">, </m:t>
        </m:r>
      </m:oMath>
      <w:r w:rsidRPr="003717FC">
        <w:rPr>
          <w:rFonts w:ascii="Arial" w:hAnsi="Arial" w:cs="Arial"/>
        </w:rPr>
        <w:t>enunciando as condições iniciais a serem utilizadas na resolução. Não é necessário o cálculo das constantes de integração da solução particular.</w:t>
      </w:r>
    </w:p>
    <w:p w14:paraId="4F3EC640" w14:textId="77777777" w:rsidR="004E454D" w:rsidRPr="003717FC" w:rsidRDefault="004E454D" w:rsidP="00950C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Calcule o máximo deslocamento das massas após o choque mecânico. </w:t>
      </w:r>
      <w:r w:rsidR="003717FC">
        <w:rPr>
          <w:rFonts w:ascii="Arial" w:hAnsi="Arial" w:cs="Arial"/>
        </w:rPr>
        <w:t>Dica: Este valor pode</w:t>
      </w:r>
      <w:r w:rsidRPr="003717FC">
        <w:rPr>
          <w:rFonts w:ascii="Arial" w:hAnsi="Arial" w:cs="Arial"/>
        </w:rPr>
        <w:t xml:space="preserve"> ser obtido mais facilmente por meio da análise da Figura 1c.</w:t>
      </w:r>
    </w:p>
    <w:p w14:paraId="364877BE" w14:textId="77777777" w:rsidR="004E454D" w:rsidRPr="003717FC" w:rsidRDefault="003717FC" w:rsidP="00950C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Calcule o</w:t>
      </w:r>
      <w:r w:rsidR="004E454D" w:rsidRPr="003717FC">
        <w:rPr>
          <w:rFonts w:ascii="Arial" w:hAnsi="Arial" w:cs="Arial"/>
        </w:rPr>
        <w:t xml:space="preserve"> maior moment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fletor</w:t>
      </w:r>
      <w:proofErr w:type="spellEnd"/>
      <w:r>
        <w:rPr>
          <w:rFonts w:ascii="Arial" w:hAnsi="Arial" w:cs="Arial"/>
        </w:rPr>
        <w:t>, em módulo, na viga bi</w:t>
      </w:r>
      <w:r w:rsidR="004E454D" w:rsidRPr="003717FC">
        <w:rPr>
          <w:rFonts w:ascii="Arial" w:hAnsi="Arial" w:cs="Arial"/>
        </w:rPr>
        <w:t>apoiada após o choque mecânico.</w:t>
      </w:r>
    </w:p>
    <w:p w14:paraId="15267C7B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</w:p>
    <w:p w14:paraId="008246F7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</w:p>
    <w:p w14:paraId="20E921C3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6F6FB1B4" wp14:editId="2B0146BF">
            <wp:extent cx="5334000" cy="3276600"/>
            <wp:effectExtent l="0" t="0" r="0" b="0"/>
            <wp:docPr id="2" name="Imagem 3" descr="SerieVel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ieVelQ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F9E1" w14:textId="77777777" w:rsidR="004E454D" w:rsidRPr="003717FC" w:rsidRDefault="004E454D" w:rsidP="00950CBE">
      <w:pPr>
        <w:jc w:val="both"/>
        <w:rPr>
          <w:rFonts w:ascii="Arial" w:eastAsiaTheme="minorEastAsia" w:hAnsi="Arial" w:cs="Arial"/>
        </w:rPr>
      </w:pPr>
    </w:p>
    <w:p w14:paraId="483EE905" w14:textId="77777777" w:rsidR="004E454D" w:rsidRPr="003717FC" w:rsidRDefault="004E454D" w:rsidP="00950CBE">
      <w:pPr>
        <w:pStyle w:val="PargrafodaLista"/>
        <w:jc w:val="center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>Figura 1c</w:t>
      </w:r>
    </w:p>
    <w:p w14:paraId="307E3075" w14:textId="77777777" w:rsidR="00950CBE" w:rsidRDefault="00950CBE" w:rsidP="00950CBE">
      <w:pPr>
        <w:jc w:val="both"/>
        <w:rPr>
          <w:rFonts w:ascii="Arial" w:hAnsi="Arial" w:cs="Arial"/>
          <w:b/>
          <w:color w:val="0070C0"/>
        </w:rPr>
      </w:pPr>
    </w:p>
    <w:p w14:paraId="7415CD2C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Exercício 4</w:t>
      </w:r>
    </w:p>
    <w:p w14:paraId="036CF491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</w:p>
    <w:p w14:paraId="05EF2197" w14:textId="77777777" w:rsidR="004E454D" w:rsidRPr="003717FC" w:rsidRDefault="004E454D" w:rsidP="00950CBE">
      <w:pPr>
        <w:jc w:val="both"/>
        <w:rPr>
          <w:rFonts w:ascii="Arial" w:eastAsiaTheme="minorEastAsia" w:hAnsi="Arial" w:cs="Arial"/>
        </w:rPr>
      </w:pPr>
      <w:r w:rsidRPr="003717FC">
        <w:rPr>
          <w:rFonts w:ascii="Arial" w:hAnsi="Arial" w:cs="Arial"/>
        </w:rPr>
        <w:t xml:space="preserve">Você está desenvolvendo sua tese de doutorado sob orientação de um docente do Departamento de Engenharia de Estruturas e Geotécnica. A sua tese estuda uma nova concepção de turbina eólica, representada por uma massa </w:t>
      </w:r>
      <m:oMath>
        <m:r>
          <w:rPr>
            <w:rFonts w:ascii="Cambria Math" w:hAnsi="Cambria Math" w:cs="Arial"/>
          </w:rPr>
          <m:t>M=2000kg</m:t>
        </m:r>
      </m:oMath>
      <w:r w:rsidRPr="003717FC">
        <w:rPr>
          <w:rFonts w:ascii="Arial" w:hAnsi="Arial" w:cs="Arial"/>
        </w:rPr>
        <w:t xml:space="preserve"> </w:t>
      </w:r>
      <w:proofErr w:type="gramStart"/>
      <w:r w:rsidRPr="003717FC">
        <w:rPr>
          <w:rFonts w:ascii="Arial" w:hAnsi="Arial" w:cs="Arial"/>
        </w:rPr>
        <w:t>suportada por duas barras imponderáveis inclinadas</w:t>
      </w:r>
      <w:proofErr w:type="gramEnd"/>
      <w:r w:rsidRPr="003717FC">
        <w:rPr>
          <w:rFonts w:ascii="Arial" w:hAnsi="Arial" w:cs="Arial"/>
        </w:rPr>
        <w:t xml:space="preserve">. Seu objeto de interesse é a movimento lateral </w:t>
      </w:r>
      <m:oMath>
        <m:r>
          <w:rPr>
            <w:rFonts w:ascii="Cambria Math" w:hAnsi="Cambria Math" w:cs="Arial"/>
          </w:rPr>
          <m:t>u(t)</m:t>
        </m:r>
      </m:oMath>
      <w:r w:rsidRPr="003717FC">
        <w:rPr>
          <w:rFonts w:ascii="Arial" w:eastAsiaTheme="minorEastAsia" w:hAnsi="Arial" w:cs="Arial"/>
        </w:rPr>
        <w:t xml:space="preserve"> decorrente da interação da turbina com o vento incidente com velocidade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</m:oMath>
      <w:r w:rsidRPr="003717FC">
        <w:rPr>
          <w:rFonts w:ascii="Arial" w:eastAsiaTheme="minorEastAsia" w:hAnsi="Arial" w:cs="Arial"/>
        </w:rPr>
        <w:t xml:space="preserve">. Da interação da turbina com a corrente de vento, surge uma força lateral que pode ser modelada como </w:t>
      </w:r>
      <m:oMath>
        <m:r>
          <w:rPr>
            <w:rFonts w:ascii="Cambria Math" w:eastAsiaTheme="minorEastAsia" w:hAnsi="Cambria Math" w:cs="Arial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w:rPr>
            <w:rFonts w:ascii="Cambria Math" w:eastAsiaTheme="minorEastAsia" w:hAnsi="Cambria Math" w:cs="Arial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sen(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ω</m:t>
            </m:r>
          </m:e>
        </m:acc>
        <m:r>
          <w:rPr>
            <w:rFonts w:ascii="Cambria Math" w:eastAsiaTheme="minorEastAsia" w:hAnsi="Cambria Math" w:cs="Arial"/>
          </w:rPr>
          <m:t>t)</m:t>
        </m:r>
      </m:oMath>
      <w:r w:rsidRPr="003717FC">
        <w:rPr>
          <w:rFonts w:ascii="Arial" w:eastAsiaTheme="minorEastAsia" w:hAnsi="Arial" w:cs="Arial"/>
        </w:rPr>
        <w:t xml:space="preserve">. A </w:t>
      </w:r>
      <w:r w:rsidR="009D17C9">
        <w:rPr>
          <w:rFonts w:ascii="Arial" w:eastAsiaTheme="minorEastAsia" w:hAnsi="Arial" w:cs="Arial"/>
        </w:rPr>
        <w:t>f</w:t>
      </w:r>
      <w:r w:rsidRPr="003717FC">
        <w:rPr>
          <w:rFonts w:ascii="Arial" w:eastAsiaTheme="minorEastAsia" w:hAnsi="Arial" w:cs="Arial"/>
        </w:rPr>
        <w:t xml:space="preserve">igura </w:t>
      </w:r>
      <w:r w:rsidR="009D17C9">
        <w:rPr>
          <w:rFonts w:ascii="Arial" w:eastAsiaTheme="minorEastAsia" w:hAnsi="Arial" w:cs="Arial"/>
        </w:rPr>
        <w:t>1</w:t>
      </w:r>
      <w:r w:rsidRPr="003717FC">
        <w:rPr>
          <w:rFonts w:ascii="Arial" w:eastAsiaTheme="minorEastAsia" w:hAnsi="Arial" w:cs="Arial"/>
        </w:rPr>
        <w:t xml:space="preserve">a </w:t>
      </w:r>
      <w:r w:rsidR="003717FC">
        <w:rPr>
          <w:rFonts w:ascii="Arial" w:eastAsiaTheme="minorEastAsia" w:hAnsi="Arial" w:cs="Arial"/>
        </w:rPr>
        <w:t>é</w:t>
      </w:r>
      <w:r w:rsidRPr="003717FC">
        <w:rPr>
          <w:rFonts w:ascii="Arial" w:eastAsiaTheme="minorEastAsia" w:hAnsi="Arial" w:cs="Arial"/>
        </w:rPr>
        <w:t xml:space="preserve"> uma representação esquemática do problema, onde cada barra foi modelada como um e</w:t>
      </w:r>
      <w:r w:rsidR="003717FC">
        <w:rPr>
          <w:rFonts w:ascii="Arial" w:eastAsiaTheme="minorEastAsia" w:hAnsi="Arial" w:cs="Arial"/>
        </w:rPr>
        <w:t>lemento visco-elástico.</w:t>
      </w:r>
    </w:p>
    <w:p w14:paraId="41E85933" w14:textId="77777777" w:rsidR="004E454D" w:rsidRPr="003717FC" w:rsidRDefault="004E454D" w:rsidP="00950CBE">
      <w:pPr>
        <w:jc w:val="center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6B03C6B4" wp14:editId="0AEAE5E0">
            <wp:extent cx="3600450" cy="2552700"/>
            <wp:effectExtent l="0" t="0" r="0" b="0"/>
            <wp:docPr id="3" name="Imagem 3" descr="Q2En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2Enu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CDFA" w14:textId="77777777" w:rsidR="004E454D" w:rsidRPr="003717FC" w:rsidRDefault="004E454D" w:rsidP="00950CBE">
      <w:pPr>
        <w:pStyle w:val="PargrafodaLista"/>
        <w:jc w:val="center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Figura </w:t>
      </w:r>
      <w:r w:rsidR="009D17C9">
        <w:rPr>
          <w:rFonts w:ascii="Arial" w:hAnsi="Arial" w:cs="Arial"/>
        </w:rPr>
        <w:t>1</w:t>
      </w:r>
      <w:r w:rsidRPr="003717FC">
        <w:rPr>
          <w:rFonts w:ascii="Arial" w:hAnsi="Arial" w:cs="Arial"/>
        </w:rPr>
        <w:t>a</w:t>
      </w:r>
    </w:p>
    <w:p w14:paraId="2B949822" w14:textId="77777777" w:rsidR="004E454D" w:rsidRPr="003717FC" w:rsidRDefault="00942BFD" w:rsidP="00950CBE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Proponha</w:t>
      </w:r>
      <w:r w:rsidR="004E454D" w:rsidRPr="003717FC">
        <w:rPr>
          <w:rFonts w:ascii="Arial" w:hAnsi="Arial" w:cs="Arial"/>
        </w:rPr>
        <w:t xml:space="preserve"> um modelo de um grau de liberdade para o estudo do movimento lateral u(t). Explicite as expressões para a rigidez equivalente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eq</m:t>
            </m:r>
          </m:sub>
        </m:sSub>
      </m:oMath>
      <w:r w:rsidR="004E454D" w:rsidRPr="003717FC">
        <w:rPr>
          <w:rFonts w:ascii="Arial" w:eastAsiaTheme="minorEastAsia" w:hAnsi="Arial" w:cs="Arial"/>
        </w:rPr>
        <w:t xml:space="preserve"> e para a constante de amortecimento equivalente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</w:rPr>
              <m:t>eq</m:t>
            </m:r>
          </m:sub>
        </m:sSub>
      </m:oMath>
      <w:r w:rsidR="004E454D" w:rsidRPr="003717FC">
        <w:rPr>
          <w:rFonts w:ascii="Arial" w:eastAsiaTheme="minorEastAsia" w:hAnsi="Arial" w:cs="Arial"/>
        </w:rPr>
        <w:t>como função dos parâmetros do enunciado.</w:t>
      </w:r>
    </w:p>
    <w:p w14:paraId="7E9D1F8C" w14:textId="6568E1FF" w:rsidR="004E454D" w:rsidRPr="003717FC" w:rsidRDefault="004E454D" w:rsidP="00950CBE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Suponha que tanto a amplitude da excitação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3717FC">
        <w:rPr>
          <w:rFonts w:ascii="Arial" w:eastAsiaTheme="minorEastAsia" w:hAnsi="Arial" w:cs="Arial"/>
        </w:rPr>
        <w:t xml:space="preserve"> </w:t>
      </w:r>
      <w:r w:rsidRPr="003717FC">
        <w:rPr>
          <w:rFonts w:ascii="Arial" w:hAnsi="Arial" w:cs="Arial"/>
        </w:rPr>
        <w:t xml:space="preserve">quanto sua frequência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ω</m:t>
            </m:r>
          </m:e>
        </m:acc>
      </m:oMath>
      <w:r w:rsidRPr="003717FC">
        <w:rPr>
          <w:rFonts w:ascii="Arial" w:eastAsiaTheme="minorEastAsia" w:hAnsi="Arial" w:cs="Arial"/>
        </w:rPr>
        <w:t xml:space="preserve"> </w:t>
      </w:r>
      <w:proofErr w:type="gramStart"/>
      <w:r w:rsidRPr="003717FC">
        <w:rPr>
          <w:rFonts w:ascii="Arial" w:eastAsiaTheme="minorEastAsia" w:hAnsi="Arial" w:cs="Arial"/>
        </w:rPr>
        <w:t>sejam</w:t>
      </w:r>
      <w:proofErr w:type="gramEnd"/>
      <w:r w:rsidRPr="003717FC">
        <w:rPr>
          <w:rFonts w:ascii="Arial" w:eastAsiaTheme="minorEastAsia" w:hAnsi="Arial" w:cs="Arial"/>
        </w:rPr>
        <w:t xml:space="preserve"> funções da intensidade média de corrente de vento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</m:oMath>
      <w:r w:rsidRPr="003717FC">
        <w:rPr>
          <w:rFonts w:ascii="Arial" w:eastAsiaTheme="minorEastAsia" w:hAnsi="Arial" w:cs="Arial"/>
        </w:rPr>
        <w:t xml:space="preserve">. </w:t>
      </w:r>
      <w:r w:rsidR="00942BFD">
        <w:rPr>
          <w:rFonts w:ascii="Arial" w:eastAsiaTheme="minorEastAsia" w:hAnsi="Arial" w:cs="Arial"/>
        </w:rPr>
        <w:t>Admite-se que</w:t>
      </w:r>
      <w:r w:rsidRPr="003717FC">
        <w:rPr>
          <w:rFonts w:ascii="Arial" w:eastAsiaTheme="minorEastAsia" w:hAnsi="Arial" w:cs="Arial"/>
        </w:rPr>
        <w:t xml:space="preserve"> a frequência da excitação é dada por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Arial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</w:rPr>
                  <m:t>ω</m:t>
                </m:r>
              </m:e>
            </m:acc>
            <m:r>
              <w:rPr>
                <w:rFonts w:ascii="Cambria Math" w:eastAsiaTheme="minorEastAsia" w:hAnsi="Cambria Math" w:cs="Arial"/>
              </w:rPr>
              <m:t>=α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</m:oMath>
      <w:r w:rsidRPr="003717FC">
        <w:rPr>
          <w:rFonts w:ascii="Arial" w:eastAsiaTheme="minorEastAsia" w:hAnsi="Arial" w:cs="Arial"/>
        </w:rPr>
        <w:t xml:space="preserve">, onde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α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</m:oMath>
      <w:r w:rsidRPr="003717FC">
        <w:rPr>
          <w:rFonts w:ascii="Arial" w:eastAsiaTheme="minorEastAsia" w:hAnsi="Arial" w:cs="Arial"/>
        </w:rPr>
        <w:t xml:space="preserve"> é uma constante a ser determinada. Foram feitos experimentos com três valores de corrente média de vento, a saber</w:t>
      </w:r>
      <w:r w:rsidR="00942BFD">
        <w:rPr>
          <w:rFonts w:ascii="Arial" w:eastAsiaTheme="minorEastAsia" w:hAnsi="Arial" w:cs="Arial"/>
        </w:rPr>
        <w:t>,</w:t>
      </w:r>
      <w:r w:rsidRPr="003717FC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  <m:r>
          <w:rPr>
            <w:rFonts w:ascii="Cambria Math" w:eastAsiaTheme="minorEastAsia" w:hAnsi="Cambria Math" w:cs="Arial"/>
          </w:rPr>
          <m:t xml:space="preserve">=10m/s,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  <m:r>
          <w:rPr>
            <w:rFonts w:ascii="Cambria Math" w:eastAsiaTheme="minorEastAsia" w:hAnsi="Cambria Math" w:cs="Arial"/>
          </w:rPr>
          <m:t>=2.5m/s</m:t>
        </m:r>
      </m:oMath>
      <w:r w:rsidRPr="003717FC">
        <w:rPr>
          <w:rFonts w:ascii="Arial" w:eastAsiaTheme="minorEastAsia" w:hAnsi="Arial" w:cs="Arial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  <m:r>
          <w:rPr>
            <w:rFonts w:ascii="Cambria Math" w:eastAsiaTheme="minorEastAsia" w:hAnsi="Cambria Math" w:cs="Arial"/>
          </w:rPr>
          <m:t>=0.5m/s</m:t>
        </m:r>
      </m:oMath>
      <w:r w:rsidRPr="003717FC">
        <w:rPr>
          <w:rFonts w:ascii="Arial" w:eastAsiaTheme="minorEastAsia" w:hAnsi="Arial" w:cs="Arial"/>
        </w:rPr>
        <w:t xml:space="preserve">. Nestes experimentos, foram monitoradas as séries temporais de força externa </w:t>
      </w:r>
      <m:oMath>
        <m:r>
          <w:rPr>
            <w:rFonts w:ascii="Cambria Math" w:eastAsiaTheme="minorEastAsia" w:hAnsi="Cambria Math" w:cs="Arial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w:proofErr w:type="gramStart"/>
        <m:r>
          <w:rPr>
            <w:rFonts w:ascii="Cambria Math" w:eastAsiaTheme="minorEastAsia" w:hAnsi="Cambria Math" w:cs="Arial"/>
          </w:rPr>
          <m:t>[</m:t>
        </m:r>
        <w:proofErr w:type="gramEnd"/>
        <m:r>
          <w:rPr>
            <w:rFonts w:ascii="Cambria Math" w:eastAsiaTheme="minorEastAsia" w:hAnsi="Cambria Math" w:cs="Arial"/>
          </w:rPr>
          <m:t>N]</m:t>
        </m:r>
      </m:oMath>
      <w:r w:rsidRPr="003717FC">
        <w:rPr>
          <w:rFonts w:ascii="Arial" w:eastAsiaTheme="minorEastAsia" w:hAnsi="Arial" w:cs="Arial"/>
        </w:rPr>
        <w:t xml:space="preserve"> e de deslocamento </w:t>
      </w:r>
      <m:oMath>
        <m:r>
          <w:rPr>
            <w:rFonts w:ascii="Cambria Math" w:eastAsiaTheme="minorEastAsia" w:hAnsi="Cambria Math" w:cs="Arial"/>
          </w:rPr>
          <m:t>u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w:rPr>
            <w:rFonts w:ascii="Cambria Math" w:eastAsiaTheme="minorEastAsia" w:hAnsi="Cambria Math" w:cs="Arial"/>
          </w:rPr>
          <m:t>[m]</m:t>
        </m:r>
      </m:oMath>
      <w:r w:rsidRPr="003717FC">
        <w:rPr>
          <w:rFonts w:ascii="Arial" w:eastAsiaTheme="minorEastAsia" w:hAnsi="Arial" w:cs="Arial"/>
        </w:rPr>
        <w:t xml:space="preserve"> em regime permanente. Estas séries temporais estão ilustradas na </w:t>
      </w:r>
      <w:r w:rsidR="009D17C9">
        <w:rPr>
          <w:rFonts w:ascii="Arial" w:eastAsiaTheme="minorEastAsia" w:hAnsi="Arial" w:cs="Arial"/>
        </w:rPr>
        <w:t>f</w:t>
      </w:r>
      <w:r w:rsidRPr="003717FC">
        <w:rPr>
          <w:rFonts w:ascii="Arial" w:eastAsiaTheme="minorEastAsia" w:hAnsi="Arial" w:cs="Arial"/>
        </w:rPr>
        <w:t xml:space="preserve">igura </w:t>
      </w:r>
      <w:r w:rsidR="009D17C9">
        <w:rPr>
          <w:rFonts w:ascii="Arial" w:eastAsiaTheme="minorEastAsia" w:hAnsi="Arial" w:cs="Arial"/>
        </w:rPr>
        <w:t>1</w:t>
      </w:r>
      <w:r w:rsidRPr="003717FC">
        <w:rPr>
          <w:rFonts w:ascii="Arial" w:eastAsiaTheme="minorEastAsia" w:hAnsi="Arial" w:cs="Arial"/>
        </w:rPr>
        <w:t xml:space="preserve">b, juntamente com os respectivos valores máximos. Qual a correnteza de vento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∞</m:t>
            </m:r>
          </m:sub>
        </m:sSub>
      </m:oMath>
      <w:r w:rsidRPr="003717FC">
        <w:rPr>
          <w:rFonts w:ascii="Arial" w:eastAsiaTheme="minorEastAsia" w:hAnsi="Arial" w:cs="Arial"/>
        </w:rPr>
        <w:t xml:space="preserve"> que leva à condição de ressonância? Justifique sua resposta.</w:t>
      </w:r>
    </w:p>
    <w:p w14:paraId="6CD03DD6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</w:p>
    <w:p w14:paraId="0BE11DE0" w14:textId="74D9DCDB" w:rsidR="004E454D" w:rsidRPr="003717FC" w:rsidRDefault="008754D5" w:rsidP="00950CBE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581A448">
          <v:shape id="_x0000_i1035" type="#_x0000_t75" style="width:425.25pt;height:273.75pt">
            <v:imagedata r:id="rId34" o:title="FigLista2"/>
          </v:shape>
        </w:pict>
      </w:r>
      <w:bookmarkStart w:id="0" w:name="_GoBack"/>
      <w:bookmarkEnd w:id="0"/>
    </w:p>
    <w:p w14:paraId="5643D9D7" w14:textId="77777777" w:rsidR="004E454D" w:rsidRPr="003717FC" w:rsidRDefault="004E454D" w:rsidP="00950CBE">
      <w:pPr>
        <w:pStyle w:val="PargrafodaLista"/>
        <w:jc w:val="center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Figura </w:t>
      </w:r>
      <w:r w:rsidR="009D17C9">
        <w:rPr>
          <w:rFonts w:ascii="Arial" w:hAnsi="Arial" w:cs="Arial"/>
        </w:rPr>
        <w:t>1</w:t>
      </w:r>
      <w:r w:rsidRPr="003717FC">
        <w:rPr>
          <w:rFonts w:ascii="Arial" w:hAnsi="Arial" w:cs="Arial"/>
        </w:rPr>
        <w:t>b</w:t>
      </w:r>
    </w:p>
    <w:p w14:paraId="0408E12E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</w:p>
    <w:p w14:paraId="63B34D8B" w14:textId="77777777" w:rsidR="004E454D" w:rsidRPr="003717FC" w:rsidRDefault="004E454D" w:rsidP="00950CBE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3717FC">
        <w:rPr>
          <w:rFonts w:ascii="Arial" w:eastAsiaTheme="minorEastAsia" w:hAnsi="Arial" w:cs="Arial"/>
        </w:rPr>
        <w:t xml:space="preserve">Com base na </w:t>
      </w:r>
      <w:r w:rsidR="009D17C9">
        <w:rPr>
          <w:rFonts w:ascii="Arial" w:eastAsiaTheme="minorEastAsia" w:hAnsi="Arial" w:cs="Arial"/>
        </w:rPr>
        <w:t>f</w:t>
      </w:r>
      <w:r w:rsidRPr="003717FC">
        <w:rPr>
          <w:rFonts w:ascii="Arial" w:eastAsiaTheme="minorEastAsia" w:hAnsi="Arial" w:cs="Arial"/>
        </w:rPr>
        <w:t xml:space="preserve">igura </w:t>
      </w:r>
      <w:r w:rsidR="009D17C9">
        <w:rPr>
          <w:rFonts w:ascii="Arial" w:eastAsiaTheme="minorEastAsia" w:hAnsi="Arial" w:cs="Arial"/>
        </w:rPr>
        <w:t>1</w:t>
      </w:r>
      <w:r w:rsidRPr="003717FC">
        <w:rPr>
          <w:rFonts w:ascii="Arial" w:eastAsiaTheme="minorEastAsia" w:hAnsi="Arial" w:cs="Arial"/>
        </w:rPr>
        <w:t xml:space="preserve">b, quais os valores da frequência natural não amortecida, da constante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α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</m:oMath>
      <w:r w:rsidRPr="003717FC">
        <w:rPr>
          <w:rFonts w:ascii="Arial" w:eastAsiaTheme="minorEastAsia" w:hAnsi="Arial" w:cs="Arial"/>
        </w:rPr>
        <w:t xml:space="preserve"> e da rigidez equivalente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eq</m:t>
            </m:r>
          </m:sub>
        </m:sSub>
      </m:oMath>
      <w:r w:rsidRPr="003717FC">
        <w:rPr>
          <w:rFonts w:ascii="Arial" w:eastAsiaTheme="minorEastAsia" w:hAnsi="Arial" w:cs="Arial"/>
        </w:rPr>
        <w:t>?</w:t>
      </w:r>
    </w:p>
    <w:p w14:paraId="70B2B14C" w14:textId="77777777" w:rsidR="004E454D" w:rsidRPr="003717FC" w:rsidRDefault="004E454D" w:rsidP="00950CBE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3717FC">
        <w:rPr>
          <w:rFonts w:ascii="Arial" w:eastAsiaTheme="minorEastAsia" w:hAnsi="Arial" w:cs="Arial"/>
        </w:rPr>
        <w:t xml:space="preserve">Ainda com base na </w:t>
      </w:r>
      <w:r w:rsidR="009D17C9">
        <w:rPr>
          <w:rFonts w:ascii="Arial" w:eastAsiaTheme="minorEastAsia" w:hAnsi="Arial" w:cs="Arial"/>
        </w:rPr>
        <w:t>f</w:t>
      </w:r>
      <w:r w:rsidRPr="003717FC">
        <w:rPr>
          <w:rFonts w:ascii="Arial" w:eastAsiaTheme="minorEastAsia" w:hAnsi="Arial" w:cs="Arial"/>
        </w:rPr>
        <w:t xml:space="preserve">igura </w:t>
      </w:r>
      <w:r w:rsidR="009D17C9">
        <w:rPr>
          <w:rFonts w:ascii="Arial" w:eastAsiaTheme="minorEastAsia" w:hAnsi="Arial" w:cs="Arial"/>
        </w:rPr>
        <w:t>1</w:t>
      </w:r>
      <w:r w:rsidRPr="003717FC">
        <w:rPr>
          <w:rFonts w:ascii="Arial" w:eastAsiaTheme="minorEastAsia" w:hAnsi="Arial" w:cs="Arial"/>
        </w:rPr>
        <w:t xml:space="preserve">b, determine o fator de amplificação dinâmica D e a taxa de amortecimento do sistema </w:t>
      </w:r>
      <m:oMath>
        <m:r>
          <w:rPr>
            <w:rFonts w:ascii="Cambria Math" w:eastAsiaTheme="minorEastAsia" w:hAnsi="Cambria Math" w:cs="Arial"/>
          </w:rPr>
          <m:t>ξ.</m:t>
        </m:r>
      </m:oMath>
    </w:p>
    <w:p w14:paraId="1248AEB8" w14:textId="77777777" w:rsidR="004E454D" w:rsidRPr="003717FC" w:rsidRDefault="004E454D" w:rsidP="00950CBE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3717FC">
        <w:rPr>
          <w:rFonts w:ascii="Arial" w:eastAsiaTheme="minorEastAsia" w:hAnsi="Arial" w:cs="Arial"/>
        </w:rPr>
        <w:t xml:space="preserve">A </w:t>
      </w:r>
      <w:r w:rsidR="009D17C9">
        <w:rPr>
          <w:rFonts w:ascii="Arial" w:eastAsiaTheme="minorEastAsia" w:hAnsi="Arial" w:cs="Arial"/>
        </w:rPr>
        <w:t>f</w:t>
      </w:r>
      <w:r w:rsidRPr="003717FC">
        <w:rPr>
          <w:rFonts w:ascii="Arial" w:eastAsiaTheme="minorEastAsia" w:hAnsi="Arial" w:cs="Arial"/>
        </w:rPr>
        <w:t xml:space="preserve">igura </w:t>
      </w:r>
      <w:r w:rsidR="009D17C9">
        <w:rPr>
          <w:rFonts w:ascii="Arial" w:eastAsiaTheme="minorEastAsia" w:hAnsi="Arial" w:cs="Arial"/>
        </w:rPr>
        <w:t>1</w:t>
      </w:r>
      <w:r w:rsidRPr="003717FC">
        <w:rPr>
          <w:rFonts w:ascii="Arial" w:eastAsiaTheme="minorEastAsia" w:hAnsi="Arial" w:cs="Arial"/>
        </w:rPr>
        <w:t xml:space="preserve">c apresenta a série temporal de deslocamento </w:t>
      </w:r>
      <m:oMath>
        <m:r>
          <w:rPr>
            <w:rFonts w:ascii="Cambria Math" w:eastAsiaTheme="minorEastAsia" w:hAnsi="Cambria Math" w:cs="Arial"/>
          </w:rPr>
          <m:t>u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</m:oMath>
      <w:r w:rsidRPr="003717FC">
        <w:rPr>
          <w:rFonts w:ascii="Arial" w:eastAsiaTheme="minorEastAsia" w:hAnsi="Arial" w:cs="Arial"/>
        </w:rPr>
        <w:t xml:space="preserve"> da turbina em vibração livre. Sabe-se que as coordenadas do ponto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</m:oMath>
      <w:r w:rsidRPr="003717FC">
        <w:rPr>
          <w:rFonts w:ascii="Arial" w:eastAsiaTheme="minorEastAsia" w:hAnsi="Arial" w:cs="Arial"/>
        </w:rPr>
        <w:t xml:space="preserve"> indicado são (</w:t>
      </w:r>
      <w:proofErr w:type="gramStart"/>
      <m:oMath>
        <m:r>
          <w:rPr>
            <w:rFonts w:ascii="Cambria Math" w:eastAsiaTheme="minorEastAsia" w:hAnsi="Cambria Math" w:cs="Arial"/>
          </w:rPr>
          <m:t>2</m:t>
        </m:r>
        <w:proofErr w:type="gramEnd"/>
        <m:r>
          <w:rPr>
            <w:rFonts w:ascii="Cambria Math" w:eastAsiaTheme="minorEastAsia" w:hAnsi="Cambria Math" w:cs="Arial"/>
          </w:rPr>
          <m:t>s;0.073m</m:t>
        </m:r>
      </m:oMath>
      <w:r w:rsidRPr="003717FC">
        <w:rPr>
          <w:rFonts w:ascii="Arial" w:eastAsiaTheme="minorEastAsia" w:hAnsi="Arial" w:cs="Arial"/>
        </w:rPr>
        <w:t xml:space="preserve">). Determine as coordenadas do ponto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</m:oMath>
      <w:proofErr w:type="gramStart"/>
      <w:r w:rsidRPr="003717FC">
        <w:rPr>
          <w:rFonts w:ascii="Arial" w:eastAsiaTheme="minorEastAsia" w:hAnsi="Arial" w:cs="Arial"/>
        </w:rPr>
        <w:t xml:space="preserve"> .</w:t>
      </w:r>
      <w:proofErr w:type="gramEnd"/>
      <w:r w:rsidRPr="003717FC">
        <w:rPr>
          <w:rFonts w:ascii="Arial" w:eastAsiaTheme="minorEastAsia" w:hAnsi="Arial" w:cs="Arial"/>
        </w:rPr>
        <w:t xml:space="preserve"> Justifique as simplificações utilizadas.</w:t>
      </w:r>
    </w:p>
    <w:p w14:paraId="096370EF" w14:textId="77777777" w:rsidR="004E454D" w:rsidRPr="003717FC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481F4D0E" wp14:editId="73DBF00B">
            <wp:extent cx="4991100" cy="2809875"/>
            <wp:effectExtent l="0" t="0" r="0" b="0"/>
            <wp:docPr id="6" name="Imagem 6" descr="SeriesQ2_vib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iesQ2_vibliv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3B1E" w14:textId="77777777" w:rsidR="004E454D" w:rsidRDefault="00950CBE" w:rsidP="00950CBE">
      <w:pPr>
        <w:pStyle w:val="PargrafodaLista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Figura </w:t>
      </w:r>
      <w:r w:rsidR="009D17C9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>c</w:t>
      </w:r>
    </w:p>
    <w:p w14:paraId="0918D3E1" w14:textId="77777777" w:rsidR="00950CBE" w:rsidRPr="003717FC" w:rsidRDefault="00950CBE" w:rsidP="00950CBE">
      <w:pPr>
        <w:pStyle w:val="PargrafodaLista"/>
        <w:jc w:val="both"/>
        <w:rPr>
          <w:rFonts w:ascii="Arial" w:eastAsiaTheme="minorEastAsia" w:hAnsi="Arial" w:cs="Arial"/>
        </w:rPr>
      </w:pPr>
    </w:p>
    <w:p w14:paraId="18851A62" w14:textId="77777777" w:rsidR="004E454D" w:rsidRPr="003717FC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 xml:space="preserve">Formulário: </w:t>
      </w:r>
    </w:p>
    <w:p w14:paraId="4551EB8E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  <w:r w:rsidRPr="003717FC">
        <w:rPr>
          <w:rFonts w:ascii="Arial" w:eastAsiaTheme="minorEastAsia" w:hAnsi="Arial" w:cs="Arial"/>
        </w:rPr>
        <w:t xml:space="preserve">Características do sistema: </w:t>
      </w:r>
      <m:oMath>
        <m:r>
          <w:rPr>
            <w:rFonts w:ascii="Cambria Math" w:eastAsiaTheme="minorEastAsia" w:hAnsi="Cambria Math" w:cs="Arial"/>
          </w:rPr>
          <m:t>ξ=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c</m:t>
            </m:r>
          </m:num>
          <m:den>
            <m:r>
              <w:rPr>
                <w:rFonts w:ascii="Cambria Math" w:eastAsiaTheme="minorEastAsia" w:hAnsi="Cambria Math" w:cs="Arial"/>
              </w:rPr>
              <m:t>2mω</m:t>
            </m:r>
          </m:den>
        </m:f>
        <m:r>
          <w:rPr>
            <w:rFonts w:ascii="Cambria Math" w:eastAsiaTheme="minorEastAsia" w:hAnsi="Cambria Math" w:cs="Arial"/>
          </w:rPr>
          <m:t xml:space="preserve"> ω=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m</m:t>
                </m:r>
              </m:den>
            </m:f>
          </m:e>
        </m:rad>
      </m:oMath>
      <w:r w:rsidRPr="003717FC">
        <w:rPr>
          <w:rFonts w:ascii="Arial" w:eastAsiaTheme="minorEastAsia" w:hAnsi="Arial" w:cs="Arial"/>
        </w:rPr>
        <w:t xml:space="preserve">. </w:t>
      </w:r>
      <w:r w:rsidRPr="003717FC">
        <w:rPr>
          <w:rFonts w:ascii="Arial" w:hAnsi="Arial" w:cs="Arial"/>
        </w:rPr>
        <w:tab/>
      </w:r>
    </w:p>
    <w:p w14:paraId="72C68B23" w14:textId="77777777" w:rsidR="004E454D" w:rsidRPr="003717FC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</w:p>
    <w:p w14:paraId="45D4B4C7" w14:textId="77777777" w:rsidR="00942BFD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>Solução da equação diferencial</w:t>
      </w:r>
    </w:p>
    <w:p w14:paraId="0C2801E6" w14:textId="77777777" w:rsidR="004E454D" w:rsidRPr="003717FC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u</m:t>
            </m:r>
          </m:e>
        </m:acc>
        <m:r>
          <w:rPr>
            <w:rFonts w:ascii="Cambria Math" w:eastAsiaTheme="minorEastAsia" w:hAnsi="Cambria Math" w:cs="Arial"/>
          </w:rPr>
          <m:t>+ku=0 → u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w:rPr>
            <w:rFonts w:ascii="Cambria Math" w:eastAsiaTheme="minorEastAsia" w:hAnsi="Cambria Math" w:cs="Arial"/>
          </w:rPr>
          <m:t>=ρ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ωt-θ</m:t>
                </m:r>
              </m:e>
            </m:d>
          </m:e>
        </m:func>
      </m:oMath>
    </w:p>
    <w:p w14:paraId="75DD9298" w14:textId="77777777" w:rsidR="00942BFD" w:rsidRDefault="00942BFD" w:rsidP="00950CBE">
      <w:pPr>
        <w:pStyle w:val="PargrafodaLista"/>
        <w:jc w:val="both"/>
        <w:rPr>
          <w:rFonts w:ascii="Arial" w:eastAsiaTheme="minorEastAsia" w:hAnsi="Arial" w:cs="Arial"/>
        </w:rPr>
      </w:pPr>
    </w:p>
    <w:p w14:paraId="504DBA58" w14:textId="77777777" w:rsidR="00942BFD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>Solução da equação diferencial</w:t>
      </w:r>
    </w:p>
    <w:p w14:paraId="50F295D0" w14:textId="77777777" w:rsidR="004E454D" w:rsidRPr="003717FC" w:rsidRDefault="004E454D" w:rsidP="00950CBE">
      <w:pPr>
        <w:pStyle w:val="PargrafodaLista"/>
        <w:jc w:val="both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u</m:t>
            </m:r>
          </m:e>
        </m:acc>
        <m:r>
          <w:rPr>
            <w:rFonts w:ascii="Cambria Math" w:eastAsiaTheme="minorEastAsia" w:hAnsi="Cambria Math" w:cs="Arial"/>
          </w:rPr>
          <m:t>+c</m:t>
        </m:r>
        <m:acc>
          <m:accPr>
            <m:chr m:val="̇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u</m:t>
            </m:r>
          </m:e>
        </m:acc>
        <m:r>
          <w:rPr>
            <w:rFonts w:ascii="Cambria Math" w:eastAsiaTheme="minorEastAsia" w:hAnsi="Cambria Math" w:cs="Arial"/>
          </w:rPr>
          <m:t>+ku=0→u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w:rPr>
            <w:rFonts w:ascii="Cambria Math" w:eastAsiaTheme="minorEastAsia" w:hAnsi="Cambria Math" w:cs="Arial"/>
          </w:rPr>
          <m:t>=ρ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</w:rPr>
              <m:t>-ξωt</m:t>
            </m:r>
          </m:sup>
        </m:sSup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="Arial"/>
                  </w:rPr>
                  <m:t>t-θ</m:t>
                </m:r>
              </m:e>
            </m:d>
          </m:e>
        </m:func>
      </m:oMath>
      <w:r w:rsidR="00942BFD">
        <w:rPr>
          <w:rFonts w:ascii="Arial" w:eastAsiaTheme="minorEastAsia" w:hAnsi="Arial" w:cs="Arial"/>
        </w:rPr>
        <w:t xml:space="preserve"> </w:t>
      </w:r>
      <w:proofErr w:type="gramStart"/>
      <w:r w:rsidR="00942BFD">
        <w:rPr>
          <w:rFonts w:ascii="Arial" w:eastAsiaTheme="minorEastAsia" w:hAnsi="Arial" w:cs="Arial"/>
        </w:rPr>
        <w:t>com</w:t>
      </w:r>
      <w:proofErr w:type="gramEnd"/>
      <w:r w:rsidR="00942BFD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ξ=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2π</m:t>
            </m:r>
          </m:den>
        </m:f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func>
        <m:r>
          <w:rPr>
            <w:rFonts w:ascii="Cambria Math" w:eastAsiaTheme="minorEastAsia" w:hAnsi="Cambria Math" w:cs="Arial"/>
          </w:rPr>
          <m:t xml:space="preserve"> </m:t>
        </m:r>
      </m:oMath>
    </w:p>
    <w:p w14:paraId="056A3039" w14:textId="77777777" w:rsidR="00942BFD" w:rsidRDefault="00942BFD" w:rsidP="00950CBE">
      <w:pPr>
        <w:pStyle w:val="PargrafodaLista"/>
        <w:jc w:val="both"/>
        <w:rPr>
          <w:rFonts w:ascii="Arial" w:eastAsiaTheme="minorEastAsia" w:hAnsi="Arial" w:cs="Arial"/>
        </w:rPr>
      </w:pPr>
    </w:p>
    <w:p w14:paraId="55C89E26" w14:textId="77777777" w:rsidR="00942BFD" w:rsidRDefault="00942BFD" w:rsidP="00950CBE">
      <w:pPr>
        <w:pStyle w:val="PargrafodaLista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</w:t>
      </w:r>
      <w:r w:rsidR="004E454D" w:rsidRPr="003717FC">
        <w:rPr>
          <w:rFonts w:ascii="Arial" w:eastAsiaTheme="minorEastAsia" w:hAnsi="Arial" w:cs="Arial"/>
        </w:rPr>
        <w:t xml:space="preserve">olução particular </w:t>
      </w:r>
      <w:r>
        <w:rPr>
          <w:rFonts w:ascii="Arial" w:eastAsiaTheme="minorEastAsia" w:hAnsi="Arial" w:cs="Arial"/>
        </w:rPr>
        <w:t xml:space="preserve">da equação diferencial </w:t>
      </w:r>
    </w:p>
    <w:p w14:paraId="0C67EE6D" w14:textId="77777777" w:rsidR="00942BFD" w:rsidRDefault="00942BFD" w:rsidP="00950CBE">
      <w:pPr>
        <w:pStyle w:val="PargrafodaLista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u</m:t>
            </m:r>
          </m:e>
        </m:acc>
        <m:r>
          <w:rPr>
            <w:rFonts w:ascii="Cambria Math" w:eastAsiaTheme="minorEastAsia" w:hAnsi="Cambria Math" w:cs="Arial"/>
          </w:rPr>
          <m:t>+c</m:t>
        </m:r>
        <m:acc>
          <m:accPr>
            <m:chr m:val="̇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u</m:t>
            </m:r>
          </m:e>
        </m:acc>
        <m:r>
          <w:rPr>
            <w:rFonts w:ascii="Cambria Math" w:eastAsiaTheme="minorEastAsia" w:hAnsi="Cambria Math" w:cs="Arial"/>
          </w:rPr>
          <m:t>+ku=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sen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ω</m:t>
            </m:r>
          </m:e>
        </m:acc>
        <m:r>
          <w:rPr>
            <w:rFonts w:ascii="Cambria Math" w:eastAsiaTheme="minorEastAsia" w:hAnsi="Cambria Math" w:cs="Arial"/>
          </w:rPr>
          <m:t>t→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p</m:t>
            </m:r>
          </m:sub>
        </m:sSub>
        <m:r>
          <w:rPr>
            <w:rFonts w:ascii="Cambria Math" w:eastAsiaTheme="minorEastAsia" w:hAnsi="Cambria Math" w:cs="Arial"/>
          </w:rPr>
          <m:t>(t)=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ρ</m:t>
            </m:r>
          </m:e>
        </m:acc>
        <m:r>
          <w:rPr>
            <w:rFonts w:ascii="Cambria Math" w:eastAsiaTheme="minorEastAsia" w:hAnsi="Cambria Math" w:cs="Arial"/>
          </w:rPr>
          <m:t>sen(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ω</m:t>
            </m:r>
          </m:e>
        </m:acc>
        <m:r>
          <w:rPr>
            <w:rFonts w:ascii="Cambria Math" w:eastAsiaTheme="minorEastAsia" w:hAnsi="Cambria Math" w:cs="Arial"/>
          </w:rPr>
          <m:t>t-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θ</m:t>
            </m:r>
          </m:e>
        </m:acc>
        <m:r>
          <w:rPr>
            <w:rFonts w:ascii="Cambria Math" w:eastAsiaTheme="minorEastAsia" w:hAnsi="Cambria Math" w:cs="Arial"/>
          </w:rPr>
          <m:t>)</m:t>
        </m:r>
      </m:oMath>
      <w:r>
        <w:rPr>
          <w:rFonts w:ascii="Arial" w:eastAsiaTheme="minorEastAsia" w:hAnsi="Arial" w:cs="Arial"/>
        </w:rPr>
        <w:t xml:space="preserve"> </w:t>
      </w:r>
    </w:p>
    <w:p w14:paraId="0A327E2E" w14:textId="77777777" w:rsidR="004E454D" w:rsidRPr="003717FC" w:rsidRDefault="00942BFD" w:rsidP="00950CBE">
      <w:pPr>
        <w:pStyle w:val="PargrafodaLista"/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com</w:t>
      </w:r>
      <w:proofErr w:type="gramEnd"/>
      <w:r>
        <w:rPr>
          <w:rFonts w:ascii="Arial" w:eastAsiaTheme="minorEastAsia" w:hAnsi="Arial" w:cs="Arial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ρ</m:t>
            </m:r>
          </m:e>
        </m:acc>
        <m:r>
          <w:rPr>
            <w:rFonts w:ascii="Cambria Math" w:eastAsiaTheme="minorEastAsia" w:hAnsi="Cambria Math" w:cs="Arial"/>
          </w:rPr>
          <m:t>=D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</w:rPr>
              <m:t>k</m:t>
            </m:r>
          </m:den>
        </m:f>
      </m:oMath>
      <w:r>
        <w:rPr>
          <w:rFonts w:ascii="Arial" w:eastAsiaTheme="minorEastAsia" w:hAnsi="Arial" w:cs="Arial"/>
        </w:rPr>
        <w:t xml:space="preserve">; </w:t>
      </w:r>
      <m:oMath>
        <m:r>
          <w:rPr>
            <w:rFonts w:ascii="Cambria Math" w:eastAsiaTheme="minorEastAsia" w:hAnsi="Cambria Math" w:cs="Arial"/>
          </w:rPr>
          <m:t>D=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β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2ξβ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θ</m:t>
            </m:r>
          </m:e>
        </m:acc>
        <m:r>
          <w:rPr>
            <w:rFonts w:ascii="Cambria Math" w:eastAsiaTheme="minorEastAsia" w:hAnsi="Cambria Math" w:cs="Arial"/>
          </w:rPr>
          <m:t>=atan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2ξβ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</m:den>
            </m:f>
          </m:e>
        </m:d>
      </m:oMath>
    </w:p>
    <w:p w14:paraId="4E1F4F20" w14:textId="77777777" w:rsidR="004E454D" w:rsidRPr="003717FC" w:rsidRDefault="004E454D" w:rsidP="00950CBE">
      <w:pPr>
        <w:jc w:val="both"/>
        <w:rPr>
          <w:rFonts w:ascii="Arial" w:eastAsiaTheme="minorEastAsia" w:hAnsi="Arial" w:cs="Arial"/>
        </w:rPr>
      </w:pPr>
    </w:p>
    <w:p w14:paraId="222B631B" w14:textId="77777777" w:rsidR="004E454D" w:rsidRPr="003717FC" w:rsidRDefault="004E454D" w:rsidP="00950CBE">
      <w:pPr>
        <w:jc w:val="both"/>
        <w:rPr>
          <w:rFonts w:ascii="Arial" w:eastAsiaTheme="minorEastAsia" w:hAnsi="Arial" w:cs="Arial"/>
        </w:rPr>
      </w:pPr>
      <w:r w:rsidRPr="003717FC">
        <w:rPr>
          <w:rFonts w:ascii="Arial" w:eastAsiaTheme="minorEastAsia" w:hAnsi="Arial" w:cs="Arial"/>
        </w:rPr>
        <w:t>Curiosidade: Existem projetos conceituais de turbinas eólicas semelhantes a pipas. Esta concepção visa à exploração de energia eólica onde os ventos mais favoráveis estão em altitudes mais elevadas.</w:t>
      </w:r>
    </w:p>
    <w:p w14:paraId="7585CC89" w14:textId="77777777" w:rsidR="004E454D" w:rsidRPr="003717FC" w:rsidRDefault="004E454D" w:rsidP="00950CBE">
      <w:pPr>
        <w:pStyle w:val="PargrafodaLista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ab/>
      </w:r>
    </w:p>
    <w:p w14:paraId="290499C9" w14:textId="77777777" w:rsidR="004E454D" w:rsidRPr="003717FC" w:rsidRDefault="004E454D" w:rsidP="00950CBE">
      <w:pPr>
        <w:jc w:val="both"/>
        <w:rPr>
          <w:rFonts w:ascii="Arial" w:hAnsi="Arial" w:cs="Arial"/>
          <w:b/>
        </w:rPr>
      </w:pPr>
    </w:p>
    <w:p w14:paraId="308C6ACB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Exercício 5</w:t>
      </w:r>
    </w:p>
    <w:p w14:paraId="15E9BF1F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</w:p>
    <w:p w14:paraId="4355C5C7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Determinar o diagrama de momentos </w:t>
      </w:r>
      <w:proofErr w:type="spellStart"/>
      <w:r w:rsidRPr="003717FC">
        <w:rPr>
          <w:rFonts w:ascii="Arial" w:hAnsi="Arial" w:cs="Arial"/>
        </w:rPr>
        <w:t>fletores</w:t>
      </w:r>
      <w:proofErr w:type="spellEnd"/>
      <w:r w:rsidRPr="003717FC">
        <w:rPr>
          <w:rFonts w:ascii="Arial" w:hAnsi="Arial" w:cs="Arial"/>
        </w:rPr>
        <w:t xml:space="preserve"> máximos, em regime permanente, das colunas da fundação </w:t>
      </w:r>
      <w:proofErr w:type="spellStart"/>
      <w:r w:rsidRPr="003717FC">
        <w:rPr>
          <w:rFonts w:ascii="Arial" w:hAnsi="Arial" w:cs="Arial"/>
        </w:rPr>
        <w:t>aporticada</w:t>
      </w:r>
      <w:proofErr w:type="spellEnd"/>
      <w:r w:rsidRPr="003717FC">
        <w:rPr>
          <w:rFonts w:ascii="Arial" w:hAnsi="Arial" w:cs="Arial"/>
        </w:rPr>
        <w:t xml:space="preserve"> de </w:t>
      </w:r>
      <w:r w:rsidR="009D17C9">
        <w:rPr>
          <w:rFonts w:ascii="Arial" w:hAnsi="Arial" w:cs="Arial"/>
        </w:rPr>
        <w:t>máquina representada na figura</w:t>
      </w:r>
      <w:r w:rsidRPr="003717FC">
        <w:rPr>
          <w:rFonts w:ascii="Arial" w:hAnsi="Arial" w:cs="Arial"/>
        </w:rPr>
        <w:t xml:space="preserve">. A estrutura é modelada como um sistema de um grau de liberdade (deslocamento horizontal da viga de suporte da máquina, suposta </w:t>
      </w:r>
      <w:r w:rsidRPr="003717FC">
        <w:rPr>
          <w:rFonts w:ascii="Arial" w:hAnsi="Arial" w:cs="Arial"/>
          <w:u w:val="single"/>
        </w:rPr>
        <w:t>infinitamente rígida</w:t>
      </w:r>
      <w:r w:rsidRPr="003717FC">
        <w:rPr>
          <w:rFonts w:ascii="Arial" w:hAnsi="Arial" w:cs="Arial"/>
        </w:rPr>
        <w:t xml:space="preserve">). A massa das colunas é desprezível, a da viga rígida é </w:t>
      </w:r>
      <w:r w:rsidRPr="003717FC">
        <w:rPr>
          <w:rFonts w:ascii="Arial" w:hAnsi="Arial" w:cs="Arial"/>
          <w:position w:val="-10"/>
        </w:rPr>
        <w:object w:dxaOrig="1260" w:dyaOrig="320" w14:anchorId="5794CDA8">
          <v:shape id="_x0000_i1036" type="#_x0000_t75" style="width:62.25pt;height:16.5pt" o:ole="">
            <v:imagedata r:id="rId36" o:title=""/>
          </v:shape>
          <o:OLEObject Type="Embed" ProgID="Equation.DSMT4" ShapeID="_x0000_i1036" DrawAspect="Content" ObjectID="_1553101822" r:id="rId37"/>
        </w:object>
      </w:r>
      <w:r w:rsidRPr="003717FC">
        <w:rPr>
          <w:rFonts w:ascii="Arial" w:hAnsi="Arial" w:cs="Arial"/>
        </w:rPr>
        <w:t xml:space="preserve"> e a da máquina é </w:t>
      </w:r>
      <w:r w:rsidRPr="003717FC">
        <w:rPr>
          <w:rFonts w:ascii="Arial" w:hAnsi="Arial" w:cs="Arial"/>
          <w:position w:val="-14"/>
        </w:rPr>
        <w:object w:dxaOrig="1359" w:dyaOrig="380" w14:anchorId="02A28305">
          <v:shape id="_x0000_i1037" type="#_x0000_t75" style="width:66.75pt;height:19.5pt" o:ole="">
            <v:imagedata r:id="rId38" o:title=""/>
          </v:shape>
          <o:OLEObject Type="Embed" ProgID="Equation.DSMT4" ShapeID="_x0000_i1037" DrawAspect="Content" ObjectID="_1553101823" r:id="rId39"/>
        </w:object>
      </w:r>
      <w:r w:rsidRPr="003717FC">
        <w:rPr>
          <w:rFonts w:ascii="Arial" w:hAnsi="Arial" w:cs="Arial"/>
        </w:rPr>
        <w:t xml:space="preserve">. Sabe-se que, devido ao desbalanceamento das massas, a máquina aplica à estrutura um carregamento horizontal harmônico </w:t>
      </w:r>
      <w:r w:rsidRPr="003717FC">
        <w:rPr>
          <w:rFonts w:ascii="Arial" w:hAnsi="Arial" w:cs="Arial"/>
          <w:position w:val="-14"/>
        </w:rPr>
        <w:object w:dxaOrig="1560" w:dyaOrig="400" w14:anchorId="2F891A41">
          <v:shape id="_x0000_i1038" type="#_x0000_t75" style="width:77.25pt;height:20.25pt" o:ole="">
            <v:imagedata r:id="rId40" o:title=""/>
          </v:shape>
          <o:OLEObject Type="Embed" ProgID="Equation.DSMT4" ShapeID="_x0000_i1038" DrawAspect="Content" ObjectID="_1553101824" r:id="rId41"/>
        </w:object>
      </w:r>
      <w:r w:rsidRPr="003717FC">
        <w:rPr>
          <w:rFonts w:ascii="Arial" w:hAnsi="Arial" w:cs="Arial"/>
        </w:rPr>
        <w:t xml:space="preserve">, de intensidade </w:t>
      </w:r>
      <w:r w:rsidRPr="003717FC">
        <w:rPr>
          <w:rFonts w:ascii="Arial" w:hAnsi="Arial" w:cs="Arial"/>
          <w:position w:val="-12"/>
        </w:rPr>
        <w:object w:dxaOrig="980" w:dyaOrig="360" w14:anchorId="39C0F560">
          <v:shape id="_x0000_i1039" type="#_x0000_t75" style="width:48pt;height:18.75pt" o:ole="">
            <v:imagedata r:id="rId42" o:title=""/>
          </v:shape>
          <o:OLEObject Type="Embed" ProgID="Equation.DSMT4" ShapeID="_x0000_i1039" DrawAspect="Content" ObjectID="_1553101825" r:id="rId43"/>
        </w:object>
      </w:r>
      <w:r w:rsidRPr="003717FC">
        <w:rPr>
          <w:rFonts w:ascii="Arial" w:hAnsi="Arial" w:cs="Arial"/>
        </w:rPr>
        <w:t xml:space="preserve"> e frequência </w:t>
      </w:r>
      <w:r w:rsidRPr="003717FC">
        <w:rPr>
          <w:rFonts w:ascii="Arial" w:hAnsi="Arial" w:cs="Arial"/>
          <w:position w:val="-6"/>
        </w:rPr>
        <w:object w:dxaOrig="1219" w:dyaOrig="279" w14:anchorId="3A92327A">
          <v:shape id="_x0000_i1040" type="#_x0000_t75" style="width:60pt;height:14.25pt" o:ole="">
            <v:imagedata r:id="rId44" o:title=""/>
          </v:shape>
          <o:OLEObject Type="Embed" ProgID="Equation.DSMT4" ShapeID="_x0000_i1040" DrawAspect="Content" ObjectID="_1553101826" r:id="rId45"/>
        </w:object>
      </w:r>
      <w:r w:rsidRPr="003717FC">
        <w:rPr>
          <w:rFonts w:ascii="Arial" w:hAnsi="Arial" w:cs="Arial"/>
        </w:rPr>
        <w:t xml:space="preserve">. A constante do amortecedor viscoso linear instalado é </w:t>
      </w:r>
      <w:r w:rsidRPr="003717FC">
        <w:rPr>
          <w:rFonts w:ascii="Arial" w:hAnsi="Arial" w:cs="Arial"/>
          <w:position w:val="-6"/>
        </w:rPr>
        <w:object w:dxaOrig="1480" w:dyaOrig="279" w14:anchorId="15A73A8E">
          <v:shape id="_x0000_i1041" type="#_x0000_t75" style="width:72.75pt;height:14.25pt" o:ole="">
            <v:imagedata r:id="rId46" o:title=""/>
          </v:shape>
          <o:OLEObject Type="Embed" ProgID="Equation.DSMT4" ShapeID="_x0000_i1041" DrawAspect="Content" ObjectID="_1553101827" r:id="rId47"/>
        </w:object>
      </w:r>
      <w:r w:rsidRPr="003717FC">
        <w:rPr>
          <w:rFonts w:ascii="Arial" w:hAnsi="Arial" w:cs="Arial"/>
        </w:rPr>
        <w:t xml:space="preserve">, a altura das colunas é </w:t>
      </w:r>
      <w:r w:rsidRPr="003717FC">
        <w:rPr>
          <w:rFonts w:ascii="Arial" w:hAnsi="Arial" w:cs="Arial"/>
          <w:position w:val="-6"/>
        </w:rPr>
        <w:object w:dxaOrig="740" w:dyaOrig="279" w14:anchorId="4B7E10F5">
          <v:shape id="_x0000_i1042" type="#_x0000_t75" style="width:36.75pt;height:14.25pt" o:ole="">
            <v:imagedata r:id="rId48" o:title=""/>
          </v:shape>
          <o:OLEObject Type="Embed" ProgID="Equation.DSMT4" ShapeID="_x0000_i1042" DrawAspect="Content" ObjectID="_1553101828" r:id="rId49"/>
        </w:object>
      </w:r>
      <w:r w:rsidRPr="003717FC">
        <w:rPr>
          <w:rFonts w:ascii="Arial" w:hAnsi="Arial" w:cs="Arial"/>
        </w:rPr>
        <w:t xml:space="preserve"> e seu produto de rigidez à flexão é </w:t>
      </w:r>
      <w:r w:rsidRPr="003717FC">
        <w:rPr>
          <w:rFonts w:ascii="Arial" w:hAnsi="Arial" w:cs="Arial"/>
          <w:position w:val="-6"/>
        </w:rPr>
        <w:object w:dxaOrig="1600" w:dyaOrig="320" w14:anchorId="3E5D69C3">
          <v:shape id="_x0000_i1043" type="#_x0000_t75" style="width:78.75pt;height:16.5pt" o:ole="">
            <v:imagedata r:id="rId50" o:title=""/>
          </v:shape>
          <o:OLEObject Type="Embed" ProgID="Equation.DSMT4" ShapeID="_x0000_i1043" DrawAspect="Content" ObjectID="_1553101829" r:id="rId51"/>
        </w:object>
      </w:r>
      <w:r w:rsidRPr="003717FC">
        <w:rPr>
          <w:rFonts w:ascii="Arial" w:hAnsi="Arial" w:cs="Arial"/>
        </w:rPr>
        <w:t>.</w:t>
      </w:r>
    </w:p>
    <w:p w14:paraId="4C914200" w14:textId="77777777" w:rsidR="004E454D" w:rsidRPr="003717FC" w:rsidRDefault="004E454D" w:rsidP="00950CBE">
      <w:pPr>
        <w:jc w:val="center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20AF20C1" wp14:editId="79884774">
            <wp:extent cx="2840400" cy="26568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EA9D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A solução em regime permanente da equação diferencial </w:t>
      </w:r>
      <w:r w:rsidRPr="003717FC">
        <w:rPr>
          <w:rFonts w:ascii="Arial" w:hAnsi="Arial" w:cs="Arial"/>
          <w:position w:val="-24"/>
        </w:rPr>
        <w:object w:dxaOrig="2640" w:dyaOrig="620" w14:anchorId="7C2A27F2">
          <v:shape id="_x0000_i1044" type="#_x0000_t75" style="width:129.75pt;height:31.5pt" o:ole="">
            <v:imagedata r:id="rId53" o:title=""/>
          </v:shape>
          <o:OLEObject Type="Embed" ProgID="Equation.DSMT4" ShapeID="_x0000_i1044" DrawAspect="Content" ObjectID="_1553101830" r:id="rId54"/>
        </w:object>
      </w:r>
      <w:r w:rsidR="008D187A">
        <w:rPr>
          <w:rFonts w:ascii="Arial" w:hAnsi="Arial" w:cs="Arial"/>
        </w:rPr>
        <w:t xml:space="preserve"> é</w:t>
      </w:r>
      <w:r w:rsidRPr="003717FC">
        <w:rPr>
          <w:rFonts w:ascii="Arial" w:hAnsi="Arial" w:cs="Arial"/>
        </w:rPr>
        <w:t xml:space="preserve"> </w:t>
      </w:r>
      <w:r w:rsidRPr="003717FC">
        <w:rPr>
          <w:rFonts w:ascii="Arial" w:hAnsi="Arial" w:cs="Arial"/>
          <w:position w:val="-16"/>
        </w:rPr>
        <w:object w:dxaOrig="2040" w:dyaOrig="440" w14:anchorId="784B6406">
          <v:shape id="_x0000_i1045" type="#_x0000_t75" style="width:100.5pt;height:22.5pt" o:ole="">
            <v:imagedata r:id="rId55" o:title=""/>
          </v:shape>
          <o:OLEObject Type="Embed" ProgID="Equation.DSMT4" ShapeID="_x0000_i1045" DrawAspect="Content" ObjectID="_1553101831" r:id="rId56"/>
        </w:object>
      </w:r>
      <w:r w:rsidRPr="003717FC">
        <w:rPr>
          <w:rFonts w:ascii="Arial" w:hAnsi="Arial" w:cs="Arial"/>
        </w:rPr>
        <w:t xml:space="preserve">, sendo </w:t>
      </w:r>
      <w:r w:rsidRPr="003717FC">
        <w:rPr>
          <w:rFonts w:ascii="Arial" w:hAnsi="Arial" w:cs="Arial"/>
          <w:position w:val="-12"/>
        </w:rPr>
        <w:object w:dxaOrig="940" w:dyaOrig="360" w14:anchorId="7F4936C8">
          <v:shape id="_x0000_i1046" type="#_x0000_t75" style="width:46.5pt;height:18.75pt" o:ole="">
            <v:imagedata r:id="rId57" o:title=""/>
          </v:shape>
          <o:OLEObject Type="Embed" ProgID="Equation.DSMT4" ShapeID="_x0000_i1046" DrawAspect="Content" ObjectID="_1553101832" r:id="rId58"/>
        </w:object>
      </w:r>
      <w:r w:rsidRPr="003717FC">
        <w:rPr>
          <w:rFonts w:ascii="Arial" w:hAnsi="Arial" w:cs="Arial"/>
        </w:rPr>
        <w:t xml:space="preserve">, com </w:t>
      </w:r>
      <w:r w:rsidRPr="003717FC">
        <w:rPr>
          <w:rFonts w:ascii="Arial" w:hAnsi="Arial" w:cs="Arial"/>
          <w:position w:val="-12"/>
        </w:rPr>
        <w:object w:dxaOrig="360" w:dyaOrig="360" w14:anchorId="36C7998F">
          <v:shape id="_x0000_i1047" type="#_x0000_t75" style="width:18pt;height:18pt" o:ole="">
            <v:imagedata r:id="rId59" o:title=""/>
          </v:shape>
          <o:OLEObject Type="Embed" ProgID="Equation.DSMT4" ShapeID="_x0000_i1047" DrawAspect="Content" ObjectID="_1553101833" r:id="rId60"/>
        </w:object>
      </w:r>
      <w:r w:rsidRPr="003717FC">
        <w:rPr>
          <w:rFonts w:ascii="Arial" w:hAnsi="Arial" w:cs="Arial"/>
        </w:rPr>
        <w:t xml:space="preserve"> indicando a resposta para um carregamento estático de intensidade </w:t>
      </w:r>
      <w:r w:rsidRPr="003717FC">
        <w:rPr>
          <w:rFonts w:ascii="Arial" w:hAnsi="Arial" w:cs="Arial"/>
          <w:position w:val="-12"/>
        </w:rPr>
        <w:object w:dxaOrig="300" w:dyaOrig="360" w14:anchorId="225AC304">
          <v:shape id="_x0000_i1048" type="#_x0000_t75" style="width:15pt;height:18pt" o:ole="">
            <v:imagedata r:id="rId61" o:title=""/>
          </v:shape>
          <o:OLEObject Type="Embed" ProgID="Equation.DSMT4" ShapeID="_x0000_i1048" DrawAspect="Content" ObjectID="_1553101834" r:id="rId62"/>
        </w:object>
      </w:r>
      <w:r w:rsidRPr="003717FC">
        <w:rPr>
          <w:rFonts w:ascii="Arial" w:hAnsi="Arial" w:cs="Arial"/>
        </w:rPr>
        <w:t xml:space="preserve">, </w:t>
      </w:r>
      <w:r w:rsidRPr="003717FC">
        <w:rPr>
          <w:rFonts w:ascii="Arial" w:hAnsi="Arial" w:cs="Arial"/>
          <w:position w:val="-48"/>
        </w:rPr>
        <w:object w:dxaOrig="2460" w:dyaOrig="859" w14:anchorId="0EF82F8C">
          <v:shape id="_x0000_i1049" type="#_x0000_t75" style="width:123pt;height:42.75pt" o:ole="">
            <v:imagedata r:id="rId63" o:title=""/>
          </v:shape>
          <o:OLEObject Type="Embed" ProgID="Equation.DSMT4" ShapeID="_x0000_i1049" DrawAspect="Content" ObjectID="_1553101835" r:id="rId64"/>
        </w:object>
      </w:r>
      <w:r w:rsidRPr="003717FC">
        <w:rPr>
          <w:rFonts w:ascii="Arial" w:hAnsi="Arial" w:cs="Arial"/>
        </w:rPr>
        <w:t xml:space="preserve">, </w:t>
      </w:r>
      <w:r w:rsidRPr="003717FC">
        <w:rPr>
          <w:rFonts w:ascii="Arial" w:hAnsi="Arial" w:cs="Arial"/>
          <w:position w:val="-24"/>
        </w:rPr>
        <w:object w:dxaOrig="700" w:dyaOrig="620" w14:anchorId="6244BF16">
          <v:shape id="_x0000_i1050" type="#_x0000_t75" style="width:35.25pt;height:30.75pt" o:ole="">
            <v:imagedata r:id="rId65" o:title=""/>
          </v:shape>
          <o:OLEObject Type="Embed" ProgID="Equation.DSMT4" ShapeID="_x0000_i1050" DrawAspect="Content" ObjectID="_1553101836" r:id="rId66"/>
        </w:object>
      </w:r>
      <w:r w:rsidRPr="003717FC">
        <w:rPr>
          <w:rFonts w:ascii="Arial" w:hAnsi="Arial" w:cs="Arial"/>
        </w:rPr>
        <w:t xml:space="preserve">, </w:t>
      </w:r>
      <w:r w:rsidRPr="003717FC">
        <w:rPr>
          <w:rFonts w:ascii="Arial" w:hAnsi="Arial" w:cs="Arial"/>
          <w:position w:val="-24"/>
        </w:rPr>
        <w:object w:dxaOrig="960" w:dyaOrig="620" w14:anchorId="026395CC">
          <v:shape id="_x0000_i1051" type="#_x0000_t75" style="width:48pt;height:30.75pt" o:ole="">
            <v:imagedata r:id="rId67" o:title=""/>
          </v:shape>
          <o:OLEObject Type="Embed" ProgID="Equation.DSMT4" ShapeID="_x0000_i1051" DrawAspect="Content" ObjectID="_1553101837" r:id="rId68"/>
        </w:object>
      </w:r>
      <w:r w:rsidRPr="003717FC">
        <w:rPr>
          <w:rFonts w:ascii="Arial" w:hAnsi="Arial" w:cs="Arial"/>
        </w:rPr>
        <w:t xml:space="preserve"> e </w:t>
      </w:r>
      <w:r w:rsidRPr="003717FC">
        <w:rPr>
          <w:rFonts w:ascii="Arial" w:hAnsi="Arial" w:cs="Arial"/>
          <w:position w:val="-30"/>
        </w:rPr>
        <w:object w:dxaOrig="1920" w:dyaOrig="720" w14:anchorId="41766EAD">
          <v:shape id="_x0000_i1052" type="#_x0000_t75" style="width:96pt;height:36pt" o:ole="">
            <v:imagedata r:id="rId69" o:title=""/>
          </v:shape>
          <o:OLEObject Type="Embed" ProgID="Equation.DSMT4" ShapeID="_x0000_i1052" DrawAspect="Content" ObjectID="_1553101838" r:id="rId70"/>
        </w:object>
      </w:r>
      <w:r w:rsidRPr="003717FC">
        <w:rPr>
          <w:rFonts w:ascii="Arial" w:hAnsi="Arial" w:cs="Arial"/>
        </w:rPr>
        <w:t>.</w:t>
      </w:r>
    </w:p>
    <w:p w14:paraId="743E8976" w14:textId="77777777" w:rsidR="004E454D" w:rsidRPr="003717FC" w:rsidRDefault="004E454D" w:rsidP="00950CBE">
      <w:pPr>
        <w:jc w:val="both"/>
        <w:rPr>
          <w:rFonts w:ascii="Arial" w:hAnsi="Arial" w:cs="Arial"/>
          <w:b/>
        </w:rPr>
      </w:pPr>
    </w:p>
    <w:p w14:paraId="1E2C5A99" w14:textId="77777777" w:rsidR="003717FC" w:rsidRPr="003717FC" w:rsidRDefault="003717FC" w:rsidP="00950CBE">
      <w:pPr>
        <w:jc w:val="both"/>
        <w:rPr>
          <w:rFonts w:ascii="Arial" w:hAnsi="Arial" w:cs="Arial"/>
          <w:b/>
        </w:rPr>
      </w:pPr>
    </w:p>
    <w:p w14:paraId="269C5442" w14:textId="77777777" w:rsidR="00840FA7" w:rsidRDefault="00840FA7" w:rsidP="00950CBE">
      <w:pPr>
        <w:jc w:val="both"/>
        <w:rPr>
          <w:rFonts w:ascii="Arial" w:hAnsi="Arial" w:cs="Arial"/>
          <w:b/>
          <w:color w:val="0070C0"/>
        </w:rPr>
      </w:pPr>
      <w:r w:rsidRPr="00FC438E">
        <w:rPr>
          <w:rFonts w:ascii="Arial" w:hAnsi="Arial" w:cs="Arial"/>
          <w:b/>
          <w:color w:val="0070C0"/>
        </w:rPr>
        <w:t xml:space="preserve">Exercício </w:t>
      </w:r>
      <w:r w:rsidR="009D17C9">
        <w:rPr>
          <w:rFonts w:ascii="Arial" w:hAnsi="Arial" w:cs="Arial"/>
          <w:b/>
          <w:color w:val="0070C0"/>
        </w:rPr>
        <w:t>6</w:t>
      </w:r>
    </w:p>
    <w:p w14:paraId="5659360D" w14:textId="77777777" w:rsidR="008D187A" w:rsidRDefault="008D187A" w:rsidP="00950CBE">
      <w:pPr>
        <w:jc w:val="both"/>
        <w:rPr>
          <w:rFonts w:ascii="Arial" w:hAnsi="Arial" w:cs="Arial"/>
          <w:b/>
        </w:rPr>
      </w:pPr>
    </w:p>
    <w:p w14:paraId="377B74E7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A viga AB da figura </w:t>
      </w:r>
      <w:r w:rsidR="009D17C9">
        <w:rPr>
          <w:rFonts w:ascii="Arial" w:hAnsi="Arial" w:cs="Arial"/>
        </w:rPr>
        <w:t>1</w:t>
      </w:r>
      <w:r w:rsidRPr="003717FC">
        <w:rPr>
          <w:rFonts w:ascii="Arial" w:hAnsi="Arial" w:cs="Arial"/>
        </w:rPr>
        <w:t xml:space="preserve">, suposta imponderável, dá suporte a uma máquina de massa </w:t>
      </w:r>
      <w:r w:rsidRPr="003717FC">
        <w:rPr>
          <w:rFonts w:ascii="Arial" w:hAnsi="Arial" w:cs="Arial"/>
          <w:position w:val="-12"/>
        </w:rPr>
        <w:object w:dxaOrig="1380" w:dyaOrig="375" w14:anchorId="7780CC32">
          <v:shape id="_x0000_i1053" type="#_x0000_t75" style="width:69pt;height:18.75pt" o:ole="">
            <v:imagedata r:id="rId71" o:title=""/>
          </v:shape>
          <o:OLEObject Type="Embed" ProgID="Equation.DSMT4" ShapeID="_x0000_i1053" DrawAspect="Content" ObjectID="_1553101839" r:id="rId72"/>
        </w:object>
      </w:r>
      <w:r w:rsidRPr="003717FC">
        <w:rPr>
          <w:rFonts w:ascii="Arial" w:hAnsi="Arial" w:cs="Arial"/>
        </w:rPr>
        <w:t xml:space="preserve">que, quando em funcionamento, aplica-lhe uma força na direção transversal </w:t>
      </w:r>
      <w:r w:rsidRPr="003717FC">
        <w:rPr>
          <w:rFonts w:ascii="Arial" w:hAnsi="Arial" w:cs="Arial"/>
          <w:position w:val="-12"/>
        </w:rPr>
        <w:object w:dxaOrig="1455" w:dyaOrig="375" w14:anchorId="232699D8">
          <v:shape id="_x0000_i1054" type="#_x0000_t75" style="width:72.75pt;height:18.75pt" o:ole="">
            <v:imagedata r:id="rId73" o:title=""/>
          </v:shape>
          <o:OLEObject Type="Embed" ProgID="Equation.DSMT4" ShapeID="_x0000_i1054" DrawAspect="Content" ObjectID="_1553101840" r:id="rId74"/>
        </w:object>
      </w:r>
      <w:r w:rsidRPr="003717FC">
        <w:rPr>
          <w:rFonts w:ascii="Arial" w:hAnsi="Arial" w:cs="Arial"/>
        </w:rPr>
        <w:t xml:space="preserve">, com </w:t>
      </w:r>
      <w:r w:rsidRPr="003717FC">
        <w:rPr>
          <w:rFonts w:ascii="Arial" w:hAnsi="Arial" w:cs="Arial"/>
          <w:position w:val="-12"/>
        </w:rPr>
        <w:object w:dxaOrig="1665" w:dyaOrig="375" w14:anchorId="1AE8BABA">
          <v:shape id="_x0000_i1055" type="#_x0000_t75" style="width:83.25pt;height:18.75pt" o:ole="">
            <v:imagedata r:id="rId75" o:title=""/>
          </v:shape>
          <o:OLEObject Type="Embed" ProgID="Equation.DSMT4" ShapeID="_x0000_i1055" DrawAspect="Content" ObjectID="_1553101841" r:id="rId76"/>
        </w:object>
      </w:r>
      <w:r w:rsidRPr="003717FC">
        <w:rPr>
          <w:rFonts w:ascii="Arial" w:hAnsi="Arial" w:cs="Arial"/>
        </w:rPr>
        <w:t xml:space="preserve">. Sabe-se que, para a condição de </w:t>
      </w:r>
      <w:r w:rsidRPr="003717FC">
        <w:rPr>
          <w:rFonts w:ascii="Arial" w:hAnsi="Arial" w:cs="Arial"/>
          <w:u w:val="single"/>
        </w:rPr>
        <w:t>ressonância</w:t>
      </w:r>
      <w:r w:rsidRPr="003717FC">
        <w:rPr>
          <w:rFonts w:ascii="Arial" w:hAnsi="Arial" w:cs="Arial"/>
        </w:rPr>
        <w:t xml:space="preserve">, o maior momento </w:t>
      </w:r>
      <w:proofErr w:type="spellStart"/>
      <w:r w:rsidRPr="003717FC">
        <w:rPr>
          <w:rFonts w:ascii="Arial" w:hAnsi="Arial" w:cs="Arial"/>
        </w:rPr>
        <w:t>fletor</w:t>
      </w:r>
      <w:proofErr w:type="spellEnd"/>
      <w:r w:rsidRPr="003717FC">
        <w:rPr>
          <w:rFonts w:ascii="Arial" w:hAnsi="Arial" w:cs="Arial"/>
        </w:rPr>
        <w:t xml:space="preserve"> na viga, </w:t>
      </w:r>
      <w:r w:rsidRPr="003717FC">
        <w:rPr>
          <w:rFonts w:ascii="Arial" w:hAnsi="Arial" w:cs="Arial"/>
          <w:u w:val="single"/>
        </w:rPr>
        <w:t>em regime permanente</w:t>
      </w:r>
      <w:r w:rsidRPr="003717FC">
        <w:rPr>
          <w:rFonts w:ascii="Arial" w:hAnsi="Arial" w:cs="Arial"/>
        </w:rPr>
        <w:t xml:space="preserve">, vale </w:t>
      </w:r>
      <w:r w:rsidRPr="003717FC">
        <w:rPr>
          <w:rFonts w:ascii="Arial" w:hAnsi="Arial" w:cs="Arial"/>
          <w:position w:val="-12"/>
        </w:rPr>
        <w:object w:dxaOrig="1845" w:dyaOrig="390" w14:anchorId="6D504171">
          <v:shape id="_x0000_i1056" type="#_x0000_t75" style="width:92.25pt;height:19.5pt" o:ole="">
            <v:imagedata r:id="rId77" o:title=""/>
          </v:shape>
          <o:OLEObject Type="Embed" ProgID="Equation.DSMT4" ShapeID="_x0000_i1056" DrawAspect="Content" ObjectID="_1553101842" r:id="rId78"/>
        </w:object>
      </w:r>
      <w:r w:rsidRPr="003717FC">
        <w:rPr>
          <w:rFonts w:ascii="Arial" w:hAnsi="Arial" w:cs="Arial"/>
        </w:rPr>
        <w:t xml:space="preserve">. Considere a modelagem do sistema com um único grau de liberdade, a saber, o deslocamento transversal </w:t>
      </w:r>
      <w:r w:rsidRPr="003717FC">
        <w:rPr>
          <w:rFonts w:ascii="Arial" w:hAnsi="Arial" w:cs="Arial"/>
          <w:position w:val="-12"/>
        </w:rPr>
        <w:object w:dxaOrig="495" w:dyaOrig="375" w14:anchorId="3AEB7E04">
          <v:shape id="_x0000_i1057" type="#_x0000_t75" style="width:24.75pt;height:18.75pt" o:ole="">
            <v:imagedata r:id="rId79" o:title=""/>
          </v:shape>
          <o:OLEObject Type="Embed" ProgID="Equation.DSMT4" ShapeID="_x0000_i1057" DrawAspect="Content" ObjectID="_1553101843" r:id="rId80"/>
        </w:object>
      </w:r>
      <w:r w:rsidRPr="003717FC">
        <w:rPr>
          <w:rFonts w:ascii="Arial" w:hAnsi="Arial" w:cs="Arial"/>
        </w:rPr>
        <w:t xml:space="preserve"> da massa. São dados: produto de rigidez da barra </w:t>
      </w:r>
      <w:r w:rsidRPr="003717FC">
        <w:rPr>
          <w:rFonts w:ascii="Arial" w:hAnsi="Arial" w:cs="Arial"/>
          <w:position w:val="-6"/>
        </w:rPr>
        <w:object w:dxaOrig="1680" w:dyaOrig="375" w14:anchorId="774E43EE">
          <v:shape id="_x0000_i1058" type="#_x0000_t75" style="width:84pt;height:18.75pt" o:ole="">
            <v:imagedata r:id="rId81" o:title=""/>
          </v:shape>
          <o:OLEObject Type="Embed" ProgID="Equation.DSMT4" ShapeID="_x0000_i1058" DrawAspect="Content" ObjectID="_1553101844" r:id="rId82"/>
        </w:object>
      </w:r>
      <w:r w:rsidRPr="003717FC">
        <w:rPr>
          <w:rFonts w:ascii="Arial" w:hAnsi="Arial" w:cs="Arial"/>
        </w:rPr>
        <w:t xml:space="preserve">; </w:t>
      </w:r>
      <w:r w:rsidRPr="003717FC">
        <w:rPr>
          <w:rFonts w:ascii="Arial" w:hAnsi="Arial" w:cs="Arial"/>
          <w:position w:val="-6"/>
        </w:rPr>
        <w:object w:dxaOrig="870" w:dyaOrig="300" w14:anchorId="1090F18F">
          <v:shape id="_x0000_i1059" type="#_x0000_t75" style="width:43.5pt;height:15pt" o:ole="">
            <v:imagedata r:id="rId83" o:title=""/>
          </v:shape>
          <o:OLEObject Type="Embed" ProgID="Equation.DSMT4" ShapeID="_x0000_i1059" DrawAspect="Content" ObjectID="_1553101845" r:id="rId84"/>
        </w:object>
      </w:r>
      <w:r w:rsidRPr="003717FC">
        <w:rPr>
          <w:rFonts w:ascii="Arial" w:hAnsi="Arial" w:cs="Arial"/>
        </w:rPr>
        <w:t>.</w:t>
      </w:r>
    </w:p>
    <w:p w14:paraId="16409624" w14:textId="77777777" w:rsidR="004E454D" w:rsidRPr="003717FC" w:rsidRDefault="004E454D" w:rsidP="00950CBE">
      <w:pPr>
        <w:jc w:val="both"/>
        <w:rPr>
          <w:rFonts w:ascii="Arial" w:hAnsi="Arial" w:cs="Arial"/>
        </w:rPr>
      </w:pPr>
    </w:p>
    <w:p w14:paraId="46CC9CD9" w14:textId="77777777" w:rsidR="004E454D" w:rsidRPr="003717FC" w:rsidRDefault="004E454D" w:rsidP="00950CBE">
      <w:pPr>
        <w:jc w:val="center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238FA43D" wp14:editId="589C6EDB">
            <wp:extent cx="2477135" cy="1233170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0C65" w14:textId="77777777" w:rsidR="004E454D" w:rsidRDefault="004E454D" w:rsidP="00950CBE">
      <w:pPr>
        <w:jc w:val="center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Figura </w:t>
      </w:r>
      <w:r w:rsidR="009D17C9">
        <w:rPr>
          <w:rFonts w:ascii="Arial" w:hAnsi="Arial" w:cs="Arial"/>
        </w:rPr>
        <w:t>1</w:t>
      </w:r>
    </w:p>
    <w:p w14:paraId="40AA572F" w14:textId="77777777" w:rsidR="009D17C9" w:rsidRPr="003717FC" w:rsidRDefault="009D17C9" w:rsidP="00950CBE">
      <w:pPr>
        <w:jc w:val="center"/>
        <w:rPr>
          <w:rFonts w:ascii="Arial" w:hAnsi="Arial" w:cs="Arial"/>
        </w:rPr>
      </w:pPr>
    </w:p>
    <w:p w14:paraId="61DF6D67" w14:textId="77777777" w:rsidR="004E454D" w:rsidRPr="003717FC" w:rsidRDefault="004E454D" w:rsidP="00950CB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Determinar o coeficiente de amortecimento subcrítico </w:t>
      </w:r>
      <w:r w:rsidRPr="003717FC">
        <w:rPr>
          <w:rFonts w:ascii="Arial" w:hAnsi="Arial" w:cs="Arial"/>
          <w:position w:val="-6"/>
        </w:rPr>
        <w:object w:dxaOrig="195" w:dyaOrig="240" w14:anchorId="0455B854">
          <v:shape id="_x0000_i1060" type="#_x0000_t75" style="width:9.75pt;height:12pt" o:ole="">
            <v:imagedata r:id="rId86" o:title=""/>
          </v:shape>
          <o:OLEObject Type="Embed" ProgID="Equation.DSMT4" ShapeID="_x0000_i1060" DrawAspect="Content" ObjectID="_1553101846" r:id="rId87"/>
        </w:object>
      </w:r>
      <w:r w:rsidRPr="003717FC">
        <w:rPr>
          <w:rFonts w:ascii="Arial" w:hAnsi="Arial" w:cs="Arial"/>
        </w:rPr>
        <w:t xml:space="preserve"> do amortecedor instalado, nestas condições.</w:t>
      </w:r>
    </w:p>
    <w:p w14:paraId="5375059F" w14:textId="77777777" w:rsidR="004E454D" w:rsidRPr="003717FC" w:rsidRDefault="004E454D" w:rsidP="00950CB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>O sistema estrutural foi alterado</w:t>
      </w:r>
      <w:r w:rsidR="009D17C9">
        <w:rPr>
          <w:rFonts w:ascii="Arial" w:hAnsi="Arial" w:cs="Arial"/>
        </w:rPr>
        <w:t>, conforme se indica na figura 2</w:t>
      </w:r>
      <w:r w:rsidRPr="003717FC">
        <w:rPr>
          <w:rFonts w:ascii="Arial" w:hAnsi="Arial" w:cs="Arial"/>
        </w:rPr>
        <w:t xml:space="preserve">, com o coeficiente de rigidez da mola valendo </w:t>
      </w:r>
      <w:r w:rsidRPr="003717FC">
        <w:rPr>
          <w:rFonts w:ascii="Arial" w:hAnsi="Arial" w:cs="Arial"/>
          <w:position w:val="-6"/>
        </w:rPr>
        <w:object w:dxaOrig="1840" w:dyaOrig="300" w14:anchorId="678D3027">
          <v:shape id="_x0000_i1061" type="#_x0000_t75" style="width:92.25pt;height:15pt" o:ole="">
            <v:imagedata r:id="rId88" o:title=""/>
          </v:shape>
          <o:OLEObject Type="Embed" ProgID="Equation.DSMT4" ShapeID="_x0000_i1061" DrawAspect="Content" ObjectID="_1553101847" r:id="rId89"/>
        </w:object>
      </w:r>
      <w:r w:rsidRPr="003717FC">
        <w:rPr>
          <w:rFonts w:ascii="Arial" w:hAnsi="Arial" w:cs="Arial"/>
        </w:rPr>
        <w:t xml:space="preserve">. A viga CED é prismática, com </w:t>
      </w:r>
      <w:r w:rsidRPr="003717FC">
        <w:rPr>
          <w:rFonts w:ascii="Arial" w:hAnsi="Arial" w:cs="Arial"/>
          <w:position w:val="-6"/>
        </w:rPr>
        <w:object w:dxaOrig="1680" w:dyaOrig="375" w14:anchorId="2E7D2681">
          <v:shape id="_x0000_i1062" type="#_x0000_t75" style="width:84pt;height:18.75pt" o:ole="">
            <v:imagedata r:id="rId90" o:title=""/>
          </v:shape>
          <o:OLEObject Type="Embed" ProgID="Equation.DSMT4" ShapeID="_x0000_i1062" DrawAspect="Content" ObjectID="_1553101848" r:id="rId91"/>
        </w:object>
      </w:r>
      <w:r w:rsidRPr="003717FC">
        <w:rPr>
          <w:rFonts w:ascii="Arial" w:hAnsi="Arial" w:cs="Arial"/>
        </w:rPr>
        <w:t xml:space="preserve">. Determinar, nestas novas condições, o diagrama dos máximos momentos </w:t>
      </w:r>
      <w:proofErr w:type="spellStart"/>
      <w:r w:rsidRPr="003717FC">
        <w:rPr>
          <w:rFonts w:ascii="Arial" w:hAnsi="Arial" w:cs="Arial"/>
        </w:rPr>
        <w:t>fletores</w:t>
      </w:r>
      <w:proofErr w:type="spellEnd"/>
      <w:r w:rsidRPr="003717FC">
        <w:rPr>
          <w:rFonts w:ascii="Arial" w:hAnsi="Arial" w:cs="Arial"/>
        </w:rPr>
        <w:t xml:space="preserve"> em toda a estrutura</w:t>
      </w:r>
      <w:r w:rsidRPr="003717FC">
        <w:rPr>
          <w:rFonts w:ascii="Arial" w:hAnsi="Arial" w:cs="Arial"/>
          <w:u w:val="single"/>
        </w:rPr>
        <w:t>, em regime permanente</w:t>
      </w:r>
      <w:r w:rsidRPr="003717FC">
        <w:rPr>
          <w:rFonts w:ascii="Arial" w:hAnsi="Arial" w:cs="Arial"/>
        </w:rPr>
        <w:t xml:space="preserve">, para o </w:t>
      </w:r>
      <w:r w:rsidRPr="003717FC">
        <w:rPr>
          <w:rFonts w:ascii="Arial" w:hAnsi="Arial" w:cs="Arial"/>
          <w:u w:val="single"/>
        </w:rPr>
        <w:t>mesmo carregamento anteriormente aplicado</w:t>
      </w:r>
      <w:r w:rsidRPr="003717FC">
        <w:rPr>
          <w:rFonts w:ascii="Arial" w:hAnsi="Arial" w:cs="Arial"/>
        </w:rPr>
        <w:t>.</w:t>
      </w:r>
    </w:p>
    <w:p w14:paraId="4B65929B" w14:textId="77777777" w:rsidR="004E454D" w:rsidRPr="003717FC" w:rsidRDefault="004E454D" w:rsidP="00950CBE">
      <w:pPr>
        <w:jc w:val="center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123AF0A4" wp14:editId="7A2E8BE1">
            <wp:extent cx="4114800" cy="2296795"/>
            <wp:effectExtent l="0" t="0" r="0" b="825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2917" w14:textId="77777777" w:rsidR="004E454D" w:rsidRPr="003717FC" w:rsidRDefault="009D17C9" w:rsidP="00950C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2</w:t>
      </w:r>
    </w:p>
    <w:p w14:paraId="71531698" w14:textId="77777777" w:rsidR="004E454D" w:rsidRPr="003717FC" w:rsidRDefault="004E454D" w:rsidP="00950CBE">
      <w:pPr>
        <w:jc w:val="both"/>
        <w:rPr>
          <w:rFonts w:ascii="Arial" w:hAnsi="Arial" w:cs="Arial"/>
        </w:rPr>
      </w:pPr>
    </w:p>
    <w:p w14:paraId="1B96AAC0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>Formulário de apoio:</w:t>
      </w:r>
    </w:p>
    <w:p w14:paraId="7E214005" w14:textId="77777777" w:rsidR="004E454D" w:rsidRPr="003717FC" w:rsidRDefault="004E454D" w:rsidP="00950CBE">
      <w:pPr>
        <w:jc w:val="both"/>
        <w:rPr>
          <w:rFonts w:ascii="Arial" w:hAnsi="Arial" w:cs="Arial"/>
          <w:b/>
          <w:u w:val="single"/>
        </w:rPr>
      </w:pPr>
      <w:r w:rsidRPr="003717FC">
        <w:rPr>
          <w:rFonts w:ascii="Arial" w:hAnsi="Arial" w:cs="Arial"/>
          <w:position w:val="-16"/>
        </w:rPr>
        <w:object w:dxaOrig="1920" w:dyaOrig="420" w14:anchorId="66B941CE">
          <v:shape id="_x0000_i1063" type="#_x0000_t75" style="width:96pt;height:21pt" o:ole="">
            <v:imagedata r:id="rId93" o:title=""/>
          </v:shape>
          <o:OLEObject Type="Embed" ProgID="Equation.DSMT4" ShapeID="_x0000_i1063" DrawAspect="Content" ObjectID="_1553101849" r:id="rId94"/>
        </w:object>
      </w:r>
      <w:proofErr w:type="gramStart"/>
      <w:r w:rsidRPr="003717FC">
        <w:rPr>
          <w:rFonts w:ascii="Arial" w:hAnsi="Arial" w:cs="Arial"/>
        </w:rPr>
        <w:t>;</w:t>
      </w:r>
      <w:r w:rsidRPr="003717FC">
        <w:rPr>
          <w:rFonts w:ascii="Arial" w:hAnsi="Arial" w:cs="Arial"/>
          <w:position w:val="-22"/>
        </w:rPr>
        <w:object w:dxaOrig="920" w:dyaOrig="580" w14:anchorId="6C1E5A78">
          <v:shape id="_x0000_i1064" type="#_x0000_t75" style="width:45.75pt;height:29.25pt" o:ole="">
            <v:imagedata r:id="rId95" o:title=""/>
          </v:shape>
          <o:OLEObject Type="Embed" ProgID="Equation.DSMT4" ShapeID="_x0000_i1064" DrawAspect="Content" ObjectID="_1553101850" r:id="rId96"/>
        </w:object>
      </w:r>
      <w:proofErr w:type="gramEnd"/>
      <w:r w:rsidRPr="003717FC">
        <w:rPr>
          <w:rFonts w:ascii="Arial" w:hAnsi="Arial" w:cs="Arial"/>
        </w:rPr>
        <w:t>;</w:t>
      </w:r>
      <w:r w:rsidRPr="003717FC">
        <w:rPr>
          <w:rFonts w:ascii="Arial" w:hAnsi="Arial" w:cs="Arial"/>
          <w:position w:val="-46"/>
        </w:rPr>
        <w:object w:dxaOrig="2340" w:dyaOrig="820" w14:anchorId="6381973E">
          <v:shape id="_x0000_i1065" type="#_x0000_t75" style="width:117pt;height:41.25pt" o:ole="">
            <v:imagedata r:id="rId97" o:title=""/>
          </v:shape>
          <o:OLEObject Type="Embed" ProgID="Equation.DSMT4" ShapeID="_x0000_i1065" DrawAspect="Content" ObjectID="_1553101851" r:id="rId98"/>
        </w:object>
      </w:r>
      <w:r w:rsidRPr="003717FC">
        <w:rPr>
          <w:rFonts w:ascii="Arial" w:hAnsi="Arial" w:cs="Arial"/>
        </w:rPr>
        <w:t>;</w:t>
      </w:r>
      <w:r w:rsidRPr="003717FC">
        <w:rPr>
          <w:rFonts w:ascii="Arial" w:hAnsi="Arial" w:cs="Arial"/>
          <w:position w:val="-22"/>
        </w:rPr>
        <w:object w:dxaOrig="720" w:dyaOrig="580" w14:anchorId="7D9403DB">
          <v:shape id="_x0000_i1066" type="#_x0000_t75" style="width:36pt;height:29.25pt" o:ole="">
            <v:imagedata r:id="rId99" o:title=""/>
          </v:shape>
          <o:OLEObject Type="Embed" ProgID="Equation.DSMT4" ShapeID="_x0000_i1066" DrawAspect="Content" ObjectID="_1553101852" r:id="rId100"/>
        </w:object>
      </w:r>
      <w:r w:rsidRPr="003717FC">
        <w:rPr>
          <w:rFonts w:ascii="Arial" w:hAnsi="Arial" w:cs="Arial"/>
        </w:rPr>
        <w:t>;</w:t>
      </w:r>
      <w:r w:rsidRPr="003717FC">
        <w:rPr>
          <w:rFonts w:ascii="Arial" w:hAnsi="Arial" w:cs="Arial"/>
          <w:position w:val="-22"/>
        </w:rPr>
        <w:object w:dxaOrig="1060" w:dyaOrig="580" w14:anchorId="3264DCB3">
          <v:shape id="_x0000_i1067" type="#_x0000_t75" style="width:52.5pt;height:29.25pt" o:ole="">
            <v:imagedata r:id="rId101" o:title=""/>
          </v:shape>
          <o:OLEObject Type="Embed" ProgID="Equation.DSMT4" ShapeID="_x0000_i1067" DrawAspect="Content" ObjectID="_1553101853" r:id="rId102"/>
        </w:object>
      </w:r>
      <w:r w:rsidRPr="003717FC">
        <w:rPr>
          <w:rFonts w:ascii="Arial" w:hAnsi="Arial" w:cs="Arial"/>
        </w:rPr>
        <w:t>;</w:t>
      </w:r>
      <w:r w:rsidRPr="003717FC">
        <w:rPr>
          <w:rFonts w:ascii="Arial" w:hAnsi="Arial" w:cs="Arial"/>
          <w:position w:val="-24"/>
        </w:rPr>
        <w:object w:dxaOrig="940" w:dyaOrig="680" w14:anchorId="6273877B">
          <v:shape id="_x0000_i1068" type="#_x0000_t75" style="width:47.25pt;height:34.5pt" o:ole="">
            <v:imagedata r:id="rId103" o:title=""/>
          </v:shape>
          <o:OLEObject Type="Embed" ProgID="Equation.DSMT4" ShapeID="_x0000_i1068" DrawAspect="Content" ObjectID="_1553101854" r:id="rId104"/>
        </w:object>
      </w:r>
    </w:p>
    <w:p w14:paraId="5CA1E977" w14:textId="77777777" w:rsidR="004E454D" w:rsidRPr="003717FC" w:rsidRDefault="004E454D" w:rsidP="00950CBE">
      <w:pPr>
        <w:jc w:val="both"/>
        <w:rPr>
          <w:rFonts w:ascii="Arial" w:hAnsi="Arial" w:cs="Arial"/>
        </w:rPr>
      </w:pP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05216C54" wp14:editId="6E45828B">
            <wp:extent cx="2796540" cy="1254760"/>
            <wp:effectExtent l="0" t="0" r="381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7FC">
        <w:rPr>
          <w:rFonts w:ascii="Arial" w:hAnsi="Arial" w:cs="Arial"/>
          <w:noProof/>
          <w:lang w:val="en-US" w:eastAsia="en-US"/>
        </w:rPr>
        <w:drawing>
          <wp:inline distT="0" distB="0" distL="0" distR="0" wp14:anchorId="7BADF8E4" wp14:editId="5C324055">
            <wp:extent cx="2434590" cy="1510030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5891" w14:textId="77777777" w:rsidR="003717FC" w:rsidRPr="003717FC" w:rsidRDefault="003717FC" w:rsidP="00950CBE">
      <w:pPr>
        <w:spacing w:line="360" w:lineRule="auto"/>
        <w:jc w:val="both"/>
        <w:rPr>
          <w:rFonts w:ascii="Arial" w:hAnsi="Arial" w:cs="Arial"/>
          <w:b/>
        </w:rPr>
      </w:pPr>
    </w:p>
    <w:p w14:paraId="1F008074" w14:textId="77777777" w:rsidR="009D17C9" w:rsidRDefault="009D17C9">
      <w:pPr>
        <w:spacing w:after="200" w:line="276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714CAA72" w14:textId="77777777" w:rsidR="00950CBE" w:rsidRDefault="00950CBE" w:rsidP="00950CBE">
      <w:pPr>
        <w:jc w:val="both"/>
        <w:rPr>
          <w:rFonts w:ascii="Arial" w:hAnsi="Arial" w:cs="Arial"/>
          <w:b/>
          <w:color w:val="0070C0"/>
        </w:rPr>
      </w:pPr>
      <w:r w:rsidRPr="00FC438E">
        <w:rPr>
          <w:rFonts w:ascii="Arial" w:hAnsi="Arial" w:cs="Arial"/>
          <w:b/>
          <w:color w:val="0070C0"/>
        </w:rPr>
        <w:lastRenderedPageBreak/>
        <w:t xml:space="preserve">Exercício </w:t>
      </w:r>
      <w:r w:rsidR="009D17C9">
        <w:rPr>
          <w:rFonts w:ascii="Arial" w:hAnsi="Arial" w:cs="Arial"/>
          <w:b/>
          <w:color w:val="0070C0"/>
        </w:rPr>
        <w:t>7</w:t>
      </w:r>
    </w:p>
    <w:p w14:paraId="2533BC1F" w14:textId="77777777" w:rsidR="003717FC" w:rsidRPr="003717FC" w:rsidRDefault="003717FC" w:rsidP="00950CBE">
      <w:pPr>
        <w:spacing w:line="360" w:lineRule="auto"/>
        <w:jc w:val="both"/>
        <w:rPr>
          <w:rFonts w:ascii="Arial" w:hAnsi="Arial" w:cs="Arial"/>
          <w:b/>
        </w:rPr>
      </w:pPr>
    </w:p>
    <w:p w14:paraId="4CC4A988" w14:textId="77777777" w:rsidR="003717FC" w:rsidRDefault="003717FC" w:rsidP="00950CBE">
      <w:pPr>
        <w:spacing w:line="360" w:lineRule="auto"/>
        <w:jc w:val="both"/>
        <w:rPr>
          <w:rFonts w:ascii="Arial" w:hAnsi="Arial" w:cs="Arial"/>
        </w:rPr>
      </w:pPr>
      <w:r w:rsidRPr="003717FC">
        <w:rPr>
          <w:rFonts w:ascii="Arial" w:hAnsi="Arial" w:cs="Arial"/>
          <w:b/>
        </w:rPr>
        <w:t xml:space="preserve"> </w:t>
      </w:r>
      <w:r w:rsidRPr="003717FC">
        <w:rPr>
          <w:rFonts w:ascii="Arial" w:hAnsi="Arial" w:cs="Arial"/>
        </w:rPr>
        <w:t xml:space="preserve">Considere a estrutura isostática submetida </w:t>
      </w:r>
      <w:r w:rsidR="00950CBE">
        <w:rPr>
          <w:rFonts w:ascii="Arial" w:hAnsi="Arial" w:cs="Arial"/>
        </w:rPr>
        <w:t>à</w:t>
      </w:r>
      <w:r w:rsidRPr="003717FC">
        <w:rPr>
          <w:rFonts w:ascii="Arial" w:hAnsi="Arial" w:cs="Arial"/>
        </w:rPr>
        <w:t xml:space="preserve"> excitação horizontal de suporte </w:t>
      </w:r>
      <w:r w:rsidR="00950CBE">
        <w:rPr>
          <w:rFonts w:ascii="Arial" w:hAnsi="Arial" w:cs="Arial"/>
        </w:rPr>
        <w:t>representada</w:t>
      </w:r>
      <w:r w:rsidR="009D17C9">
        <w:rPr>
          <w:rFonts w:ascii="Arial" w:hAnsi="Arial" w:cs="Arial"/>
        </w:rPr>
        <w:t xml:space="preserve"> na f</w:t>
      </w:r>
      <w:r w:rsidRPr="003717FC">
        <w:rPr>
          <w:rFonts w:ascii="Arial" w:hAnsi="Arial" w:cs="Arial"/>
        </w:rPr>
        <w:t xml:space="preserve">igura. Nos cálculos, considere um modelo em que o único grau de liberdade é o deslocamento horizontal da massa </w:t>
      </w:r>
      <m:oMath>
        <m:r>
          <w:rPr>
            <w:rFonts w:ascii="Cambria Math" w:hAnsi="Cambria Math" w:cs="Arial"/>
          </w:rPr>
          <m:t>m</m:t>
        </m:r>
      </m:oMath>
      <w:r w:rsidRPr="003717FC">
        <w:rPr>
          <w:rFonts w:ascii="Arial" w:hAnsi="Arial" w:cs="Arial"/>
        </w:rPr>
        <w:t>.</w:t>
      </w:r>
    </w:p>
    <w:p w14:paraId="2FA8B00E" w14:textId="77777777" w:rsidR="00950CBE" w:rsidRPr="003717FC" w:rsidRDefault="00950CBE" w:rsidP="00950CB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EDAE050" wp14:editId="7DDC11F5">
            <wp:extent cx="2867025" cy="1943100"/>
            <wp:effectExtent l="0" t="0" r="9525" b="0"/>
            <wp:docPr id="353" name="Imagem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E745" w14:textId="77777777" w:rsidR="00950CBE" w:rsidRDefault="00950CBE" w:rsidP="00950C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1</w:t>
      </w:r>
    </w:p>
    <w:p w14:paraId="6D932844" w14:textId="77777777" w:rsidR="00950CBE" w:rsidRDefault="00950CBE" w:rsidP="00950CBE">
      <w:pPr>
        <w:jc w:val="both"/>
        <w:rPr>
          <w:rFonts w:ascii="Arial" w:hAnsi="Arial" w:cs="Arial"/>
        </w:rPr>
      </w:pPr>
    </w:p>
    <w:p w14:paraId="417CAF9D" w14:textId="77777777" w:rsidR="009D17C9" w:rsidRDefault="009D17C9" w:rsidP="009D1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conhecidos: </w:t>
      </w:r>
      <m:oMath>
        <m:r>
          <w:rPr>
            <w:rFonts w:ascii="Cambria Math" w:hAnsi="Cambria Math" w:cs="Arial"/>
          </w:rPr>
          <m:t>EI=2,7×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 xml:space="preserve"> N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; </w:t>
      </w:r>
      <m:oMath>
        <m:r>
          <w:rPr>
            <w:rFonts w:ascii="Cambria Math" w:hAnsi="Cambria Math" w:cs="Arial"/>
          </w:rPr>
          <m:t>c=20000 Ns/m</m:t>
        </m:r>
      </m:oMath>
      <w:r>
        <w:rPr>
          <w:rFonts w:ascii="Arial" w:hAnsi="Arial" w:cs="Arial"/>
        </w:rPr>
        <w:t xml:space="preserve">; </w:t>
      </w:r>
      <m:oMath>
        <m:r>
          <w:rPr>
            <w:rFonts w:ascii="Cambria Math" w:hAnsi="Cambria Math" w:cs="Arial"/>
          </w:rPr>
          <m:t>s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=0,002sen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45t</m:t>
            </m:r>
          </m:e>
        </m:d>
      </m:oMath>
      <w:r>
        <w:rPr>
          <w:rFonts w:ascii="Arial" w:hAnsi="Arial" w:cs="Arial"/>
        </w:rPr>
        <w:t xml:space="preserve">; </w:t>
      </w:r>
      <m:oMath>
        <m:r>
          <w:rPr>
            <w:rFonts w:ascii="Cambria Math" w:hAnsi="Cambria Math" w:cs="Arial"/>
          </w:rPr>
          <m:t>m=1200 kg</m:t>
        </m:r>
      </m:oMath>
      <w:r>
        <w:rPr>
          <w:rFonts w:ascii="Arial" w:hAnsi="Arial" w:cs="Arial"/>
        </w:rPr>
        <w:t>.</w:t>
      </w:r>
    </w:p>
    <w:p w14:paraId="6769FE10" w14:textId="77777777" w:rsidR="009D17C9" w:rsidRDefault="009D17C9" w:rsidP="009D17C9">
      <w:pPr>
        <w:jc w:val="both"/>
        <w:rPr>
          <w:rFonts w:ascii="Arial" w:hAnsi="Arial" w:cs="Arial"/>
        </w:rPr>
      </w:pPr>
    </w:p>
    <w:p w14:paraId="68449875" w14:textId="77777777" w:rsidR="003717FC" w:rsidRPr="003717FC" w:rsidRDefault="009D17C9" w:rsidP="009D1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Sabe-se que o sistema </w:t>
      </w:r>
      <w:r w:rsidR="003717FC" w:rsidRPr="003717FC">
        <w:rPr>
          <w:rFonts w:ascii="Arial" w:hAnsi="Arial" w:cs="Arial"/>
        </w:rPr>
        <w:t>encontra</w:t>
      </w:r>
      <w:r>
        <w:rPr>
          <w:rFonts w:ascii="Arial" w:hAnsi="Arial" w:cs="Arial"/>
        </w:rPr>
        <w:t>-se</w:t>
      </w:r>
      <w:r w:rsidR="003717FC" w:rsidRPr="003717FC">
        <w:rPr>
          <w:rFonts w:ascii="Arial" w:hAnsi="Arial" w:cs="Arial"/>
        </w:rPr>
        <w:t xml:space="preserve"> </w:t>
      </w:r>
      <w:r w:rsidR="003717FC" w:rsidRPr="009D17C9">
        <w:rPr>
          <w:rFonts w:ascii="Arial" w:hAnsi="Arial" w:cs="Arial"/>
        </w:rPr>
        <w:t>em regime permanente</w:t>
      </w:r>
      <w:r w:rsidR="003717FC" w:rsidRPr="003717FC">
        <w:rPr>
          <w:rFonts w:ascii="Arial" w:hAnsi="Arial" w:cs="Arial"/>
        </w:rPr>
        <w:t>.</w:t>
      </w:r>
    </w:p>
    <w:p w14:paraId="2A99A8E1" w14:textId="77777777" w:rsidR="003717FC" w:rsidRPr="003717FC" w:rsidRDefault="003717FC" w:rsidP="00950CBE">
      <w:pPr>
        <w:ind w:firstLine="708"/>
        <w:jc w:val="both"/>
        <w:rPr>
          <w:rFonts w:ascii="Arial" w:hAnsi="Arial" w:cs="Arial"/>
        </w:rPr>
      </w:pPr>
    </w:p>
    <w:p w14:paraId="63F09A8D" w14:textId="77777777" w:rsidR="003717FC" w:rsidRPr="003717FC" w:rsidRDefault="003717FC" w:rsidP="00950CBE">
      <w:pPr>
        <w:pStyle w:val="PargrafodaLista"/>
        <w:numPr>
          <w:ilvl w:val="0"/>
          <w:numId w:val="6"/>
        </w:numPr>
        <w:spacing w:line="360" w:lineRule="auto"/>
        <w:ind w:left="1066" w:hanging="357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>Utilize o teorema dos esforços virtuais para determinar o coeficiente de rigidez equivalente da estrutura.</w:t>
      </w:r>
    </w:p>
    <w:p w14:paraId="2065F2C2" w14:textId="77777777" w:rsidR="003717FC" w:rsidRPr="003717FC" w:rsidRDefault="003717FC" w:rsidP="00950CBE">
      <w:pPr>
        <w:pStyle w:val="PargrafodaLista"/>
        <w:numPr>
          <w:ilvl w:val="0"/>
          <w:numId w:val="6"/>
        </w:numPr>
        <w:spacing w:line="360" w:lineRule="auto"/>
        <w:ind w:left="1066" w:hanging="357"/>
        <w:jc w:val="both"/>
        <w:rPr>
          <w:rFonts w:ascii="Arial" w:hAnsi="Arial" w:cs="Arial"/>
        </w:rPr>
      </w:pPr>
      <w:r w:rsidRPr="003717FC">
        <w:rPr>
          <w:rFonts w:ascii="Arial" w:hAnsi="Arial" w:cs="Arial"/>
        </w:rPr>
        <w:t xml:space="preserve">Por motivos construtivos, o deslocamento horizontal máximo da massa m </w:t>
      </w:r>
      <w:r w:rsidRPr="003717FC">
        <w:rPr>
          <w:rFonts w:ascii="Arial" w:hAnsi="Arial" w:cs="Arial"/>
          <w:u w:val="single"/>
        </w:rPr>
        <w:t>em relação ao suporte</w:t>
      </w:r>
      <w:r w:rsidRPr="003717FC">
        <w:rPr>
          <w:rFonts w:ascii="Arial" w:hAnsi="Arial" w:cs="Arial"/>
        </w:rPr>
        <w:t xml:space="preserve"> não pode superar 5 </w:t>
      </w:r>
      <w:proofErr w:type="spellStart"/>
      <w:r w:rsidRPr="003717FC">
        <w:rPr>
          <w:rFonts w:ascii="Arial" w:hAnsi="Arial" w:cs="Arial"/>
        </w:rPr>
        <w:t>mm.</w:t>
      </w:r>
      <w:proofErr w:type="spellEnd"/>
      <w:r w:rsidRPr="003717FC">
        <w:rPr>
          <w:rFonts w:ascii="Arial" w:hAnsi="Arial" w:cs="Arial"/>
        </w:rPr>
        <w:t xml:space="preserve"> Verifique se tal condição é violada</w:t>
      </w:r>
      <w:r w:rsidRPr="003717FC">
        <w:rPr>
          <w:rFonts w:ascii="Arial" w:eastAsiaTheme="minorEastAsia" w:hAnsi="Arial" w:cs="Arial"/>
        </w:rPr>
        <w:t>.</w:t>
      </w:r>
    </w:p>
    <w:p w14:paraId="021EC6A9" w14:textId="77777777" w:rsidR="003717FC" w:rsidRPr="003717FC" w:rsidRDefault="003717FC" w:rsidP="00950CBE">
      <w:pPr>
        <w:pStyle w:val="PargrafodaLista"/>
        <w:numPr>
          <w:ilvl w:val="0"/>
          <w:numId w:val="6"/>
        </w:numPr>
        <w:spacing w:line="360" w:lineRule="auto"/>
        <w:ind w:left="1066" w:hanging="357"/>
        <w:jc w:val="both"/>
        <w:rPr>
          <w:rFonts w:ascii="Arial" w:hAnsi="Arial" w:cs="Arial"/>
        </w:rPr>
      </w:pPr>
      <w:r w:rsidRPr="003717FC">
        <w:rPr>
          <w:rFonts w:ascii="Arial" w:eastAsiaTheme="minorEastAsia" w:hAnsi="Arial" w:cs="Arial"/>
        </w:rPr>
        <w:t xml:space="preserve">Sabe-se que a massa m representa um telescópio. Para que sua precisão não seja prejudicada, o deslocamento máximo </w:t>
      </w:r>
      <w:r w:rsidRPr="003717FC">
        <w:rPr>
          <w:rFonts w:ascii="Arial" w:eastAsiaTheme="minorEastAsia" w:hAnsi="Arial" w:cs="Arial"/>
          <w:u w:val="single"/>
        </w:rPr>
        <w:t>em relação a um referencial inercial</w:t>
      </w:r>
      <w:r w:rsidRPr="003717FC">
        <w:rPr>
          <w:rFonts w:ascii="Arial" w:eastAsiaTheme="minorEastAsia" w:hAnsi="Arial" w:cs="Arial"/>
        </w:rPr>
        <w:t xml:space="preserve"> não pode superar 10 </w:t>
      </w:r>
      <w:proofErr w:type="spellStart"/>
      <w:r w:rsidRPr="003717FC">
        <w:rPr>
          <w:rFonts w:ascii="Arial" w:eastAsiaTheme="minorEastAsia" w:hAnsi="Arial" w:cs="Arial"/>
        </w:rPr>
        <w:t>mm.</w:t>
      </w:r>
      <w:proofErr w:type="spellEnd"/>
      <w:r w:rsidRPr="003717FC">
        <w:rPr>
          <w:rFonts w:ascii="Arial" w:eastAsiaTheme="minorEastAsia" w:hAnsi="Arial" w:cs="Arial"/>
        </w:rPr>
        <w:t xml:space="preserve"> </w:t>
      </w:r>
      <w:r w:rsidRPr="003717FC">
        <w:rPr>
          <w:rFonts w:ascii="Arial" w:hAnsi="Arial" w:cs="Arial"/>
        </w:rPr>
        <w:t>Verifique se tal condição é violada</w:t>
      </w:r>
      <w:r w:rsidRPr="003717FC">
        <w:rPr>
          <w:rFonts w:ascii="Arial" w:eastAsiaTheme="minorEastAsia" w:hAnsi="Arial" w:cs="Arial"/>
        </w:rPr>
        <w:t>.</w:t>
      </w:r>
    </w:p>
    <w:p w14:paraId="71B7EE20" w14:textId="77777777" w:rsidR="003717FC" w:rsidRPr="003717FC" w:rsidRDefault="003717FC" w:rsidP="00950CBE">
      <w:pPr>
        <w:ind w:left="708"/>
        <w:jc w:val="both"/>
        <w:rPr>
          <w:rFonts w:ascii="Arial" w:hAnsi="Arial" w:cs="Arial"/>
        </w:rPr>
      </w:pPr>
    </w:p>
    <w:p w14:paraId="38372C53" w14:textId="77777777" w:rsidR="003717FC" w:rsidRPr="003717FC" w:rsidRDefault="003717FC" w:rsidP="00950CBE">
      <w:pPr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D=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β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2ξβ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e>
            </m:rad>
          </m:den>
        </m:f>
      </m:oMath>
      <w:r w:rsidRPr="003717FC">
        <w:rPr>
          <w:rFonts w:ascii="Arial" w:hAnsi="Arial" w:cs="Arial"/>
        </w:rPr>
        <w:t xml:space="preserve"> </w:t>
      </w:r>
      <w:r w:rsidRPr="003717FC">
        <w:rPr>
          <w:rFonts w:ascii="Arial" w:hAnsi="Arial" w:cs="Arial"/>
        </w:rPr>
        <w:tab/>
      </w:r>
      <w:r w:rsidRPr="003717FC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TR=D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2ξβ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  <w:r w:rsidRPr="003717FC">
        <w:rPr>
          <w:rFonts w:ascii="Arial" w:hAnsi="Arial" w:cs="Arial"/>
        </w:rPr>
        <w:tab/>
      </w:r>
      <w:r w:rsidRPr="003717FC">
        <w:rPr>
          <w:rFonts w:ascii="Arial" w:hAnsi="Arial" w:cs="Arial"/>
        </w:rPr>
        <w:tab/>
      </w:r>
      <w:r w:rsidRPr="003717FC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e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β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</w:p>
    <w:p w14:paraId="37AC4FE2" w14:textId="77777777" w:rsidR="003717FC" w:rsidRPr="003717FC" w:rsidRDefault="003717FC" w:rsidP="00950CBE">
      <w:pPr>
        <w:jc w:val="both"/>
        <w:rPr>
          <w:rFonts w:ascii="Arial" w:eastAsiaTheme="minorEastAsia" w:hAnsi="Arial" w:cs="Arial"/>
          <w:lang w:eastAsia="en-US"/>
        </w:rPr>
      </w:pPr>
    </w:p>
    <w:p w14:paraId="688161DF" w14:textId="77777777" w:rsidR="003717FC" w:rsidRPr="003717FC" w:rsidRDefault="003717FC" w:rsidP="00950CBE">
      <w:pPr>
        <w:jc w:val="both"/>
        <w:rPr>
          <w:rFonts w:ascii="Arial" w:eastAsiaTheme="minorEastAsia" w:hAnsi="Arial" w:cs="Arial"/>
          <w:lang w:eastAsia="en-US"/>
        </w:rPr>
      </w:pPr>
      <w:r w:rsidRPr="003717FC">
        <w:rPr>
          <w:rFonts w:ascii="Arial" w:eastAsiaTheme="minorEastAsia" w:hAnsi="Arial" w:cs="Arial"/>
          <w:lang w:eastAsia="en-US"/>
        </w:rPr>
        <w:t xml:space="preserve">Para funções </w:t>
      </w:r>
      <w:r w:rsidRPr="003717FC">
        <w:rPr>
          <w:rFonts w:ascii="Arial" w:eastAsiaTheme="minorEastAsia" w:hAnsi="Arial" w:cs="Arial"/>
          <w:position w:val="-10"/>
          <w:lang w:eastAsia="en-US"/>
        </w:rPr>
        <w:object w:dxaOrig="540" w:dyaOrig="320" w14:anchorId="7EA9ED58">
          <v:shape id="_x0000_i1069" type="#_x0000_t75" style="width:27pt;height:15.75pt" o:ole="">
            <v:imagedata r:id="rId108" o:title=""/>
          </v:shape>
          <o:OLEObject Type="Embed" ProgID="Equation.DSMT4" ShapeID="_x0000_i1069" DrawAspect="Content" ObjectID="_1553101855" r:id="rId109"/>
        </w:object>
      </w:r>
      <w:r w:rsidRPr="003717FC">
        <w:rPr>
          <w:rFonts w:ascii="Arial" w:eastAsiaTheme="minorEastAsia" w:hAnsi="Arial" w:cs="Arial"/>
          <w:lang w:eastAsia="en-US"/>
        </w:rPr>
        <w:t xml:space="preserve"> e </w:t>
      </w:r>
      <w:r w:rsidRPr="003717FC">
        <w:rPr>
          <w:rFonts w:ascii="Arial" w:eastAsiaTheme="minorEastAsia" w:hAnsi="Arial" w:cs="Arial"/>
          <w:position w:val="-10"/>
          <w:lang w:eastAsia="en-US"/>
        </w:rPr>
        <w:object w:dxaOrig="520" w:dyaOrig="320" w14:anchorId="58034739">
          <v:shape id="_x0000_i1070" type="#_x0000_t75" style="width:26.25pt;height:15.75pt" o:ole="">
            <v:imagedata r:id="rId110" o:title=""/>
          </v:shape>
          <o:OLEObject Type="Embed" ProgID="Equation.DSMT4" ShapeID="_x0000_i1070" DrawAspect="Content" ObjectID="_1553101856" r:id="rId111"/>
        </w:object>
      </w:r>
      <w:r w:rsidRPr="003717FC">
        <w:rPr>
          <w:rFonts w:ascii="Arial" w:eastAsiaTheme="minorEastAsia" w:hAnsi="Arial" w:cs="Arial"/>
          <w:lang w:eastAsia="en-US"/>
        </w:rPr>
        <w:t xml:space="preserve"> lineares: </w:t>
      </w:r>
      <m:oMath>
        <m:nary>
          <m:naryPr>
            <m:limLoc m:val="subSup"/>
            <m:ctrlPr>
              <w:rPr>
                <w:rFonts w:ascii="Cambria Math" w:eastAsiaTheme="minorEastAsia" w:hAnsi="Cambria Math" w:cs="Arial"/>
                <w:lang w:eastAsia="en-US"/>
              </w:rPr>
            </m:ctrlPr>
          </m:naryPr>
          <m:sub>
            <m:r>
              <w:rPr>
                <w:rFonts w:ascii="Cambria Math" w:eastAsiaTheme="minorEastAsia" w:hAnsi="Cambria Math" w:cs="Arial"/>
                <w:lang w:eastAsia="en-US"/>
              </w:rPr>
              <m:t>a</m:t>
            </m:r>
          </m:sub>
          <m:sup>
            <m:r>
              <w:rPr>
                <w:rFonts w:ascii="Cambria Math" w:eastAsiaTheme="minorEastAsia" w:hAnsi="Cambria Math" w:cs="Arial"/>
                <w:lang w:eastAsia="en-US"/>
              </w:rPr>
              <m:t>b</m:t>
            </m:r>
          </m:sup>
          <m:e>
            <m:r>
              <w:rPr>
                <w:rFonts w:ascii="Cambria Math" w:eastAsiaTheme="minorEastAsia" w:hAnsi="Cambria Math" w:cs="Arial"/>
                <w:lang w:eastAsia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lang w:eastAsia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Arial"/>
                <w:lang w:eastAsia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lang w:eastAsia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Arial"/>
                <w:lang w:eastAsia="en-US"/>
              </w:rPr>
              <m:t>dx</m:t>
            </m:r>
          </m:e>
        </m:nary>
        <m:r>
          <m:rPr>
            <m:sty m:val="p"/>
          </m:rPr>
          <w:rPr>
            <w:rFonts w:ascii="Cambria Math" w:eastAsiaTheme="minorEastAsia" w:hAnsi="Cambria Math" w:cs="Arial"/>
            <w:lang w:eastAsia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lang w:eastAsia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lang w:eastAsia="en-US"/>
                  </w:rPr>
                  <m:t>-</m:t>
                </m:r>
                <m:r>
                  <w:rPr>
                    <w:rFonts w:ascii="Cambria Math" w:eastAsiaTheme="minorEastAsia" w:hAnsi="Cambria Math" w:cs="Arial"/>
                    <w:lang w:eastAsia="en-US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lang w:eastAsia="en-US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lang w:eastAsia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lang w:eastAsia="en-US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b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Theme="minorEastAsia" w:hAnsi="Cambria Math" w:cs="Arial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lang w:eastAsia="en-US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Arial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eastAsia="en-US"/>
                      </w:rPr>
                      <m:t>b</m:t>
                    </m:r>
                  </m:sub>
                </m:sSub>
              </m:e>
            </m:d>
          </m:e>
        </m:d>
      </m:oMath>
    </w:p>
    <w:p w14:paraId="4694A0DF" w14:textId="77777777" w:rsidR="004E454D" w:rsidRPr="003717FC" w:rsidRDefault="004E454D" w:rsidP="00950CBE">
      <w:pPr>
        <w:jc w:val="both"/>
        <w:rPr>
          <w:rFonts w:ascii="Arial" w:hAnsi="Arial" w:cs="Arial"/>
        </w:rPr>
      </w:pPr>
    </w:p>
    <w:sectPr w:rsidR="004E454D" w:rsidRPr="003717FC">
      <w:headerReference w:type="default" r:id="rId1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1E9B23" w15:done="0"/>
  <w15:commentEx w15:paraId="17324E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0798B" w14:textId="77777777" w:rsidR="002663FB" w:rsidRDefault="002663FB" w:rsidP="00840FA7">
      <w:r>
        <w:separator/>
      </w:r>
    </w:p>
  </w:endnote>
  <w:endnote w:type="continuationSeparator" w:id="0">
    <w:p w14:paraId="0735508F" w14:textId="77777777" w:rsidR="002663FB" w:rsidRDefault="002663FB" w:rsidP="0084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F091E" w14:textId="77777777" w:rsidR="002663FB" w:rsidRDefault="002663FB" w:rsidP="00840FA7">
      <w:r>
        <w:separator/>
      </w:r>
    </w:p>
  </w:footnote>
  <w:footnote w:type="continuationSeparator" w:id="0">
    <w:p w14:paraId="7319D978" w14:textId="77777777" w:rsidR="002663FB" w:rsidRDefault="002663FB" w:rsidP="0084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04E9" w14:textId="77777777" w:rsidR="00840FA7" w:rsidRDefault="00840FA7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840FA7" w14:paraId="0C571CC8" w14:textId="77777777" w:rsidTr="004B27C4">
      <w:tc>
        <w:tcPr>
          <w:tcW w:w="2881" w:type="dxa"/>
        </w:tcPr>
        <w:p w14:paraId="47CE5ACD" w14:textId="77777777" w:rsidR="00840FA7" w:rsidRPr="00FC438E" w:rsidRDefault="00840FA7" w:rsidP="004B27C4">
          <w:pPr>
            <w:pStyle w:val="Cabealho"/>
            <w:rPr>
              <w:sz w:val="20"/>
              <w:szCs w:val="20"/>
            </w:rPr>
          </w:pPr>
          <w:r>
            <w:rPr>
              <w:sz w:val="20"/>
              <w:szCs w:val="20"/>
            </w:rPr>
            <w:t>Lista de Exercício 2</w:t>
          </w:r>
        </w:p>
      </w:tc>
      <w:tc>
        <w:tcPr>
          <w:tcW w:w="2881" w:type="dxa"/>
        </w:tcPr>
        <w:p w14:paraId="527E4390" w14:textId="77777777" w:rsidR="00840FA7" w:rsidRPr="00FC438E" w:rsidRDefault="00840FA7" w:rsidP="004B27C4">
          <w:pPr>
            <w:pStyle w:val="Cabealho"/>
            <w:rPr>
              <w:sz w:val="20"/>
              <w:szCs w:val="20"/>
            </w:rPr>
          </w:pPr>
          <w:r>
            <w:rPr>
              <w:sz w:val="20"/>
              <w:szCs w:val="20"/>
            </w:rPr>
            <w:t>Dinâmica das estruturas</w:t>
          </w:r>
        </w:p>
      </w:tc>
      <w:tc>
        <w:tcPr>
          <w:tcW w:w="2882" w:type="dxa"/>
        </w:tcPr>
        <w:p w14:paraId="50F2C407" w14:textId="77777777" w:rsidR="00840FA7" w:rsidRPr="00FC438E" w:rsidRDefault="00840FA7" w:rsidP="00840FA7"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06</w:t>
          </w:r>
          <w:r w:rsidRPr="00FC438E">
            <w:rPr>
              <w:sz w:val="20"/>
              <w:szCs w:val="20"/>
            </w:rPr>
            <w:t>/0</w:t>
          </w:r>
          <w:r>
            <w:rPr>
              <w:sz w:val="20"/>
              <w:szCs w:val="20"/>
            </w:rPr>
            <w:t>4</w:t>
          </w:r>
          <w:r w:rsidRPr="00FC438E">
            <w:rPr>
              <w:sz w:val="20"/>
              <w:szCs w:val="20"/>
            </w:rPr>
            <w:t>/2017</w:t>
          </w:r>
        </w:p>
      </w:tc>
    </w:tr>
  </w:tbl>
  <w:p w14:paraId="04F7EF24" w14:textId="77777777" w:rsidR="00840FA7" w:rsidRDefault="00840FA7">
    <w:pPr>
      <w:pStyle w:val="Cabealho"/>
    </w:pPr>
  </w:p>
  <w:p w14:paraId="369DDA52" w14:textId="77777777" w:rsidR="00840FA7" w:rsidRDefault="00840F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25F"/>
    <w:multiLevelType w:val="hybridMultilevel"/>
    <w:tmpl w:val="25466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0184"/>
    <w:multiLevelType w:val="hybridMultilevel"/>
    <w:tmpl w:val="AE4057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084A"/>
    <w:multiLevelType w:val="hybridMultilevel"/>
    <w:tmpl w:val="25466F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369C5"/>
    <w:multiLevelType w:val="hybridMultilevel"/>
    <w:tmpl w:val="D39ED1C6"/>
    <w:lvl w:ilvl="0" w:tplc="09348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B7B43"/>
    <w:multiLevelType w:val="hybridMultilevel"/>
    <w:tmpl w:val="02FCC5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34EAE"/>
    <w:multiLevelType w:val="hybridMultilevel"/>
    <w:tmpl w:val="C6CE73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3D574E"/>
    <w:multiLevelType w:val="hybridMultilevel"/>
    <w:tmpl w:val="8294E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5F88"/>
    <w:multiLevelType w:val="hybridMultilevel"/>
    <w:tmpl w:val="5B320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4D"/>
    <w:rsid w:val="00071B53"/>
    <w:rsid w:val="002663FB"/>
    <w:rsid w:val="003717FC"/>
    <w:rsid w:val="004E454D"/>
    <w:rsid w:val="00794B69"/>
    <w:rsid w:val="007E5953"/>
    <w:rsid w:val="00840FA7"/>
    <w:rsid w:val="008754D5"/>
    <w:rsid w:val="008D187A"/>
    <w:rsid w:val="00931D84"/>
    <w:rsid w:val="00942BFD"/>
    <w:rsid w:val="00950CBE"/>
    <w:rsid w:val="009D17C9"/>
    <w:rsid w:val="00A42593"/>
    <w:rsid w:val="00A80E9F"/>
    <w:rsid w:val="00C33AD2"/>
    <w:rsid w:val="00CA22DF"/>
    <w:rsid w:val="00CA56C8"/>
    <w:rsid w:val="00CF3492"/>
    <w:rsid w:val="00D84BAC"/>
    <w:rsid w:val="00DF0D71"/>
    <w:rsid w:val="00E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454D"/>
    <w:pPr>
      <w:keepNext/>
      <w:spacing w:before="240" w:after="60" w:line="48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54D"/>
    <w:pPr>
      <w:ind w:left="720"/>
      <w:contextualSpacing/>
    </w:pPr>
  </w:style>
  <w:style w:type="table" w:styleId="Tabelacomgrade">
    <w:name w:val="Table Grid"/>
    <w:basedOn w:val="Tabelanormal"/>
    <w:uiPriority w:val="59"/>
    <w:rsid w:val="004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4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4E454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E45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5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5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FC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F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F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F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F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454D"/>
    <w:pPr>
      <w:keepNext/>
      <w:spacing w:before="240" w:after="60" w:line="48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54D"/>
    <w:pPr>
      <w:ind w:left="720"/>
      <w:contextualSpacing/>
    </w:pPr>
  </w:style>
  <w:style w:type="table" w:styleId="Tabelacomgrade">
    <w:name w:val="Table Grid"/>
    <w:basedOn w:val="Tabelanormal"/>
    <w:uiPriority w:val="59"/>
    <w:rsid w:val="004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4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4E454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E45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5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5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FC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F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F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F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F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6.bin"/><Relationship Id="rId112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7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87" Type="http://schemas.openxmlformats.org/officeDocument/2006/relationships/oleObject" Target="embeddings/oleObject35.bin"/><Relationship Id="rId102" Type="http://schemas.openxmlformats.org/officeDocument/2006/relationships/oleObject" Target="embeddings/oleObject42.bin"/><Relationship Id="rId110" Type="http://schemas.openxmlformats.org/officeDocument/2006/relationships/image" Target="media/image59.wmf"/><Relationship Id="rId115" Type="http://schemas.microsoft.com/office/2011/relationships/commentsExtended" Target="commentsExtended.xm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3.bin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5.png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png"/><Relationship Id="rId93" Type="http://schemas.openxmlformats.org/officeDocument/2006/relationships/image" Target="media/image49.wmf"/><Relationship Id="rId98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4.wmf"/><Relationship Id="rId108" Type="http://schemas.openxmlformats.org/officeDocument/2006/relationships/image" Target="media/image5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39.bin"/><Relationship Id="rId11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7.bin"/><Relationship Id="rId57" Type="http://schemas.openxmlformats.org/officeDocument/2006/relationships/image" Target="media/image30.wmf"/><Relationship Id="rId106" Type="http://schemas.openxmlformats.org/officeDocument/2006/relationships/image" Target="media/image56.png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44" Type="http://schemas.openxmlformats.org/officeDocument/2006/relationships/image" Target="media/image23.wmf"/><Relationship Id="rId52" Type="http://schemas.openxmlformats.org/officeDocument/2006/relationships/image" Target="media/image27.png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image" Target="media/image45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4.bin"/><Relationship Id="rId34" Type="http://schemas.openxmlformats.org/officeDocument/2006/relationships/image" Target="media/image17.png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image" Target="media/image48.png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mazzilli</dc:creator>
  <cp:lastModifiedBy>Carlos</cp:lastModifiedBy>
  <cp:revision>2</cp:revision>
  <dcterms:created xsi:type="dcterms:W3CDTF">2017-04-07T23:23:00Z</dcterms:created>
  <dcterms:modified xsi:type="dcterms:W3CDTF">2017-04-07T23:23:00Z</dcterms:modified>
</cp:coreProperties>
</file>