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ED" w:rsidRDefault="009304ED" w:rsidP="009304ED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71"/>
        <w:gridCol w:w="1873"/>
      </w:tblGrid>
      <w:tr w:rsidR="00BA2B7D" w:rsidRPr="00BA2B7D" w:rsidTr="00BA2B7D">
        <w:trPr>
          <w:trHeight w:val="232"/>
        </w:trPr>
        <w:tc>
          <w:tcPr>
            <w:tcW w:w="6771" w:type="dxa"/>
          </w:tcPr>
          <w:p w:rsidR="00BA2B7D" w:rsidRPr="00BA2B7D" w:rsidRDefault="00BA2B7D" w:rsidP="00BA2B7D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</w:pPr>
            <w:r w:rsidRPr="00BA2B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>Aula Nro:</w:t>
            </w:r>
          </w:p>
        </w:tc>
        <w:tc>
          <w:tcPr>
            <w:tcW w:w="1873" w:type="dxa"/>
          </w:tcPr>
          <w:p w:rsidR="00BA2B7D" w:rsidRDefault="009B33F9" w:rsidP="00BA2B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9</w:t>
            </w:r>
          </w:p>
          <w:p w:rsidR="00782467" w:rsidRPr="00BA2B7D" w:rsidRDefault="00782467" w:rsidP="00BA2B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</w:tc>
      </w:tr>
    </w:tbl>
    <w:p w:rsidR="009304ED" w:rsidRDefault="007B333F" w:rsidP="009304E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Efeito do aumento da corrente de campo de um gerador ligado a um barramento infinito (</w:t>
      </w:r>
      <w:r w:rsidR="009304ED" w:rsidRPr="00A232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Curva V da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gerador síncrono)</w:t>
      </w:r>
    </w:p>
    <w:tbl>
      <w:tblPr>
        <w:tblStyle w:val="Tabelacomgrade"/>
        <w:tblW w:w="0" w:type="auto"/>
        <w:tblBorders>
          <w:insideH w:val="none" w:sz="0" w:space="0" w:color="auto"/>
        </w:tblBorders>
        <w:tblLook w:val="04A0"/>
      </w:tblPr>
      <w:tblGrid>
        <w:gridCol w:w="3726"/>
        <w:gridCol w:w="4994"/>
      </w:tblGrid>
      <w:tr w:rsidR="00270A65" w:rsidRPr="00BA2B7D" w:rsidTr="007A58C4">
        <w:trPr>
          <w:trHeight w:val="232"/>
        </w:trPr>
        <w:tc>
          <w:tcPr>
            <w:tcW w:w="3726" w:type="dxa"/>
          </w:tcPr>
          <w:p w:rsidR="00270A65" w:rsidRPr="007A58C4" w:rsidRDefault="004E2DFD" w:rsidP="00F2581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7A58C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2204073" cy="1162821"/>
                  <wp:effectExtent l="19050" t="0" r="5727" b="0"/>
                  <wp:docPr id="179" name="Objeto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28392" cy="1852776"/>
                            <a:chOff x="683568" y="116632"/>
                            <a:chExt cx="3528392" cy="1852776"/>
                          </a:xfrm>
                        </a:grpSpPr>
                        <a:grpSp>
                          <a:nvGrpSpPr>
                            <a:cNvPr id="69" name="Group 24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123728" y="620688"/>
                              <a:ext cx="546100" cy="85725"/>
                              <a:chOff x="2917" y="687"/>
                              <a:chExt cx="218" cy="54"/>
                            </a:xfrm>
                          </a:grpSpPr>
                          <a:sp>
                            <a:nvSpPr>
                              <a:cNvPr id="70" name="Freeform 236"/>
                              <a:cNvSpPr>
                                <a:spLocks/>
                              </a:cNvSpPr>
                            </a:nvSpPr>
                            <a:spPr bwMode="auto">
                              <a:xfrm rot="5400000" flipH="1">
                                <a:off x="3082" y="687"/>
                                <a:ext cx="52" cy="55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0 h 90"/>
                                  <a:gd name="T2" fmla="*/ 0 w 192"/>
                                  <a:gd name="T3" fmla="*/ 1 h 90"/>
                                  <a:gd name="T4" fmla="*/ 0 w 192"/>
                                  <a:gd name="T5" fmla="*/ 1 h 90"/>
                                  <a:gd name="T6" fmla="*/ 0 w 192"/>
                                  <a:gd name="T7" fmla="*/ 1 h 90"/>
                                  <a:gd name="T8" fmla="*/ 0 w 192"/>
                                  <a:gd name="T9" fmla="*/ 1 h 9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92"/>
                                  <a:gd name="T16" fmla="*/ 0 h 90"/>
                                  <a:gd name="T17" fmla="*/ 192 w 192"/>
                                  <a:gd name="T18" fmla="*/ 90 h 9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92" h="90">
                                    <a:moveTo>
                                      <a:pt x="0" y="0"/>
                                    </a:moveTo>
                                    <a:cubicBezTo>
                                      <a:pt x="20" y="2"/>
                                      <a:pt x="88" y="5"/>
                                      <a:pt x="120" y="12"/>
                                    </a:cubicBezTo>
                                    <a:cubicBezTo>
                                      <a:pt x="152" y="19"/>
                                      <a:pt x="192" y="31"/>
                                      <a:pt x="192" y="42"/>
                                    </a:cubicBezTo>
                                    <a:cubicBezTo>
                                      <a:pt x="192" y="53"/>
                                      <a:pt x="152" y="70"/>
                                      <a:pt x="120" y="78"/>
                                    </a:cubicBezTo>
                                    <a:cubicBezTo>
                                      <a:pt x="88" y="86"/>
                                      <a:pt x="25" y="88"/>
                                      <a:pt x="0" y="9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" name="Freeform 237"/>
                              <a:cNvSpPr>
                                <a:spLocks/>
                              </a:cNvSpPr>
                            </a:nvSpPr>
                            <a:spPr bwMode="auto">
                              <a:xfrm rot="5400000" flipH="1">
                                <a:off x="3027" y="686"/>
                                <a:ext cx="52" cy="54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0 h 90"/>
                                  <a:gd name="T2" fmla="*/ 0 w 192"/>
                                  <a:gd name="T3" fmla="*/ 1 h 90"/>
                                  <a:gd name="T4" fmla="*/ 0 w 192"/>
                                  <a:gd name="T5" fmla="*/ 1 h 90"/>
                                  <a:gd name="T6" fmla="*/ 0 w 192"/>
                                  <a:gd name="T7" fmla="*/ 1 h 90"/>
                                  <a:gd name="T8" fmla="*/ 0 w 192"/>
                                  <a:gd name="T9" fmla="*/ 1 h 9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92"/>
                                  <a:gd name="T16" fmla="*/ 0 h 90"/>
                                  <a:gd name="T17" fmla="*/ 192 w 192"/>
                                  <a:gd name="T18" fmla="*/ 90 h 9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92" h="90">
                                    <a:moveTo>
                                      <a:pt x="0" y="0"/>
                                    </a:moveTo>
                                    <a:cubicBezTo>
                                      <a:pt x="20" y="2"/>
                                      <a:pt x="88" y="5"/>
                                      <a:pt x="120" y="12"/>
                                    </a:cubicBezTo>
                                    <a:cubicBezTo>
                                      <a:pt x="152" y="19"/>
                                      <a:pt x="192" y="31"/>
                                      <a:pt x="192" y="42"/>
                                    </a:cubicBezTo>
                                    <a:cubicBezTo>
                                      <a:pt x="192" y="53"/>
                                      <a:pt x="152" y="70"/>
                                      <a:pt x="120" y="78"/>
                                    </a:cubicBezTo>
                                    <a:cubicBezTo>
                                      <a:pt x="88" y="86"/>
                                      <a:pt x="25" y="88"/>
                                      <a:pt x="0" y="9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2" name="Freeform 238"/>
                              <a:cNvSpPr>
                                <a:spLocks/>
                              </a:cNvSpPr>
                            </a:nvSpPr>
                            <a:spPr bwMode="auto">
                              <a:xfrm rot="5400000" flipH="1">
                                <a:off x="2973" y="688"/>
                                <a:ext cx="52" cy="54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0 h 90"/>
                                  <a:gd name="T2" fmla="*/ 0 w 192"/>
                                  <a:gd name="T3" fmla="*/ 1 h 90"/>
                                  <a:gd name="T4" fmla="*/ 0 w 192"/>
                                  <a:gd name="T5" fmla="*/ 1 h 90"/>
                                  <a:gd name="T6" fmla="*/ 0 w 192"/>
                                  <a:gd name="T7" fmla="*/ 1 h 90"/>
                                  <a:gd name="T8" fmla="*/ 0 w 192"/>
                                  <a:gd name="T9" fmla="*/ 1 h 9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92"/>
                                  <a:gd name="T16" fmla="*/ 0 h 90"/>
                                  <a:gd name="T17" fmla="*/ 192 w 192"/>
                                  <a:gd name="T18" fmla="*/ 90 h 9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92" h="90">
                                    <a:moveTo>
                                      <a:pt x="0" y="0"/>
                                    </a:moveTo>
                                    <a:cubicBezTo>
                                      <a:pt x="20" y="2"/>
                                      <a:pt x="88" y="5"/>
                                      <a:pt x="120" y="12"/>
                                    </a:cubicBezTo>
                                    <a:cubicBezTo>
                                      <a:pt x="152" y="19"/>
                                      <a:pt x="192" y="31"/>
                                      <a:pt x="192" y="42"/>
                                    </a:cubicBezTo>
                                    <a:cubicBezTo>
                                      <a:pt x="192" y="53"/>
                                      <a:pt x="152" y="70"/>
                                      <a:pt x="120" y="78"/>
                                    </a:cubicBezTo>
                                    <a:cubicBezTo>
                                      <a:pt x="88" y="86"/>
                                      <a:pt x="25" y="88"/>
                                      <a:pt x="0" y="9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3" name="Freeform 239"/>
                              <a:cNvSpPr>
                                <a:spLocks/>
                              </a:cNvSpPr>
                            </a:nvSpPr>
                            <a:spPr bwMode="auto">
                              <a:xfrm rot="5400000" flipH="1">
                                <a:off x="2919" y="685"/>
                                <a:ext cx="52" cy="55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0 h 90"/>
                                  <a:gd name="T2" fmla="*/ 0 w 192"/>
                                  <a:gd name="T3" fmla="*/ 1 h 90"/>
                                  <a:gd name="T4" fmla="*/ 0 w 192"/>
                                  <a:gd name="T5" fmla="*/ 1 h 90"/>
                                  <a:gd name="T6" fmla="*/ 0 w 192"/>
                                  <a:gd name="T7" fmla="*/ 1 h 90"/>
                                  <a:gd name="T8" fmla="*/ 0 w 192"/>
                                  <a:gd name="T9" fmla="*/ 1 h 9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92"/>
                                  <a:gd name="T16" fmla="*/ 0 h 90"/>
                                  <a:gd name="T17" fmla="*/ 192 w 192"/>
                                  <a:gd name="T18" fmla="*/ 90 h 9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92" h="90">
                                    <a:moveTo>
                                      <a:pt x="0" y="0"/>
                                    </a:moveTo>
                                    <a:cubicBezTo>
                                      <a:pt x="20" y="2"/>
                                      <a:pt x="88" y="5"/>
                                      <a:pt x="120" y="12"/>
                                    </a:cubicBezTo>
                                    <a:cubicBezTo>
                                      <a:pt x="152" y="19"/>
                                      <a:pt x="192" y="31"/>
                                      <a:pt x="192" y="42"/>
                                    </a:cubicBezTo>
                                    <a:cubicBezTo>
                                      <a:pt x="192" y="53"/>
                                      <a:pt x="152" y="70"/>
                                      <a:pt x="120" y="78"/>
                                    </a:cubicBezTo>
                                    <a:cubicBezTo>
                                      <a:pt x="88" y="86"/>
                                      <a:pt x="25" y="88"/>
                                      <a:pt x="0" y="9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pitchFamily="18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pt-BR"/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74" name="Elipse 73"/>
                            <a:cNvSpPr/>
                          </a:nvSpPr>
                          <a:spPr>
                            <a:xfrm>
                              <a:off x="1475656" y="1052736"/>
                              <a:ext cx="360040" cy="360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t-B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76" name="Conector reto 75"/>
                            <a:cNvCxnSpPr/>
                          </a:nvCxnSpPr>
                          <a:spPr>
                            <a:xfrm flipH="1" flipV="1">
                              <a:off x="1668820" y="692696"/>
                              <a:ext cx="0" cy="36004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7" name="Conector reto 76"/>
                            <a:cNvCxnSpPr/>
                          </a:nvCxnSpPr>
                          <a:spPr>
                            <a:xfrm flipH="1" flipV="1">
                              <a:off x="1668820" y="1428016"/>
                              <a:ext cx="0" cy="504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8" name="Conector reto 77"/>
                            <a:cNvCxnSpPr/>
                          </a:nvCxnSpPr>
                          <a:spPr>
                            <a:xfrm rot="16200000" flipH="1" flipV="1">
                              <a:off x="1895200" y="458696"/>
                              <a:ext cx="0" cy="468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9" name="Conector reto 78"/>
                            <a:cNvCxnSpPr/>
                          </a:nvCxnSpPr>
                          <a:spPr>
                            <a:xfrm rot="16200000" flipH="1" flipV="1">
                              <a:off x="2895080" y="484316"/>
                              <a:ext cx="0" cy="432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0" name="Conector reto 79"/>
                            <a:cNvCxnSpPr/>
                          </a:nvCxnSpPr>
                          <a:spPr>
                            <a:xfrm rot="16200000" flipH="1" flipV="1">
                              <a:off x="2414440" y="1178832"/>
                              <a:ext cx="0" cy="1476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81" name="CaixaDeTexto 80"/>
                            <a:cNvSpPr txBox="1"/>
                          </a:nvSpPr>
                          <a:spPr>
                            <a:xfrm>
                              <a:off x="2699792" y="1052736"/>
                              <a:ext cx="401072" cy="307777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pt-BR" sz="1400" b="1" dirty="0" smtClean="0"/>
                                  <a:t>V</a:t>
                                </a:r>
                                <a:r>
                                  <a:rPr lang="pt-BR" sz="1000" b="1" dirty="0" smtClean="0"/>
                                  <a:t>T</a:t>
                                </a:r>
                                <a:endParaRPr lang="pt-BR" sz="1400" b="1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2" name="CaixaDeTexto 81"/>
                            <a:cNvSpPr txBox="1"/>
                          </a:nvSpPr>
                          <a:spPr>
                            <a:xfrm>
                              <a:off x="2195736" y="548680"/>
                              <a:ext cx="437940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pt-BR" dirty="0" smtClean="0"/>
                                  <a:t>x</a:t>
                                </a:r>
                                <a:r>
                                  <a:rPr lang="pt-BR" sz="1800" dirty="0" smtClean="0"/>
                                  <a:t>s</a:t>
                                </a:r>
                                <a:endParaRPr lang="pt-BR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3" name="CaixaDeTexto 82"/>
                            <a:cNvSpPr txBox="1"/>
                          </a:nvSpPr>
                          <a:spPr>
                            <a:xfrm>
                              <a:off x="2771800" y="116632"/>
                              <a:ext cx="287258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pt-BR" dirty="0" smtClean="0"/>
                                  <a:t>I</a:t>
                                </a:r>
                                <a:endParaRPr lang="pt-BR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4" name="Retângulo 83"/>
                            <a:cNvSpPr/>
                          </a:nvSpPr>
                          <a:spPr>
                            <a:xfrm>
                              <a:off x="3131840" y="601256"/>
                              <a:ext cx="1080120" cy="1368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pt-BR" sz="1200" b="1" dirty="0" smtClean="0">
                                    <a:solidFill>
                                      <a:schemeClr val="tx1"/>
                                    </a:solidFill>
                                  </a:rPr>
                                  <a:t>Barramento Infinito</a:t>
                                </a:r>
                                <a:endParaRPr lang="pt-BR" sz="1200" b="1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85" name="Conector reto 84"/>
                            <a:cNvCxnSpPr/>
                          </a:nvCxnSpPr>
                          <a:spPr>
                            <a:xfrm rot="16200000" flipH="1" flipV="1">
                              <a:off x="2915792" y="260672"/>
                              <a:ext cx="0" cy="432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triangle" w="med" len="med"/>
                              <a:tailEnd type="none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86" name="CaixaDeTexto 85"/>
                            <a:cNvSpPr txBox="1"/>
                          </a:nvSpPr>
                          <a:spPr>
                            <a:xfrm>
                              <a:off x="1835696" y="1124744"/>
                              <a:ext cx="401072" cy="307777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r>
                                  <a:rPr lang="pt-BR" sz="1400" b="1" dirty="0" smtClean="0"/>
                                  <a:t>E</a:t>
                                </a:r>
                                <a:r>
                                  <a:rPr lang="pt-BR" sz="1000" b="1" dirty="0" smtClean="0"/>
                                  <a:t>A</a:t>
                                </a:r>
                                <a:endParaRPr lang="pt-BR" sz="1400" b="1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88" name="Conector reto 87"/>
                            <a:cNvCxnSpPr>
                              <a:endCxn id="74" idx="2"/>
                            </a:cNvCxnSpPr>
                          </a:nvCxnSpPr>
                          <a:spPr>
                            <a:xfrm>
                              <a:off x="683568" y="836712"/>
                              <a:ext cx="792088" cy="39602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91" name="Arco 90"/>
                            <a:cNvSpPr/>
                          </a:nvSpPr>
                          <a:spPr>
                            <a:xfrm>
                              <a:off x="683568" y="836712"/>
                              <a:ext cx="504056" cy="288032"/>
                            </a:xfrm>
                            <a:prstGeom prst="arc">
                              <a:avLst>
                                <a:gd name="adj1" fmla="val 11761089"/>
                                <a:gd name="adj2" fmla="val 0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pt-BR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994" w:type="dxa"/>
          </w:tcPr>
          <w:p w:rsidR="00270A65" w:rsidRPr="00BA2B7D" w:rsidRDefault="007A58C4" w:rsidP="00B04C2B">
            <w:pPr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7A5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Problema: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4E2D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 gerador da figura ao lado opera </w:t>
            </w:r>
            <w:r w:rsidR="00860E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está ligado ao grande sistema (barramento infinito) e opera </w:t>
            </w:r>
            <w:r w:rsidR="004E2D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com f.d.p. indutivo com corrente I e tensão interna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A</m:t>
                  </m:r>
                </m:sub>
              </m:sSub>
            </m:oMath>
            <w:r w:rsidR="004E2D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.Considere que a potência mecânica é mantida constante pelo regulador de velocidade. Nestas condições, considere que e a excitação é aumentada a um novo valor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E'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A</m:t>
                  </m:r>
                </m:sub>
              </m:sSub>
            </m:oMath>
            <w:r w:rsidR="004E2D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  <w:r w:rsidR="00860E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="004E2DF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ncontre o novo valor de I, f.d.p., θ e ângulo de potencia.</w:t>
            </w:r>
          </w:p>
        </w:tc>
      </w:tr>
    </w:tbl>
    <w:p w:rsidR="007A58C4" w:rsidRPr="00860E10" w:rsidRDefault="007A58C4" w:rsidP="00860E1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E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Desprezando as perdas por efeito Joule do estator, a potência elétrica pode ser expressa </w:t>
      </w:r>
      <w:r w:rsidR="00860E10">
        <w:rPr>
          <w:rFonts w:ascii="Times New Roman" w:eastAsia="Times New Roman" w:hAnsi="Times New Roman" w:cs="Times New Roman"/>
          <w:sz w:val="24"/>
          <w:szCs w:val="24"/>
          <w:lang w:eastAsia="pt-BR"/>
        </w:rPr>
        <w:t>em duas formas</w:t>
      </w:r>
      <w:r w:rsidRPr="00860E10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7A58C4" w:rsidRPr="00860E10" w:rsidRDefault="009304ED" w:rsidP="00860E1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E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 =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. I . 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θ</m:t>
            </m:r>
          </m:e>
        </m:func>
      </m:oMath>
      <w:r w:rsidR="007A58C4" w:rsidRPr="00860E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(potência nos terminais)</w:t>
      </w:r>
    </w:p>
    <w:p w:rsidR="007A58C4" w:rsidRPr="00860E10" w:rsidRDefault="009304ED" w:rsidP="00860E1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0E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 =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A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. 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S</m:t>
                </m:r>
              </m:sub>
            </m:sSub>
          </m:den>
        </m:f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sen</m:t>
            </m:r>
          </m:fName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δ</m:t>
            </m:r>
          </m:e>
        </m:func>
      </m:oMath>
      <w:r w:rsidR="007A58C4" w:rsidRPr="00860E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(potência eletromagnética)</w:t>
      </w:r>
    </w:p>
    <w:p w:rsidR="009304ED" w:rsidRDefault="009304ED" w:rsidP="00860E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P e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constantes</w:t>
      </w:r>
      <w:r w:rsidR="00860E10">
        <w:rPr>
          <w:rFonts w:ascii="Times New Roman" w:eastAsia="Times New Roman" w:hAnsi="Times New Roman" w:cs="Times New Roman"/>
          <w:sz w:val="24"/>
          <w:szCs w:val="24"/>
          <w:lang w:eastAsia="pt-BR"/>
        </w:rPr>
        <w:t>, então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860E10" w:rsidRDefault="009304ED" w:rsidP="00860E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I . 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θ</m:t>
            </m:r>
          </m:e>
        </m:fun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T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=K1</m:t>
        </m:r>
      </m:oMath>
      <w:r w:rsidR="00860E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constante.</w:t>
      </w:r>
    </w:p>
    <w:p w:rsidR="009304ED" w:rsidRDefault="008C6C8D" w:rsidP="00860E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T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 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.sen δ=K2</m:t>
        </m:r>
      </m:oMath>
      <w:r w:rsidR="00860E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constante.</w:t>
      </w:r>
    </w:p>
    <w:p w:rsidR="00860E10" w:rsidRDefault="00860E10" w:rsidP="00860E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K1 e K2 formam dois lugares geométricos, ou seja, regiões nas quais limitam a variação de I e de E</w:t>
      </w:r>
      <w:r w:rsidRPr="00860E10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respectivamente, como pode observar-se na figura a seguir:</w:t>
      </w:r>
    </w:p>
    <w:p w:rsidR="000704D2" w:rsidRPr="00860E10" w:rsidRDefault="008C6C8D" w:rsidP="00860E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72" type="#_x0000_t202" style="position:absolute;left:0;text-align:left;margin-left:58.75pt;margin-top:3.6pt;width:134.7pt;height:25.3pt;z-index:252654592" stroked="f">
            <v:textbox>
              <w:txbxContent>
                <w:p w:rsidR="00AA5B26" w:rsidRDefault="00AA5B26" w:rsidP="000704D2">
                  <w:r>
                    <w:t>Região geométrica de I</w:t>
                  </w:r>
                </w:p>
              </w:txbxContent>
            </v:textbox>
          </v:shape>
        </w:pict>
      </w:r>
    </w:p>
    <w:p w:rsidR="00860E10" w:rsidRDefault="008C6C8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71" type="#_x0000_t202" style="position:absolute;left:0;text-align:left;margin-left:227.45pt;margin-top:6.45pt;width:134.7pt;height:23.1pt;z-index:252653568" stroked="f">
            <v:textbox style="mso-next-textbox:#_x0000_s3171">
              <w:txbxContent>
                <w:p w:rsidR="00AA5B26" w:rsidRDefault="00AA5B26">
                  <w:r>
                    <w:t>Região geométrica de E</w:t>
                  </w:r>
                  <w:r w:rsidRPr="000704D2">
                    <w:rPr>
                      <w:vertAlign w:val="subscript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73" style="position:absolute;left:0;text-align:left;margin-left:71.1pt;margin-top:7.05pt;width:9.9pt;height:17pt;z-index:252655616" coordsize="330,559" path="m330,v-1,155,-2,311,-57,404c218,497,109,528,,559e" filled="f">
            <v:stroke endarrow="block"/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22" type="#_x0000_t32" style="position:absolute;left:0;text-align:left;margin-left:69.95pt;margin-top:13.55pt;width:.05pt;height:113.4pt;flip:y;z-index:252602368" o:connectortype="straight">
            <v:stroke dashstyle="dash"/>
          </v:shape>
        </w:pict>
      </w:r>
    </w:p>
    <w:p w:rsidR="009304ED" w:rsidRPr="00AC5CD6" w:rsidRDefault="008C6C8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74" style="position:absolute;left:0;text-align:left;margin-left:204.25pt;margin-top:-9.6pt;width:18.5pt;height:40.05pt;rotation:-90;flip:x;z-index:252656640" coordsize="330,559" path="m330,v-1,155,-2,311,-57,404c218,497,109,528,,559e" filled="f">
            <v:stroke endarrow="block"/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12" type="#_x0000_t32" style="position:absolute;left:0;text-align:left;margin-left:38.4pt;margin-top:1.2pt;width:.05pt;height:100pt;flip:y;z-index:252592128" o:connectortype="straight">
            <v:stroke endarrow="block"/>
          </v:shape>
        </w:pict>
      </w:r>
      <w:r w:rsidR="009304ED" w:rsidRPr="002A16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304ED" w:rsidRPr="002A161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 w:rsidR="009304ED" w:rsidRPr="00AC5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>'</m:t>
        </m:r>
      </m:oMath>
    </w:p>
    <w:p w:rsidR="009304ED" w:rsidRPr="00AC5CD6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C5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Pr="00AC5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="008C6C8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25" type="#_x0000_t32" style="position:absolute;left:0;text-align:left;margin-left:201.95pt;margin-top:6.35pt;width:.5pt;height:42.5pt;flip:y;z-index:252605440;mso-position-horizontal-relative:text;mso-position-vertical-relative:text" o:connectortype="straight"/>
        </w:pict>
      </w:r>
      <w:r w:rsidR="008C6C8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23" type="#_x0000_t32" style="position:absolute;left:0;text-align:left;margin-left:198.45pt;margin-top:6.4pt;width:9pt;height:0;z-index:252603392;mso-position-horizontal-relative:text;mso-position-vertical-relative:text" o:connectortype="straight"/>
        </w:pict>
      </w:r>
      <w:r w:rsidR="008C6C8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19" type="#_x0000_t32" style="position:absolute;left:0;text-align:left;margin-left:98.95pt;margin-top:6.4pt;width:64pt;height:45.95pt;flip:y;z-index:252599296;mso-position-horizontal-relative:text;mso-position-vertical-relative:text" o:connectortype="straight">
            <v:stroke endarrow="block"/>
          </v:shape>
        </w:pict>
      </w:r>
      <w:r w:rsidR="008C6C8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18" type="#_x0000_t32" style="position:absolute;left:0;text-align:left;margin-left:98.95pt;margin-top:6.4pt;width:33.5pt;height:45.95pt;flip:y;z-index:252598272;mso-position-horizontal-relative:text;mso-position-vertical-relative:text" o:connectortype="straight">
            <v:stroke endarrow="block"/>
          </v:shape>
        </w:pict>
      </w:r>
      <w:r w:rsidR="008C6C8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16" type="#_x0000_t32" style="position:absolute;left:0;text-align:left;margin-left:38.45pt;margin-top:6.35pt;width:155pt;height:.05pt;flip:x;z-index:252596224;mso-position-horizontal-relative:text;mso-position-vertical-relative:text" o:connectortype="straight">
            <v:stroke dashstyle="dash"/>
          </v:shape>
        </w:pict>
      </w:r>
      <w:r w:rsidR="008C6C8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15" type="#_x0000_t32" style="position:absolute;left:0;text-align:left;margin-left:38.45pt;margin-top:6.35pt;width:124.5pt;height:46pt;flip:y;z-index:252595200;mso-position-horizontal-relative:text;mso-position-vertical-relative:text" o:connectortype="straight">
            <v:stroke endarrow="block"/>
          </v:shape>
        </w:pict>
      </w:r>
      <w:r w:rsidR="008C6C8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14" type="#_x0000_t32" style="position:absolute;left:0;text-align:left;margin-left:38.45pt;margin-top:6.35pt;width:94pt;height:46pt;flip:y;z-index:252594176;mso-position-horizontal-relative:text;mso-position-vertical-relative:text" o:connectortype="straight">
            <v:stroke endarrow="block"/>
          </v:shape>
        </w:pict>
      </w:r>
    </w:p>
    <w:p w:rsidR="009304ED" w:rsidRPr="00860E10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C5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Pr="00AC5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Pr="00AC5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Pr="00AC5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Pr="00AC5CD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Pr="00860E1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K2</w:t>
      </w:r>
      <w:r w:rsidR="00860E10" w:rsidRPr="00860E1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=E</w:t>
      </w:r>
      <w:r w:rsidR="00860E10" w:rsidRPr="00860E1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pt-BR"/>
        </w:rPr>
        <w:t xml:space="preserve">A </w:t>
      </w:r>
      <w:r w:rsidR="00860E10" w:rsidRPr="00860E1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sen(δ)</w:t>
      </w:r>
      <w:r w:rsidRPr="00860E1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</w:p>
    <w:p w:rsidR="009304ED" w:rsidRPr="00860E10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9304ED" w:rsidRPr="00860E10" w:rsidRDefault="008C6C8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75" type="#_x0000_t202" style="position:absolute;left:0;text-align:left;margin-left:65.2pt;margin-top:11.75pt;width:21.85pt;height:25.3pt;z-index:252657664" filled="f" stroked="f">
            <v:textbox>
              <w:txbxContent>
                <w:p w:rsidR="00AA5B26" w:rsidRPr="008A47FB" w:rsidRDefault="00AA5B26" w:rsidP="00F25813">
                  <w:pPr>
                    <w:rPr>
                      <w:b/>
                      <w:sz w:val="24"/>
                      <w:szCs w:val="24"/>
                    </w:rPr>
                  </w:pPr>
                  <w:r w:rsidRPr="008A47FB"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24" type="#_x0000_t32" style="position:absolute;left:0;text-align:left;margin-left:197.45pt;margin-top:1.3pt;width:9pt;height:0;z-index:25260441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21" type="#_x0000_t32" style="position:absolute;left:0;text-align:left;margin-left:38.45pt;margin-top:4.8pt;width:31.5pt;height:30pt;z-index:2526013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20" type="#_x0000_t32" style="position:absolute;left:0;text-align:left;margin-left:38.45pt;margin-top:4.8pt;width:31.5pt;height:17.5pt;z-index:2526003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17" type="#_x0000_t32" style="position:absolute;left:0;text-align:left;margin-left:38.45pt;margin-top:4.8pt;width:60.5pt;height:0;z-index:2525972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13" type="#_x0000_t32" style="position:absolute;left:0;text-align:left;margin-left:5.95pt;margin-top:4.8pt;width:215.5pt;height:0;z-index:252593152" o:connectortype="straight">
            <v:stroke endarrow="block"/>
          </v:shape>
        </w:pict>
      </w:r>
    </w:p>
    <w:p w:rsidR="009304ED" w:rsidRPr="00860E10" w:rsidRDefault="008C6C8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76" type="#_x0000_t202" style="position:absolute;left:0;text-align:left;margin-left:64.55pt;margin-top:9.55pt;width:21.85pt;height:25.3pt;z-index:252658688" filled="f" stroked="f">
            <v:textbox>
              <w:txbxContent>
                <w:p w:rsidR="00AA5B26" w:rsidRPr="008A47FB" w:rsidRDefault="00AA5B26" w:rsidP="008A47FB">
                  <w:pPr>
                    <w:rPr>
                      <w:b/>
                      <w:sz w:val="24"/>
                      <w:szCs w:val="24"/>
                    </w:rPr>
                  </w:pPr>
                  <w:r w:rsidRPr="008A47FB"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z w:val="24"/>
                      <w:szCs w:val="24"/>
                    </w:rPr>
                    <w:t>’</w:t>
                  </w:r>
                </w:p>
              </w:txbxContent>
            </v:textbox>
          </v:shape>
        </w:pict>
      </w:r>
    </w:p>
    <w:p w:rsidR="009304ED" w:rsidRPr="00860E10" w:rsidRDefault="008C6C8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26" type="#_x0000_t32" style="position:absolute;left:0;text-align:left;margin-left:41.95pt;margin-top:9.05pt;width:25pt;height:.05pt;z-index:25260646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27" type="#_x0000_t32" style="position:absolute;left:0;text-align:left;margin-left:66.95pt;margin-top:6.05pt;width:0;height:7.5pt;z-index:25260748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28" type="#_x0000_t32" style="position:absolute;left:0;text-align:left;margin-left:41.95pt;margin-top:6.05pt;width:0;height:7.5pt;z-index:252608512" o:connectortype="straight"/>
        </w:pict>
      </w:r>
    </w:p>
    <w:p w:rsidR="009304ED" w:rsidRPr="00860E10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60E1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 K1</w:t>
      </w:r>
      <w:r w:rsidR="00860E10" w:rsidRPr="00860E1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=Icos(</w:t>
      </w:r>
      <w:r w:rsidR="00860E10">
        <w:rPr>
          <w:rFonts w:ascii="Times New Roman" w:eastAsia="Times New Roman" w:hAnsi="Times New Roman" w:cs="Times New Roman"/>
          <w:sz w:val="24"/>
          <w:szCs w:val="24"/>
          <w:lang w:eastAsia="pt-BR"/>
        </w:rPr>
        <w:t>θ</w:t>
      </w:r>
      <w:r w:rsidR="00860E10" w:rsidRPr="00860E1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Variando a corrente de campo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desde valores com f.d.p. atrasado ou indutivo, em fase (resistivo), até adiantado (capacitivo), pode-se obter a curva “V”.</w:t>
      </w:r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 – f.d.p. indutivo </w:t>
      </w:r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04ED" w:rsidRDefault="008C6C8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32" type="#_x0000_t32" style="position:absolute;left:0;text-align:left;margin-left:61.45pt;margin-top:68pt;width:60.5pt;height:0;z-index:2526126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31" type="#_x0000_t32" style="position:absolute;left:0;text-align:left;margin-left:61.45pt;margin-top:21.95pt;width:94pt;height:46pt;flip:y;z-index:2526115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30" type="#_x0000_t32" style="position:absolute;left:0;text-align:left;margin-left:28.95pt;margin-top:68pt;width:215.5pt;height:0;z-index:2526105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29" type="#_x0000_t32" style="position:absolute;left:0;text-align:left;margin-left:61.4pt;margin-top:.65pt;width:.05pt;height:100pt;flip:y;z-index:2526095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33" type="#_x0000_t32" style="position:absolute;left:0;text-align:left;margin-left:121.95pt;margin-top:22pt;width:33.5pt;height:45.95pt;flip:y;z-index:252613632" o:connectortype="straight">
            <v:stroke endarrow="block"/>
          </v:shape>
        </w:pict>
      </w:r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I.Xs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</m:t>
            </m:r>
          </m:sub>
        </m:sSub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δ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&gt;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</m:oMath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Super excitado</w:t>
      </w:r>
    </w:p>
    <w:p w:rsidR="009304ED" w:rsidRDefault="008C6C8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47" type="#_x0000_t32" style="position:absolute;left:0;text-align:left;margin-left:121.95pt;margin-top:4.5pt;width:31.5pt;height:18.6pt;z-index:2526279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34" type="#_x0000_t32" style="position:absolute;left:0;text-align:left;margin-left:61.45pt;margin-top:4.55pt;width:31.5pt;height:18.6pt;z-index:252614656" o:connectortype="straight">
            <v:stroke endarrow="block"/>
          </v:shape>
        </w:pict>
      </w:r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I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I</w:t>
      </w:r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04ED" w:rsidRPr="005D5CBA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D5CB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2 – f.d.p. = 1</w:t>
      </w:r>
    </w:p>
    <w:p w:rsidR="009304ED" w:rsidRPr="005D5CBA" w:rsidRDefault="008C6C8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39" type="#_x0000_t32" style="position:absolute;left:0;text-align:left;margin-left:144.5pt;margin-top:31.55pt;width:0;height:45.95pt;flip:y;z-index:2526197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36" type="#_x0000_t32" style="position:absolute;left:0;text-align:left;margin-left:18pt;margin-top:77.55pt;width:215.5pt;height:0;z-index:2526167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35" type="#_x0000_t32" style="position:absolute;left:0;text-align:left;margin-left:50.45pt;margin-top:10.2pt;width:.05pt;height:100pt;flip:y;z-index:2526156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48" type="#_x0000_t32" style="position:absolute;left:0;text-align:left;margin-left:144.5pt;margin-top:78.15pt;width:31.5pt;height:0;z-index:25262899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40" type="#_x0000_t32" style="position:absolute;left:0;text-align:left;margin-left:50.5pt;margin-top:78.2pt;width:36pt;height:0;z-index:2526208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38" type="#_x0000_t32" style="position:absolute;left:0;text-align:left;margin-left:50.5pt;margin-top:77.5pt;width:94pt;height:.05pt;flip:y;z-index:2526187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37" type="#_x0000_t32" style="position:absolute;left:0;text-align:left;margin-left:50.45pt;margin-top:36pt;width:94pt;height:46pt;flip:y;z-index:252617728" o:connectortype="straight">
            <v:stroke endarrow="block"/>
          </v:shape>
        </w:pict>
      </w:r>
    </w:p>
    <w:p w:rsidR="009304ED" w:rsidRPr="005D5CBA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9304ED" w:rsidRPr="005D5CBA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D5CB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Pr="005D5CB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a2</m:t>
            </m:r>
          </m:sub>
        </m:sSub>
      </m:oMath>
      <w:r w:rsidRPr="005D5CB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5D5CB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Pr="005D5CB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Pr="005D5CB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Pr="005D5CB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2</m:t>
            </m:r>
          </m:sub>
        </m:sSub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pt-BR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δ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</m:oMath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5CB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Pr="005D5CB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Pr="005D5CB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I.Xs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Normalmente excitado</w:t>
      </w:r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</m:oMath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I</w:t>
      </w:r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04ED" w:rsidRDefault="009304ED" w:rsidP="009304E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0A65" w:rsidRDefault="00270A65" w:rsidP="009304E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1FC7" w:rsidRDefault="00321FC7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 – f.d.p. capacitivo</w:t>
      </w:r>
    </w:p>
    <w:p w:rsidR="009304ED" w:rsidRDefault="008C6C8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44" type="#_x0000_t32" style="position:absolute;left:0;text-align:left;margin-left:50.4pt;margin-top:82.4pt;width:94pt;height:.05pt;flip:y;z-index:2526248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42" type="#_x0000_t32" style="position:absolute;left:0;text-align:left;margin-left:17.9pt;margin-top:82.45pt;width:215.5pt;height:0;z-index:2526228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41" type="#_x0000_t32" style="position:absolute;left:0;text-align:left;margin-left:50.35pt;margin-top:15.1pt;width:.05pt;height:100pt;flip:y;z-index:252621824" o:connectortype="straight">
            <v:stroke endarrow="block"/>
          </v:shape>
        </w:pict>
      </w:r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04ED" w:rsidRDefault="008C6C8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45" type="#_x0000_t32" style="position:absolute;left:0;text-align:left;margin-left:118.4pt;margin-top:4.7pt;width:26pt;height:45.95pt;flip:x y;z-index:2526259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43" type="#_x0000_t32" style="position:absolute;left:0;text-align:left;margin-left:50.4pt;margin-top:4.7pt;width:68pt;height:45.95pt;flip:y;z-index:252623872" o:connectortype="straight">
            <v:stroke endarrow="block"/>
          </v:shape>
        </w:pict>
      </w:r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a3</m:t>
            </m:r>
          </m:sub>
        </m:sSub>
      </m:oMath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</w:p>
    <w:p w:rsidR="009304ED" w:rsidRDefault="008C6C8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49" type="#_x0000_t32" style="position:absolute;left:0;text-align:left;margin-left:144.4pt;margin-top:13.8pt;width:31.5pt;height:20.95pt;flip:y;z-index:252630016" o:connectortype="straight">
            <v:stroke endarrow="block"/>
          </v:shape>
        </w:pict>
      </w:r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</w:t>
      </w:r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I.Xs</w:t>
      </w:r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</m:t>
            </m:r>
          </m:sub>
        </m:sSub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δ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&lt;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</m:oMath>
      <w:r w:rsidR="00B04C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(subexcitado)</w:t>
      </w:r>
    </w:p>
    <w:p w:rsidR="009304ED" w:rsidRDefault="008C6C8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46" type="#_x0000_t32" style="position:absolute;left:0;text-align:left;margin-left:50.4pt;margin-top:.95pt;width:36.1pt;height:18pt;flip:y;z-index:252626944" o:connectortype="straight">
            <v:stroke endarrow="block"/>
          </v:shape>
        </w:pict>
      </w:r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I</w:t>
      </w:r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I</w:t>
      </w:r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</m:oMath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&gt;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&gt;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a3</m:t>
            </m:r>
          </m:sub>
        </m:sSub>
      </m:oMath>
    </w:p>
    <w:p w:rsidR="009304ED" w:rsidRDefault="008C6C8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3152" type="#_x0000_t34" style="position:absolute;left:0;text-align:left;margin-left:186.7pt;margin-top:8.45pt;width:35.5pt;height:30pt;rotation:270;z-index:252634112" o:connectortype="elbow" adj="21447,-438120,-167020">
            <v:stroke endarrow="block"/>
          </v:shape>
        </w:pict>
      </w:r>
      <w:r w:rsidR="009304E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631040" behindDoc="1" locked="0" layoutInCell="1" allowOverlap="1">
            <wp:simplePos x="0" y="0"/>
            <wp:positionH relativeFrom="column">
              <wp:posOffset>1193165</wp:posOffset>
            </wp:positionH>
            <wp:positionV relativeFrom="paragraph">
              <wp:posOffset>189865</wp:posOffset>
            </wp:positionV>
            <wp:extent cx="2171700" cy="1250950"/>
            <wp:effectExtent l="19050" t="0" r="0" b="0"/>
            <wp:wrapNone/>
            <wp:docPr id="17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f.d.p. = 1</w:t>
      </w:r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04ED" w:rsidRDefault="008C6C8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53" type="#_x0000_t32" style="position:absolute;left:0;text-align:left;margin-left:233.5pt;margin-top:7.2pt;width:31.95pt;height:0;z-index:2526351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50" type="#_x0000_t34" style="position:absolute;left:0;text-align:left;margin-left:136.45pt;margin-top:22.4pt;width:41.5pt;height:25.55pt;rotation:90;flip:x;z-index:252632064" o:connectortype="elbow" adj="21756,572337,-119425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51" type="#_x0000_t32" style="position:absolute;left:0;text-align:left;margin-left:144.45pt;margin-top:14.45pt;width:9pt;height:0;z-index:252633088" o:connectortype="straight"/>
        </w:pict>
      </w:r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f.d.p. indutivo(super-excitado)</w:t>
      </w:r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F3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F1</m:t>
            </m:r>
          </m:sub>
        </m:sSub>
      </m:oMath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f.d.p. capacitivo</w:t>
      </w:r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04ED" w:rsidRDefault="009304ED" w:rsidP="009304E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máquinas síncronas operam geralmente superexcitadas por questão de segurança (</w:t>
      </w:r>
      <w:r w:rsidR="00376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maior margem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estabilidade</w:t>
      </w:r>
      <w:r w:rsidR="00376F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estática, MEE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9304ED" w:rsidRDefault="009304ED" w:rsidP="009304ED">
      <w:pPr>
        <w:pStyle w:val="PargrafodaLista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Super excitado →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↑  →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3ϕ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max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3 .E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a . 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  <m:t>S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↑</m:t>
        </m:r>
      </m:oMath>
    </w:p>
    <w:p w:rsidR="009304ED" w:rsidRDefault="009304ED" w:rsidP="009304ED">
      <w:pPr>
        <w:pStyle w:val="PargrafodaLista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Sub excitado →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a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↓   →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3ϕ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max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3 .E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 xml:space="preserve">a . 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pt-BR"/>
                  </w:rPr>
                  <m:t>S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↓</m:t>
        </m:r>
      </m:oMath>
    </w:p>
    <w:p w:rsidR="009304ED" w:rsidRDefault="009304ED" w:rsidP="009304E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04ED" w:rsidRDefault="008C6C8D" w:rsidP="009304E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68" type="#_x0000_t32" style="position:absolute;margin-left:319.45pt;margin-top:15.15pt;width:.5pt;height:13pt;flip:y;z-index:25265254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66" type="#_x0000_t32" style="position:absolute;margin-left:315.95pt;margin-top:15.2pt;width:9pt;height:0;z-index:25265049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63" type="#_x0000_t32" style="position:absolute;margin-left:125.45pt;margin-top:11.6pt;width:9pt;height:0;z-index:25264742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65" type="#_x0000_t32" style="position:absolute;margin-left:128.95pt;margin-top:11.55pt;width:.5pt;height:42.5pt;flip:y;z-index:25264947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64" type="#_x0000_t32" style="position:absolute;margin-left:124.45pt;margin-top:54.1pt;width:9pt;height:0;z-index:25264844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62" type="#_x0000_t32" style="position:absolute;margin-left:232.95pt;margin-top:15.15pt;width:40pt;height:0;flip:x;z-index:252646400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60" type="#_x0000_t32" style="position:absolute;margin-left:232.95pt;margin-top:6.15pt;width:0;height:69pt;flip:y;z-index:252644352" o:connectortype="straight">
            <v:stroke endarrow="block"/>
          </v:shape>
        </w:pict>
      </w:r>
      <w:r w:rsidR="009304E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642304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27305</wp:posOffset>
            </wp:positionV>
            <wp:extent cx="2006600" cy="958850"/>
            <wp:effectExtent l="19050" t="0" r="0" b="0"/>
            <wp:wrapNone/>
            <wp:docPr id="17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55" type="#_x0000_t32" style="position:absolute;margin-left:40.45pt;margin-top:6.15pt;width:0;height:69pt;flip:y;z-index:252638208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57" type="#_x0000_t32" style="position:absolute;margin-left:40.45pt;margin-top:15.15pt;width:40pt;height:0;flip:x;z-index:252640256;mso-position-horizontal-relative:text;mso-position-vertical-relative:text" o:connectortype="straight">
            <v:stroke dashstyle="dash"/>
          </v:shape>
        </w:pict>
      </w:r>
      <w:r w:rsidR="009304E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636160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27305</wp:posOffset>
            </wp:positionV>
            <wp:extent cx="2006600" cy="958850"/>
            <wp:effectExtent l="19050" t="0" r="0" b="0"/>
            <wp:wrapNone/>
            <wp:docPr id="17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4ED" w:rsidRDefault="008C6C8D" w:rsidP="009304ED">
      <w:pPr>
        <w:ind w:left="637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67" type="#_x0000_t32" style="position:absolute;left:0;text-align:left;margin-left:314.95pt;margin-top:12.25pt;width:9pt;height:0;z-index:25265152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61" type="#_x0000_t32" style="position:absolute;left:0;text-align:left;margin-left:232.95pt;margin-top:12.25pt;width:97.5pt;height:0;z-index:252645376" o:connectortype="straight"/>
        </w:pict>
      </w:r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M</w:t>
      </w:r>
      <w:r w:rsidR="00376FAF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</w:p>
    <w:p w:rsidR="009304ED" w:rsidRDefault="00376FAF" w:rsidP="009304ED">
      <w:pPr>
        <w:ind w:left="283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9304ED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</w:p>
    <w:p w:rsidR="009304ED" w:rsidRDefault="008C6C8D" w:rsidP="009304E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58" type="#_x0000_t32" style="position:absolute;margin-left:47.95pt;margin-top:9.05pt;width:.5pt;height:14.5pt;flip:x;z-index:252641280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56" type="#_x0000_t32" style="position:absolute;margin-left:40.95pt;margin-top:9.05pt;width:97.5pt;height:0;z-index:252639232" o:connectortype="straight"/>
        </w:pict>
      </w:r>
    </w:p>
    <w:p w:rsidR="009304ED" w:rsidRDefault="008C6C8D" w:rsidP="009304E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59" type="#_x0000_t32" style="position:absolute;margin-left:230.45pt;margin-top:7.65pt;width:128pt;height:0;z-index:2526433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54" type="#_x0000_t32" style="position:absolute;margin-left:33.95pt;margin-top:7.65pt;width:128pt;height:0;z-index:252637184" o:connectortype="straight">
            <v:stroke endarrow="block"/>
          </v:shape>
        </w:pict>
      </w:r>
    </w:p>
    <w:p w:rsidR="009304ED" w:rsidRDefault="009304ED" w:rsidP="009304ED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Mais estável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Menos estável</w:t>
      </w:r>
    </w:p>
    <w:p w:rsidR="00CF657D" w:rsidRDefault="00CF657D" w:rsidP="004352C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BA2B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lastRenderedPageBreak/>
        <w:t>Aula Nro:</w:t>
      </w:r>
    </w:p>
    <w:p w:rsidR="00CF657D" w:rsidRDefault="00CF657D" w:rsidP="00CF65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57D" w:rsidRPr="00CF657D" w:rsidRDefault="004352C0" w:rsidP="00CF65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Caso 2: </w:t>
      </w:r>
      <w:r w:rsidR="00CF657D" w:rsidRPr="00CF657D">
        <w:rPr>
          <w:rFonts w:ascii="Times New Roman" w:eastAsia="Calibri" w:hAnsi="Times New Roman" w:cs="Times New Roman"/>
          <w:b/>
          <w:sz w:val="24"/>
          <w:szCs w:val="24"/>
        </w:rPr>
        <w:t>Operação de um gerador com um barramento infinito e uma carga</w:t>
      </w:r>
    </w:p>
    <w:p w:rsidR="00A4065C" w:rsidRDefault="00A4065C" w:rsidP="00CF6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65C" w:rsidRDefault="00A4065C" w:rsidP="00CF6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593645" cy="1529092"/>
            <wp:effectExtent l="19050" t="0" r="6805" b="0"/>
            <wp:docPr id="2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00" cy="152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57D" w:rsidRDefault="00CF657D" w:rsidP="00CF657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Características do barramento infinito</w:t>
      </w:r>
    </w:p>
    <w:p w:rsidR="00CF657D" w:rsidRDefault="00CF657D" w:rsidP="00CF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3293" type="#_x0000_t32" style="position:absolute;margin-left:241.1pt;margin-top:14pt;width:0;height:63.65pt;flip:y;z-index:252680192" o:connectortype="straigh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3290" type="#_x0000_t32" style="position:absolute;margin-left:93.35pt;margin-top:14pt;width:0;height:63.7pt;flip:y;z-index:252677120" o:connectortype="straight">
            <v:stroke endarrow="open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</w:p>
    <w:p w:rsidR="00CF657D" w:rsidRDefault="00CF657D" w:rsidP="00CF657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6C8D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3294" type="#_x0000_t32" style="position:absolute;left:0;text-align:left;margin-left:200.25pt;margin-top:12.75pt;width:80.05pt;height:.05pt;z-index:25268121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291" type="#_x0000_t32" style="position:absolute;left:0;text-align:left;margin-left:54.1pt;margin-top:12.7pt;width:80.05pt;height:.05pt;z-index:252678144" o:connectortype="straight"/>
        </w:pict>
      </w:r>
      <w:r w:rsidRPr="008C6C8D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3292" type="#_x0000_t32" style="position:absolute;left:0;text-align:left;margin-left:179.85pt;margin-top:45.1pt;width:124.65pt;height:0;z-index:252679168" o:connectortype="straight">
            <v:stroke endarrow="open"/>
          </v:shape>
        </w:pict>
      </w:r>
    </w:p>
    <w:p w:rsidR="00CF657D" w:rsidRDefault="00CF657D" w:rsidP="00CF657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289" type="#_x0000_t32" style="position:absolute;left:0;text-align:left;margin-left:32.1pt;margin-top:13.45pt;width:124.65pt;height:0;z-index:252676096" o:connectortype="straight">
            <v:stroke endarrow="open"/>
          </v:shape>
        </w:pict>
      </w:r>
    </w:p>
    <w:p w:rsidR="00CF657D" w:rsidRPr="007F4AC2" w:rsidRDefault="00CF657D" w:rsidP="00CF657D">
      <w:pP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Binf</m:t>
            </m:r>
          </m:sub>
        </m:sSub>
      </m:oMath>
      <w:r w:rsidRPr="007F4AC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          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inf</m:t>
            </m:r>
          </m:sub>
        </m:sSub>
      </m:oMath>
    </w:p>
    <w:p w:rsidR="00CF657D" w:rsidRDefault="00CF657D" w:rsidP="00CF657D">
      <w:pP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A4065C" w:rsidRPr="00A4065C" w:rsidRDefault="00A4065C" w:rsidP="00A4065C">
      <w:pPr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A4065C">
        <w:rPr>
          <w:rFonts w:ascii="Times New Roman" w:eastAsia="Times New Roman" w:hAnsi="Times New Roman" w:cs="Times New Roman"/>
          <w:sz w:val="23"/>
          <w:szCs w:val="23"/>
          <w:lang w:eastAsia="pt-BR"/>
        </w:rPr>
        <w:t>Caso 1: A freqüência em vazio do gerador é superior a freqüência do barramento infinito</w:t>
      </w:r>
    </w:p>
    <w:p w:rsidR="00A4065C" w:rsidRPr="00A4065C" w:rsidRDefault="00A4065C" w:rsidP="00CF657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Pr="007F4AC2" w:rsidRDefault="00CF657D" w:rsidP="00CF657D">
      <w:pP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302" type="#_x0000_t32" style="position:absolute;margin-left:241.1pt;margin-top:34.7pt;width:46.75pt;height:18.25pt;z-index:25268940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301" type="#_x0000_t32" style="position:absolute;margin-left:241.1pt;margin-top:15.35pt;width:0;height:72.5pt;flip:y;z-index:252688384" o:connectortype="straigh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296" type="#_x0000_t32" style="position:absolute;margin-left:93.35pt;margin-top:15.35pt;width:0;height:72.5pt;flip:y;z-index:252683264" o:connectortype="straight">
            <v:stroke endarrow="open"/>
          </v:shape>
        </w:pict>
      </w:r>
      <w:r w:rsidRPr="00A4065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A4065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</w:t>
      </w:r>
      <w:r w:rsidRPr="007F4AC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</w:t>
      </w:r>
      <w:r w:rsidRPr="007F4AC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Pr="007F4AC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Pr="007F4AC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Pr="007F4AC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  <w:t xml:space="preserve">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</w:p>
    <w:p w:rsidR="00CF657D" w:rsidRPr="007F4AC2" w:rsidRDefault="00CF657D" w:rsidP="00CF657D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299" type="#_x0000_t32" style="position:absolute;left:0;text-align:left;margin-left:75.6pt;margin-top:11.45pt;width:19.9pt;height:7.45pt;z-index:252686336" o:connectortype="straight">
            <v:stroke dashstyle="dash"/>
          </v:shape>
        </w:pict>
      </w:r>
    </w:p>
    <w:p w:rsidR="00CF657D" w:rsidRPr="007F4AC2" w:rsidRDefault="00CF657D" w:rsidP="00CF657D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308" type="#_x0000_t32" style="position:absolute;left:0;text-align:left;margin-left:241.1pt;margin-top:15.55pt;width:35.45pt;height:0;flip:x;z-index:252695552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305" type="#_x0000_t32" style="position:absolute;left:0;text-align:left;margin-left:59.5pt;margin-top:16.1pt;width:0;height:27.95pt;z-index:252692480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304" type="#_x0000_t32" style="position:absolute;left:0;text-align:left;margin-left:125.05pt;margin-top:15.8pt;width:0;height:27.95pt;z-index:252691456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298" type="#_x0000_t32" style="position:absolute;left:0;text-align:left;margin-left:59.5pt;margin-top:15.55pt;width:65.55pt;height:.55pt;flip:x;z-index:25268531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295" type="#_x0000_t32" style="position:absolute;left:0;text-align:left;margin-left:28.35pt;margin-top:44.05pt;width:124.65pt;height:0;z-index:252682240" o:connectortype="straigh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297" type="#_x0000_t32" style="position:absolute;left:0;text-align:left;margin-left:93.35pt;margin-top:3pt;width:46.75pt;height:18.25pt;z-index:252684288" o:connectortype="straight"/>
        </w:pict>
      </w:r>
    </w:p>
    <w:p w:rsidR="00CF657D" w:rsidRPr="007F4AC2" w:rsidRDefault="00CF657D" w:rsidP="00CF657D">
      <w:pP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303" type="#_x0000_t32" style="position:absolute;margin-left:211pt;margin-top:.25pt;width:30.1pt;height:.55pt;flip:x;z-index:25269043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307" type="#_x0000_t32" style="position:absolute;margin-left:222.3pt;margin-top:.8pt;width:0;height:28.5pt;z-index:252694528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306" type="#_x0000_t32" style="position:absolute;margin-left:276.55pt;margin-top:.25pt;width:0;height:28.5pt;z-index:252693504" o:connectortype="straight">
            <v:stroke dashstyle="dash"/>
          </v:shape>
        </w:pict>
      </w:r>
      <w:r w:rsidRPr="007F4AC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 </w:t>
      </w:r>
      <w:r w:rsidRPr="007F4AC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Pr="007F4AC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  <w:t xml:space="preserve">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carga</m:t>
            </m:r>
          </m:sub>
        </m:sSub>
      </m:oMath>
      <w:r w:rsidRPr="007F4AC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Pr="007F4AC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Pr="007F4AC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  <w:t xml:space="preserve">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carga</m:t>
            </m:r>
          </m:sub>
        </m:sSub>
      </m:oMath>
    </w:p>
    <w:p w:rsidR="00CF657D" w:rsidRPr="007F4AC2" w:rsidRDefault="00CF657D" w:rsidP="00CF657D">
      <w:pP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300" type="#_x0000_t32" style="position:absolute;margin-left:199.75pt;margin-top:13.45pt;width:113.35pt;height:0;z-index:252687360" o:connectortype="straigh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3310" type="#_x0000_t88" style="position:absolute;margin-left:245.85pt;margin-top:-22.75pt;width:7.15pt;height:54.25pt;rotation:-90;z-index:252697600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309" type="#_x0000_t88" style="position:absolute;margin-left:88.7pt;margin-top:-28.4pt;width:7.15pt;height:65.55pt;rotation:-90;z-index:252696576"/>
        </w:pict>
      </w:r>
      <w:r w:rsidRPr="007F4AC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Pr="007F4AC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Pr="007F4AC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Pr="007F4AC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  <w:t xml:space="preserve">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kW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>)</m:t>
        </m:r>
      </m:oMath>
      <w:r w:rsidRPr="007F4AC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      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kW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>)</m:t>
        </m:r>
      </m:oMath>
    </w:p>
    <w:p w:rsidR="00CF657D" w:rsidRPr="007F4AC2" w:rsidRDefault="00CF657D" w:rsidP="00CF657D">
      <w:pP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4AC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  <w:t xml:space="preserve">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Binf</m:t>
            </m:r>
          </m:sub>
        </m:sSub>
      </m:oMath>
      <w:r w:rsidRPr="007F4AC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</m:t>
            </m:r>
          </m:sub>
        </m:sSub>
      </m:oMath>
      <w:r w:rsidRPr="007F4AC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Binf</m:t>
            </m:r>
          </m:sub>
        </m:sSub>
      </m:oMath>
      <w:r w:rsidRPr="007F4AC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</m:t>
            </m:r>
          </m:sub>
        </m:sSub>
      </m:oMath>
    </w:p>
    <w:p w:rsidR="00CF657D" w:rsidRPr="007F4AC2" w:rsidRDefault="00CF657D" w:rsidP="00CF657D">
      <w:pP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F4AC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carga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Binf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</m:t>
            </m:r>
          </m:sub>
        </m:sSub>
      </m:oMath>
      <w:r w:rsidRPr="007F4AC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carga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Binf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</m:t>
            </m:r>
          </m:sub>
        </m:sSub>
      </m:oMath>
    </w:p>
    <w:p w:rsidR="00CF657D" w:rsidRPr="007F4AC2" w:rsidRDefault="00CF657D" w:rsidP="00CF657D">
      <w:pP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CF657D" w:rsidRPr="00A4065C" w:rsidRDefault="00CF657D" w:rsidP="00A4065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065C">
        <w:rPr>
          <w:rFonts w:ascii="Times New Roman" w:eastAsia="Times New Roman" w:hAnsi="Times New Roman" w:cs="Times New Roman"/>
          <w:sz w:val="24"/>
          <w:szCs w:val="24"/>
          <w:lang w:eastAsia="pt-BR"/>
        </w:rPr>
        <w:t>Caso 2</w:t>
      </w:r>
      <w:r w:rsidR="00A4065C" w:rsidRPr="00A4065C">
        <w:rPr>
          <w:rFonts w:ascii="Times New Roman" w:eastAsia="Times New Roman" w:hAnsi="Times New Roman" w:cs="Times New Roman"/>
          <w:sz w:val="24"/>
          <w:szCs w:val="24"/>
          <w:lang w:eastAsia="pt-BR"/>
        </w:rPr>
        <w:t>: A freqüência em vazio do gerador é inferior a freqüência do barramento infinito</w:t>
      </w:r>
    </w:p>
    <w:p w:rsidR="00CF657D" w:rsidRDefault="00CF657D" w:rsidP="00CF657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f</w:t>
      </w:r>
    </w:p>
    <w:p w:rsidR="00CF657D" w:rsidRDefault="00CF657D" w:rsidP="00CF657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314" type="#_x0000_t32" style="position:absolute;margin-left:41.2pt;margin-top:27.1pt;width:52.15pt;height:.55pt;flip:x;z-index:25270169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313" type="#_x0000_t32" style="position:absolute;margin-left:59.5pt;margin-top:27.65pt;width:61.8pt;height:15.55pt;z-index:25270067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312" type="#_x0000_t32" style="position:absolute;margin-left:93.35pt;margin-top:1.25pt;width:0;height:65.5pt;flip:y;z-index:252699648" o:connectortype="straight">
            <v:stroke endarrow="open"/>
          </v:shape>
        </w:pict>
      </w:r>
    </w:p>
    <w:p w:rsidR="00CF657D" w:rsidRPr="003B0A0C" w:rsidRDefault="00CF657D" w:rsidP="00CF657D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C6C8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315" type="#_x0000_t32" style="position:absolute;margin-left:59.5pt;margin-top:11.8pt;width:0;height:31.85pt;z-index:252702720" o:connectortype="straight"/>
        </w:pict>
      </w:r>
      <w:r w:rsidRPr="008C6C8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317" type="#_x0000_t32" style="position:absolute;margin-left:93.35pt;margin-top:11.8pt;width:10.75pt;height:8.2pt;flip:y;z-index:252704768" o:connectortype="straight">
            <v:stroke endarrow="open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nl1</m:t>
            </m:r>
          </m:sub>
        </m:sSub>
      </m:oMath>
    </w:p>
    <w:p w:rsidR="00CF657D" w:rsidRPr="003B0A0C" w:rsidRDefault="00CF657D" w:rsidP="00CF657D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0"/>
                <w:szCs w:val="20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G</m:t>
            </m:r>
          </m:sub>
        </m:sSub>
      </m:oMath>
    </w:p>
    <w:p w:rsidR="00CF657D" w:rsidRDefault="00CF657D" w:rsidP="00CF657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316" type="#_x0000_t88" style="position:absolute;margin-left:72.85pt;margin-top:-13.1pt;width:7.15pt;height:33.85pt;rotation:90;flip:y;z-index:252703744"/>
        </w:pict>
      </w:r>
    </w:p>
    <w:p w:rsidR="00CF657D" w:rsidRDefault="00CF657D" w:rsidP="00CF657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311" type="#_x0000_t32" style="position:absolute;margin-left:28.35pt;margin-top:.8pt;width:124.65pt;height:0;z-index:252698624" o:connectortype="straight">
            <v:stroke endarrow="open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G(kW)</w:t>
      </w:r>
    </w:p>
    <w:p w:rsidR="00CF657D" w:rsidRDefault="00CF657D" w:rsidP="00CF657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Questões: </w:t>
      </w: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705792" behindDoc="1" locked="0" layoutInCell="1" allowOverlap="1">
            <wp:simplePos x="0" y="0"/>
            <wp:positionH relativeFrom="column">
              <wp:posOffset>685829</wp:posOffset>
            </wp:positionH>
            <wp:positionV relativeFrom="paragraph">
              <wp:posOffset>326741</wp:posOffset>
            </wp:positionV>
            <wp:extent cx="2676383" cy="1323833"/>
            <wp:effectExtent l="19050" t="0" r="0" b="0"/>
            <wp:wrapNone/>
            <wp:docPr id="1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383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O que acontece com a potência compartilhada quando aumento a freqüência em vazio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nl1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gerador via regulador de velocidade?</w:t>
      </w: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´</w:t>
      </w: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318" type="#_x0000_t88" style="position:absolute;left:0;text-align:left;margin-left:280.7pt;margin-top:.15pt;width:7.15pt;height:33.3pt;z-index:252706816" adj=",8692"/>
        </w:pic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↑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carga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Binf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</m:t>
            </m:r>
          </m:sub>
        </m:sSub>
      </m:oMath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Binf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↓</w:t>
      </w: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´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´</w:t>
      </w: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O que acontece se continuar aumentando</w:t>
      </w:r>
      <w:r w:rsidR="00C321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freqüência em vazio,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nl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707840" behindDoc="1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121920</wp:posOffset>
            </wp:positionV>
            <wp:extent cx="2141855" cy="1350645"/>
            <wp:effectExtent l="19050" t="0" r="0" b="0"/>
            <wp:wrapNone/>
            <wp:docPr id="1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708864" behindDoc="1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167640</wp:posOffset>
            </wp:positionV>
            <wp:extent cx="2398395" cy="1374775"/>
            <wp:effectExtent l="19050" t="0" r="1905" b="0"/>
            <wp:wrapNone/>
            <wp:docPr id="1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O que posso fazer para que o gerador forneça potência reativa</w:t>
      </w: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Mostre uma situação que o gerador trabalha subexcitado</w:t>
      </w: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709888" behindDoc="1" locked="0" layoutInCell="1" allowOverlap="1">
            <wp:simplePos x="0" y="0"/>
            <wp:positionH relativeFrom="column">
              <wp:posOffset>818921</wp:posOffset>
            </wp:positionH>
            <wp:positionV relativeFrom="paragraph">
              <wp:posOffset>15214</wp:posOffset>
            </wp:positionV>
            <wp:extent cx="2065782" cy="1192377"/>
            <wp:effectExtent l="19050" t="0" r="0" b="0"/>
            <wp:wrapNone/>
            <wp:docPr id="2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782" cy="119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657D" w:rsidRDefault="00CF657D" w:rsidP="00CF65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CF657D" w:rsidRDefault="00CF657D" w:rsidP="00CF657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C321B8" w:rsidRDefault="00C321B8" w:rsidP="00CF657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C321B8" w:rsidRDefault="00C321B8" w:rsidP="00CF657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C321B8" w:rsidRDefault="00C321B8" w:rsidP="00CF657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C321B8" w:rsidRDefault="00C321B8" w:rsidP="00CF657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p w:rsidR="00CF657D" w:rsidRDefault="00CF657D" w:rsidP="00CF657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</w:p>
    <w:sectPr w:rsidR="00CF657D" w:rsidSect="00A71BD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FAD" w:rsidRDefault="00D31FAD" w:rsidP="0086335A">
      <w:pPr>
        <w:pStyle w:val="PargrafodaLista"/>
        <w:spacing w:line="240" w:lineRule="auto"/>
      </w:pPr>
      <w:r>
        <w:separator/>
      </w:r>
    </w:p>
  </w:endnote>
  <w:endnote w:type="continuationSeparator" w:id="1">
    <w:p w:rsidR="00D31FAD" w:rsidRDefault="00D31FAD" w:rsidP="0086335A">
      <w:pPr>
        <w:pStyle w:val="PargrafodaLista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FAD" w:rsidRDefault="00D31FAD" w:rsidP="0086335A">
      <w:pPr>
        <w:pStyle w:val="PargrafodaLista"/>
        <w:spacing w:line="240" w:lineRule="auto"/>
      </w:pPr>
      <w:r>
        <w:separator/>
      </w:r>
    </w:p>
  </w:footnote>
  <w:footnote w:type="continuationSeparator" w:id="1">
    <w:p w:rsidR="00D31FAD" w:rsidRDefault="00D31FAD" w:rsidP="0086335A">
      <w:pPr>
        <w:pStyle w:val="PargrafodaLista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028"/>
    <w:multiLevelType w:val="hybridMultilevel"/>
    <w:tmpl w:val="E146D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8EE"/>
    <w:multiLevelType w:val="hybridMultilevel"/>
    <w:tmpl w:val="B4CA4D98"/>
    <w:lvl w:ilvl="0" w:tplc="D00881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867DE"/>
    <w:multiLevelType w:val="hybridMultilevel"/>
    <w:tmpl w:val="15B0477E"/>
    <w:lvl w:ilvl="0" w:tplc="E9D8C5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54944"/>
    <w:multiLevelType w:val="hybridMultilevel"/>
    <w:tmpl w:val="F3709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469A3"/>
    <w:multiLevelType w:val="hybridMultilevel"/>
    <w:tmpl w:val="286C1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5510"/>
    <w:multiLevelType w:val="hybridMultilevel"/>
    <w:tmpl w:val="B53EAC42"/>
    <w:lvl w:ilvl="0" w:tplc="644886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73361"/>
    <w:multiLevelType w:val="multilevel"/>
    <w:tmpl w:val="9CCA9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60C0448"/>
    <w:multiLevelType w:val="hybridMultilevel"/>
    <w:tmpl w:val="B450187A"/>
    <w:lvl w:ilvl="0" w:tplc="C5E452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0C138F"/>
    <w:multiLevelType w:val="hybridMultilevel"/>
    <w:tmpl w:val="A48870DC"/>
    <w:lvl w:ilvl="0" w:tplc="B20CEC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CB2C85"/>
    <w:multiLevelType w:val="hybridMultilevel"/>
    <w:tmpl w:val="6E7048BE"/>
    <w:lvl w:ilvl="0" w:tplc="4BD49B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3B6446"/>
    <w:multiLevelType w:val="hybridMultilevel"/>
    <w:tmpl w:val="38FA396A"/>
    <w:lvl w:ilvl="0" w:tplc="E4065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CE6C75"/>
    <w:multiLevelType w:val="multilevel"/>
    <w:tmpl w:val="1E0C1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0EA73EA"/>
    <w:multiLevelType w:val="hybridMultilevel"/>
    <w:tmpl w:val="9802EADA"/>
    <w:lvl w:ilvl="0" w:tplc="81E0E7A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4A756FA"/>
    <w:multiLevelType w:val="hybridMultilevel"/>
    <w:tmpl w:val="5DE6CC92"/>
    <w:lvl w:ilvl="0" w:tplc="1E6ED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BA4178"/>
    <w:multiLevelType w:val="hybridMultilevel"/>
    <w:tmpl w:val="D72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F5591"/>
    <w:multiLevelType w:val="hybridMultilevel"/>
    <w:tmpl w:val="5BBE0C3A"/>
    <w:lvl w:ilvl="0" w:tplc="EB56E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EF64C3"/>
    <w:multiLevelType w:val="hybridMultilevel"/>
    <w:tmpl w:val="1FF6ABDE"/>
    <w:lvl w:ilvl="0" w:tplc="076C1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D26875"/>
    <w:multiLevelType w:val="hybridMultilevel"/>
    <w:tmpl w:val="0E30C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73D82"/>
    <w:multiLevelType w:val="hybridMultilevel"/>
    <w:tmpl w:val="8BE4350C"/>
    <w:lvl w:ilvl="0" w:tplc="5100FC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70C640C"/>
    <w:multiLevelType w:val="hybridMultilevel"/>
    <w:tmpl w:val="D6CAA092"/>
    <w:lvl w:ilvl="0" w:tplc="998E7C6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49FA50B5"/>
    <w:multiLevelType w:val="hybridMultilevel"/>
    <w:tmpl w:val="DB1434A2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810204"/>
    <w:multiLevelType w:val="hybridMultilevel"/>
    <w:tmpl w:val="09F0B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B0240"/>
    <w:multiLevelType w:val="hybridMultilevel"/>
    <w:tmpl w:val="360A8766"/>
    <w:lvl w:ilvl="0" w:tplc="BA6E88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844A16"/>
    <w:multiLevelType w:val="hybridMultilevel"/>
    <w:tmpl w:val="12A6BCF6"/>
    <w:lvl w:ilvl="0" w:tplc="7430C3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E3A5E99"/>
    <w:multiLevelType w:val="hybridMultilevel"/>
    <w:tmpl w:val="CC182A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C7E2A"/>
    <w:multiLevelType w:val="hybridMultilevel"/>
    <w:tmpl w:val="E51868E4"/>
    <w:lvl w:ilvl="0" w:tplc="738AD8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1B30975"/>
    <w:multiLevelType w:val="multilevel"/>
    <w:tmpl w:val="D16A6CE6"/>
    <w:lvl w:ilvl="0">
      <w:start w:val="1"/>
      <w:numFmt w:val="lowerRoman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2845E21"/>
    <w:multiLevelType w:val="hybridMultilevel"/>
    <w:tmpl w:val="8F6CCE10"/>
    <w:lvl w:ilvl="0" w:tplc="8F10FB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FC65A3"/>
    <w:multiLevelType w:val="hybridMultilevel"/>
    <w:tmpl w:val="C06A5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31812"/>
    <w:multiLevelType w:val="hybridMultilevel"/>
    <w:tmpl w:val="D5E658B4"/>
    <w:lvl w:ilvl="0" w:tplc="C8C857F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>
    <w:nsid w:val="5AC455D4"/>
    <w:multiLevelType w:val="hybridMultilevel"/>
    <w:tmpl w:val="141AAF58"/>
    <w:lvl w:ilvl="0" w:tplc="A41AED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3911C2"/>
    <w:multiLevelType w:val="multilevel"/>
    <w:tmpl w:val="36769C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D402E6A"/>
    <w:multiLevelType w:val="hybridMultilevel"/>
    <w:tmpl w:val="270EB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80FEF"/>
    <w:multiLevelType w:val="hybridMultilevel"/>
    <w:tmpl w:val="F22AC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C5A53"/>
    <w:multiLevelType w:val="hybridMultilevel"/>
    <w:tmpl w:val="E40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91E76"/>
    <w:multiLevelType w:val="hybridMultilevel"/>
    <w:tmpl w:val="6E5C5D9A"/>
    <w:lvl w:ilvl="0" w:tplc="4EBE4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306EE8"/>
    <w:multiLevelType w:val="hybridMultilevel"/>
    <w:tmpl w:val="7BA29114"/>
    <w:lvl w:ilvl="0" w:tplc="924865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E45E0C"/>
    <w:multiLevelType w:val="hybridMultilevel"/>
    <w:tmpl w:val="EF6811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04E6C"/>
    <w:multiLevelType w:val="hybridMultilevel"/>
    <w:tmpl w:val="3B5461C8"/>
    <w:lvl w:ilvl="0" w:tplc="DEF4D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036754"/>
    <w:multiLevelType w:val="hybridMultilevel"/>
    <w:tmpl w:val="B5DE92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B927E1"/>
    <w:multiLevelType w:val="hybridMultilevel"/>
    <w:tmpl w:val="B55062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B41DB2"/>
    <w:multiLevelType w:val="hybridMultilevel"/>
    <w:tmpl w:val="FAD0B4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94906"/>
    <w:multiLevelType w:val="multilevel"/>
    <w:tmpl w:val="DB5880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73710A3C"/>
    <w:multiLevelType w:val="hybridMultilevel"/>
    <w:tmpl w:val="D28E1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26AD2"/>
    <w:multiLevelType w:val="hybridMultilevel"/>
    <w:tmpl w:val="D2409B46"/>
    <w:lvl w:ilvl="0" w:tplc="1CAC4C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F33077"/>
    <w:multiLevelType w:val="hybridMultilevel"/>
    <w:tmpl w:val="935CDA10"/>
    <w:lvl w:ilvl="0" w:tplc="06A084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DE4691E"/>
    <w:multiLevelType w:val="hybridMultilevel"/>
    <w:tmpl w:val="25B8599A"/>
    <w:lvl w:ilvl="0" w:tplc="7FCC4A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F02514A"/>
    <w:multiLevelType w:val="multilevel"/>
    <w:tmpl w:val="8CBEF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42"/>
  </w:num>
  <w:num w:numId="3">
    <w:abstractNumId w:val="31"/>
  </w:num>
  <w:num w:numId="4">
    <w:abstractNumId w:val="20"/>
  </w:num>
  <w:num w:numId="5">
    <w:abstractNumId w:val="23"/>
  </w:num>
  <w:num w:numId="6">
    <w:abstractNumId w:val="14"/>
  </w:num>
  <w:num w:numId="7">
    <w:abstractNumId w:val="40"/>
  </w:num>
  <w:num w:numId="8">
    <w:abstractNumId w:val="18"/>
  </w:num>
  <w:num w:numId="9">
    <w:abstractNumId w:val="17"/>
  </w:num>
  <w:num w:numId="10">
    <w:abstractNumId w:val="21"/>
  </w:num>
  <w:num w:numId="11">
    <w:abstractNumId w:val="28"/>
  </w:num>
  <w:num w:numId="12">
    <w:abstractNumId w:val="4"/>
  </w:num>
  <w:num w:numId="13">
    <w:abstractNumId w:val="39"/>
  </w:num>
  <w:num w:numId="14">
    <w:abstractNumId w:val="19"/>
  </w:num>
  <w:num w:numId="15">
    <w:abstractNumId w:val="29"/>
  </w:num>
  <w:num w:numId="16">
    <w:abstractNumId w:val="33"/>
  </w:num>
  <w:num w:numId="17">
    <w:abstractNumId w:val="9"/>
  </w:num>
  <w:num w:numId="18">
    <w:abstractNumId w:val="38"/>
  </w:num>
  <w:num w:numId="19">
    <w:abstractNumId w:val="0"/>
  </w:num>
  <w:num w:numId="20">
    <w:abstractNumId w:val="41"/>
  </w:num>
  <w:num w:numId="21">
    <w:abstractNumId w:val="7"/>
  </w:num>
  <w:num w:numId="22">
    <w:abstractNumId w:val="44"/>
  </w:num>
  <w:num w:numId="23">
    <w:abstractNumId w:val="24"/>
  </w:num>
  <w:num w:numId="24">
    <w:abstractNumId w:val="37"/>
  </w:num>
  <w:num w:numId="25">
    <w:abstractNumId w:val="32"/>
  </w:num>
  <w:num w:numId="26">
    <w:abstractNumId w:val="45"/>
  </w:num>
  <w:num w:numId="27">
    <w:abstractNumId w:val="13"/>
  </w:num>
  <w:num w:numId="28">
    <w:abstractNumId w:val="15"/>
  </w:num>
  <w:num w:numId="29">
    <w:abstractNumId w:val="25"/>
  </w:num>
  <w:num w:numId="30">
    <w:abstractNumId w:val="3"/>
  </w:num>
  <w:num w:numId="31">
    <w:abstractNumId w:val="34"/>
  </w:num>
  <w:num w:numId="32">
    <w:abstractNumId w:val="10"/>
  </w:num>
  <w:num w:numId="33">
    <w:abstractNumId w:val="1"/>
  </w:num>
  <w:num w:numId="34">
    <w:abstractNumId w:val="22"/>
  </w:num>
  <w:num w:numId="35">
    <w:abstractNumId w:val="2"/>
  </w:num>
  <w:num w:numId="36">
    <w:abstractNumId w:val="35"/>
  </w:num>
  <w:num w:numId="37">
    <w:abstractNumId w:val="46"/>
  </w:num>
  <w:num w:numId="38">
    <w:abstractNumId w:val="36"/>
  </w:num>
  <w:num w:numId="39">
    <w:abstractNumId w:val="8"/>
  </w:num>
  <w:num w:numId="40">
    <w:abstractNumId w:val="12"/>
  </w:num>
  <w:num w:numId="41">
    <w:abstractNumId w:val="30"/>
  </w:num>
  <w:num w:numId="42">
    <w:abstractNumId w:val="43"/>
  </w:num>
  <w:num w:numId="43">
    <w:abstractNumId w:val="27"/>
  </w:num>
  <w:num w:numId="44">
    <w:abstractNumId w:val="5"/>
  </w:num>
  <w:num w:numId="45">
    <w:abstractNumId w:val="47"/>
  </w:num>
  <w:num w:numId="46">
    <w:abstractNumId w:val="11"/>
  </w:num>
  <w:num w:numId="47">
    <w:abstractNumId w:val="6"/>
  </w:num>
  <w:num w:numId="48">
    <w:abstractNumId w:val="1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3E4"/>
    <w:rsid w:val="000120F5"/>
    <w:rsid w:val="000148DC"/>
    <w:rsid w:val="000174FE"/>
    <w:rsid w:val="00023E5E"/>
    <w:rsid w:val="00025900"/>
    <w:rsid w:val="000263C7"/>
    <w:rsid w:val="00026DB7"/>
    <w:rsid w:val="000303DA"/>
    <w:rsid w:val="0004037F"/>
    <w:rsid w:val="00040531"/>
    <w:rsid w:val="00043C30"/>
    <w:rsid w:val="00044CD2"/>
    <w:rsid w:val="00045A8A"/>
    <w:rsid w:val="00053CB7"/>
    <w:rsid w:val="00054520"/>
    <w:rsid w:val="00067564"/>
    <w:rsid w:val="00070491"/>
    <w:rsid w:val="000704D2"/>
    <w:rsid w:val="00072732"/>
    <w:rsid w:val="00073888"/>
    <w:rsid w:val="00075416"/>
    <w:rsid w:val="00092F6E"/>
    <w:rsid w:val="00096564"/>
    <w:rsid w:val="00097930"/>
    <w:rsid w:val="000A2C08"/>
    <w:rsid w:val="000B3B9C"/>
    <w:rsid w:val="000B3E71"/>
    <w:rsid w:val="000B43BF"/>
    <w:rsid w:val="000B45AB"/>
    <w:rsid w:val="000C0802"/>
    <w:rsid w:val="000C3905"/>
    <w:rsid w:val="000D0FCC"/>
    <w:rsid w:val="000D1008"/>
    <w:rsid w:val="000D6848"/>
    <w:rsid w:val="000E4B17"/>
    <w:rsid w:val="000E7677"/>
    <w:rsid w:val="000F2A18"/>
    <w:rsid w:val="00106029"/>
    <w:rsid w:val="0011050B"/>
    <w:rsid w:val="001163EE"/>
    <w:rsid w:val="0011652F"/>
    <w:rsid w:val="00116FAE"/>
    <w:rsid w:val="0012093D"/>
    <w:rsid w:val="001332C4"/>
    <w:rsid w:val="00134E27"/>
    <w:rsid w:val="00136678"/>
    <w:rsid w:val="0013754E"/>
    <w:rsid w:val="00145FA3"/>
    <w:rsid w:val="001517FD"/>
    <w:rsid w:val="00153A9A"/>
    <w:rsid w:val="00165B1E"/>
    <w:rsid w:val="00165FC2"/>
    <w:rsid w:val="0017519F"/>
    <w:rsid w:val="001759A1"/>
    <w:rsid w:val="00180453"/>
    <w:rsid w:val="0019015F"/>
    <w:rsid w:val="00192D9D"/>
    <w:rsid w:val="00194C53"/>
    <w:rsid w:val="00196601"/>
    <w:rsid w:val="00197272"/>
    <w:rsid w:val="001A6AA5"/>
    <w:rsid w:val="001B3758"/>
    <w:rsid w:val="001B4776"/>
    <w:rsid w:val="001D7466"/>
    <w:rsid w:val="001E0B61"/>
    <w:rsid w:val="001E1AE3"/>
    <w:rsid w:val="001E3292"/>
    <w:rsid w:val="001E6AA5"/>
    <w:rsid w:val="001F336F"/>
    <w:rsid w:val="0020007F"/>
    <w:rsid w:val="002005BF"/>
    <w:rsid w:val="0020547A"/>
    <w:rsid w:val="0021555E"/>
    <w:rsid w:val="00222C97"/>
    <w:rsid w:val="002257A5"/>
    <w:rsid w:val="002279F2"/>
    <w:rsid w:val="00227B53"/>
    <w:rsid w:val="00235425"/>
    <w:rsid w:val="00240B75"/>
    <w:rsid w:val="002414B2"/>
    <w:rsid w:val="00257EBA"/>
    <w:rsid w:val="00261C43"/>
    <w:rsid w:val="002624B9"/>
    <w:rsid w:val="00270A65"/>
    <w:rsid w:val="00271D22"/>
    <w:rsid w:val="0027277C"/>
    <w:rsid w:val="0027647F"/>
    <w:rsid w:val="00277DA5"/>
    <w:rsid w:val="0029185F"/>
    <w:rsid w:val="00293EB1"/>
    <w:rsid w:val="0029574C"/>
    <w:rsid w:val="002A1611"/>
    <w:rsid w:val="002A1AE8"/>
    <w:rsid w:val="002A4402"/>
    <w:rsid w:val="002A4A9A"/>
    <w:rsid w:val="002A4E2B"/>
    <w:rsid w:val="002B2D0F"/>
    <w:rsid w:val="002C051D"/>
    <w:rsid w:val="002C543E"/>
    <w:rsid w:val="002D1437"/>
    <w:rsid w:val="002D7473"/>
    <w:rsid w:val="002E4572"/>
    <w:rsid w:val="002E6D01"/>
    <w:rsid w:val="002E72BC"/>
    <w:rsid w:val="002F3293"/>
    <w:rsid w:val="002F4963"/>
    <w:rsid w:val="00310647"/>
    <w:rsid w:val="00310F58"/>
    <w:rsid w:val="003118CB"/>
    <w:rsid w:val="00311A20"/>
    <w:rsid w:val="0031212C"/>
    <w:rsid w:val="00314568"/>
    <w:rsid w:val="00314E72"/>
    <w:rsid w:val="00321BF5"/>
    <w:rsid w:val="00321FC7"/>
    <w:rsid w:val="003443CB"/>
    <w:rsid w:val="00345FC5"/>
    <w:rsid w:val="00352492"/>
    <w:rsid w:val="00355981"/>
    <w:rsid w:val="00361092"/>
    <w:rsid w:val="003672A7"/>
    <w:rsid w:val="00376F89"/>
    <w:rsid w:val="00376FAF"/>
    <w:rsid w:val="00381554"/>
    <w:rsid w:val="00384677"/>
    <w:rsid w:val="0039283A"/>
    <w:rsid w:val="003932C6"/>
    <w:rsid w:val="003973EB"/>
    <w:rsid w:val="003B0A0C"/>
    <w:rsid w:val="003B199F"/>
    <w:rsid w:val="003B5C83"/>
    <w:rsid w:val="003B6A45"/>
    <w:rsid w:val="003C128A"/>
    <w:rsid w:val="003D18EE"/>
    <w:rsid w:val="003D3A36"/>
    <w:rsid w:val="003D7E89"/>
    <w:rsid w:val="003E7286"/>
    <w:rsid w:val="003F50BB"/>
    <w:rsid w:val="003F6038"/>
    <w:rsid w:val="004064FE"/>
    <w:rsid w:val="00416239"/>
    <w:rsid w:val="00416712"/>
    <w:rsid w:val="00416DE1"/>
    <w:rsid w:val="00422501"/>
    <w:rsid w:val="00424B82"/>
    <w:rsid w:val="00430870"/>
    <w:rsid w:val="00431859"/>
    <w:rsid w:val="004352C0"/>
    <w:rsid w:val="004402EF"/>
    <w:rsid w:val="00446C1C"/>
    <w:rsid w:val="004542FB"/>
    <w:rsid w:val="00463F68"/>
    <w:rsid w:val="004713E4"/>
    <w:rsid w:val="0048646A"/>
    <w:rsid w:val="00494484"/>
    <w:rsid w:val="0049542C"/>
    <w:rsid w:val="004956BF"/>
    <w:rsid w:val="00497AAB"/>
    <w:rsid w:val="004A18EE"/>
    <w:rsid w:val="004B5A93"/>
    <w:rsid w:val="004C1398"/>
    <w:rsid w:val="004C1C5D"/>
    <w:rsid w:val="004C32A0"/>
    <w:rsid w:val="004C5144"/>
    <w:rsid w:val="004C5CCC"/>
    <w:rsid w:val="004C6F37"/>
    <w:rsid w:val="004C72EC"/>
    <w:rsid w:val="004D37EE"/>
    <w:rsid w:val="004D72AB"/>
    <w:rsid w:val="004E2DFD"/>
    <w:rsid w:val="004F126D"/>
    <w:rsid w:val="004F2705"/>
    <w:rsid w:val="004F4E43"/>
    <w:rsid w:val="00503CD7"/>
    <w:rsid w:val="00513462"/>
    <w:rsid w:val="00515A75"/>
    <w:rsid w:val="00522843"/>
    <w:rsid w:val="0052397E"/>
    <w:rsid w:val="00527150"/>
    <w:rsid w:val="005337F5"/>
    <w:rsid w:val="005402E7"/>
    <w:rsid w:val="005407BD"/>
    <w:rsid w:val="00561B46"/>
    <w:rsid w:val="00564E7B"/>
    <w:rsid w:val="00567581"/>
    <w:rsid w:val="005735BB"/>
    <w:rsid w:val="00580C55"/>
    <w:rsid w:val="00583E9D"/>
    <w:rsid w:val="00585502"/>
    <w:rsid w:val="00594288"/>
    <w:rsid w:val="005A2F9A"/>
    <w:rsid w:val="005A57FB"/>
    <w:rsid w:val="005B01BB"/>
    <w:rsid w:val="005C35CC"/>
    <w:rsid w:val="005C6D51"/>
    <w:rsid w:val="005D5CBA"/>
    <w:rsid w:val="005E1108"/>
    <w:rsid w:val="005E2F02"/>
    <w:rsid w:val="005E609B"/>
    <w:rsid w:val="005E7E2B"/>
    <w:rsid w:val="005F5003"/>
    <w:rsid w:val="005F65C4"/>
    <w:rsid w:val="006011CB"/>
    <w:rsid w:val="00610143"/>
    <w:rsid w:val="006142AD"/>
    <w:rsid w:val="00614B4F"/>
    <w:rsid w:val="006151DF"/>
    <w:rsid w:val="00617B98"/>
    <w:rsid w:val="006204E6"/>
    <w:rsid w:val="00621466"/>
    <w:rsid w:val="00623607"/>
    <w:rsid w:val="0063290E"/>
    <w:rsid w:val="00635DA4"/>
    <w:rsid w:val="0064282C"/>
    <w:rsid w:val="006455CF"/>
    <w:rsid w:val="00646C5B"/>
    <w:rsid w:val="0065192C"/>
    <w:rsid w:val="0065296D"/>
    <w:rsid w:val="00654334"/>
    <w:rsid w:val="00661D61"/>
    <w:rsid w:val="00663A3E"/>
    <w:rsid w:val="00665C3F"/>
    <w:rsid w:val="00670D96"/>
    <w:rsid w:val="00676143"/>
    <w:rsid w:val="006768B0"/>
    <w:rsid w:val="006772E5"/>
    <w:rsid w:val="00686CE3"/>
    <w:rsid w:val="00692B8B"/>
    <w:rsid w:val="0069713B"/>
    <w:rsid w:val="006C376D"/>
    <w:rsid w:val="006C3AF9"/>
    <w:rsid w:val="006D57C2"/>
    <w:rsid w:val="006E01E0"/>
    <w:rsid w:val="006F3726"/>
    <w:rsid w:val="006F5837"/>
    <w:rsid w:val="0071660B"/>
    <w:rsid w:val="00717E73"/>
    <w:rsid w:val="0072034B"/>
    <w:rsid w:val="00722A18"/>
    <w:rsid w:val="007236C7"/>
    <w:rsid w:val="00751F13"/>
    <w:rsid w:val="00752AC0"/>
    <w:rsid w:val="00757792"/>
    <w:rsid w:val="007664C7"/>
    <w:rsid w:val="00767A7C"/>
    <w:rsid w:val="007719DF"/>
    <w:rsid w:val="00773DC2"/>
    <w:rsid w:val="00775759"/>
    <w:rsid w:val="00777DED"/>
    <w:rsid w:val="0078101A"/>
    <w:rsid w:val="00782467"/>
    <w:rsid w:val="00791C33"/>
    <w:rsid w:val="0079355C"/>
    <w:rsid w:val="007A34B1"/>
    <w:rsid w:val="007A58C4"/>
    <w:rsid w:val="007B05F2"/>
    <w:rsid w:val="007B1D3C"/>
    <w:rsid w:val="007B333F"/>
    <w:rsid w:val="007B5644"/>
    <w:rsid w:val="007B7C51"/>
    <w:rsid w:val="007D755E"/>
    <w:rsid w:val="007E40D3"/>
    <w:rsid w:val="007E5EA3"/>
    <w:rsid w:val="007E6F49"/>
    <w:rsid w:val="007F111E"/>
    <w:rsid w:val="007F4AC2"/>
    <w:rsid w:val="007F619B"/>
    <w:rsid w:val="007F6637"/>
    <w:rsid w:val="00804210"/>
    <w:rsid w:val="00805732"/>
    <w:rsid w:val="008070CE"/>
    <w:rsid w:val="008136D0"/>
    <w:rsid w:val="00817ECD"/>
    <w:rsid w:val="00820133"/>
    <w:rsid w:val="00821D8E"/>
    <w:rsid w:val="00832145"/>
    <w:rsid w:val="00837529"/>
    <w:rsid w:val="00842358"/>
    <w:rsid w:val="00843A41"/>
    <w:rsid w:val="008471E0"/>
    <w:rsid w:val="00847FD1"/>
    <w:rsid w:val="00851C5D"/>
    <w:rsid w:val="00860E10"/>
    <w:rsid w:val="0086140A"/>
    <w:rsid w:val="0086335A"/>
    <w:rsid w:val="00867038"/>
    <w:rsid w:val="0088282F"/>
    <w:rsid w:val="00882F83"/>
    <w:rsid w:val="00886AD3"/>
    <w:rsid w:val="00887472"/>
    <w:rsid w:val="008951A3"/>
    <w:rsid w:val="008A138A"/>
    <w:rsid w:val="008A47FB"/>
    <w:rsid w:val="008B20DE"/>
    <w:rsid w:val="008B4358"/>
    <w:rsid w:val="008C09D9"/>
    <w:rsid w:val="008C5A1D"/>
    <w:rsid w:val="008C6C8D"/>
    <w:rsid w:val="008C7E9E"/>
    <w:rsid w:val="008D06C9"/>
    <w:rsid w:val="008D0CDA"/>
    <w:rsid w:val="008D4A25"/>
    <w:rsid w:val="008E0537"/>
    <w:rsid w:val="008E4B72"/>
    <w:rsid w:val="0091425A"/>
    <w:rsid w:val="00915660"/>
    <w:rsid w:val="00916A42"/>
    <w:rsid w:val="00926EB2"/>
    <w:rsid w:val="009304ED"/>
    <w:rsid w:val="00936EE5"/>
    <w:rsid w:val="00940E58"/>
    <w:rsid w:val="00946388"/>
    <w:rsid w:val="00954146"/>
    <w:rsid w:val="009603E7"/>
    <w:rsid w:val="00972CB0"/>
    <w:rsid w:val="00973255"/>
    <w:rsid w:val="00973EBD"/>
    <w:rsid w:val="009818E4"/>
    <w:rsid w:val="009849E2"/>
    <w:rsid w:val="00992F17"/>
    <w:rsid w:val="009A215C"/>
    <w:rsid w:val="009B2708"/>
    <w:rsid w:val="009B33F9"/>
    <w:rsid w:val="009B489E"/>
    <w:rsid w:val="009C6A5D"/>
    <w:rsid w:val="009D3282"/>
    <w:rsid w:val="009D478B"/>
    <w:rsid w:val="009E1428"/>
    <w:rsid w:val="009E2630"/>
    <w:rsid w:val="009F07A0"/>
    <w:rsid w:val="00A038E4"/>
    <w:rsid w:val="00A15531"/>
    <w:rsid w:val="00A23208"/>
    <w:rsid w:val="00A371B6"/>
    <w:rsid w:val="00A372F9"/>
    <w:rsid w:val="00A4065C"/>
    <w:rsid w:val="00A46B02"/>
    <w:rsid w:val="00A5524C"/>
    <w:rsid w:val="00A70F9B"/>
    <w:rsid w:val="00A71BDF"/>
    <w:rsid w:val="00A7537D"/>
    <w:rsid w:val="00A96F5E"/>
    <w:rsid w:val="00AA2D9F"/>
    <w:rsid w:val="00AA406E"/>
    <w:rsid w:val="00AA5B26"/>
    <w:rsid w:val="00AA7FC1"/>
    <w:rsid w:val="00AB0C44"/>
    <w:rsid w:val="00AB0F52"/>
    <w:rsid w:val="00AB1B1F"/>
    <w:rsid w:val="00AB201C"/>
    <w:rsid w:val="00AC1AF5"/>
    <w:rsid w:val="00AC2F4B"/>
    <w:rsid w:val="00AC4187"/>
    <w:rsid w:val="00AC4E96"/>
    <w:rsid w:val="00AC5CD6"/>
    <w:rsid w:val="00AC7E6C"/>
    <w:rsid w:val="00AE12A0"/>
    <w:rsid w:val="00AE4EC4"/>
    <w:rsid w:val="00AE7984"/>
    <w:rsid w:val="00AE7E9A"/>
    <w:rsid w:val="00B04C2B"/>
    <w:rsid w:val="00B16343"/>
    <w:rsid w:val="00B172E7"/>
    <w:rsid w:val="00B23621"/>
    <w:rsid w:val="00B30480"/>
    <w:rsid w:val="00B30F24"/>
    <w:rsid w:val="00B33831"/>
    <w:rsid w:val="00B33860"/>
    <w:rsid w:val="00B45012"/>
    <w:rsid w:val="00B57D9A"/>
    <w:rsid w:val="00B61C62"/>
    <w:rsid w:val="00B708FF"/>
    <w:rsid w:val="00B70A91"/>
    <w:rsid w:val="00B71C9E"/>
    <w:rsid w:val="00B7430A"/>
    <w:rsid w:val="00B76869"/>
    <w:rsid w:val="00B83DB8"/>
    <w:rsid w:val="00B91281"/>
    <w:rsid w:val="00B92A9A"/>
    <w:rsid w:val="00B933C1"/>
    <w:rsid w:val="00BA2B7D"/>
    <w:rsid w:val="00BA36D2"/>
    <w:rsid w:val="00BA61E0"/>
    <w:rsid w:val="00BA633D"/>
    <w:rsid w:val="00BA6F01"/>
    <w:rsid w:val="00BB354B"/>
    <w:rsid w:val="00BC0858"/>
    <w:rsid w:val="00BC507D"/>
    <w:rsid w:val="00BE0290"/>
    <w:rsid w:val="00BE07EA"/>
    <w:rsid w:val="00BE27B0"/>
    <w:rsid w:val="00BF3075"/>
    <w:rsid w:val="00BF3858"/>
    <w:rsid w:val="00BF5A96"/>
    <w:rsid w:val="00C01D6A"/>
    <w:rsid w:val="00C0602B"/>
    <w:rsid w:val="00C06370"/>
    <w:rsid w:val="00C14EEB"/>
    <w:rsid w:val="00C26CE2"/>
    <w:rsid w:val="00C321B8"/>
    <w:rsid w:val="00C37E18"/>
    <w:rsid w:val="00C52903"/>
    <w:rsid w:val="00C53CAF"/>
    <w:rsid w:val="00C54128"/>
    <w:rsid w:val="00C83E74"/>
    <w:rsid w:val="00C84B0F"/>
    <w:rsid w:val="00C934B2"/>
    <w:rsid w:val="00CA1840"/>
    <w:rsid w:val="00CA2DA4"/>
    <w:rsid w:val="00CB1162"/>
    <w:rsid w:val="00CB12D2"/>
    <w:rsid w:val="00CB6A40"/>
    <w:rsid w:val="00CB74BA"/>
    <w:rsid w:val="00CC1538"/>
    <w:rsid w:val="00CC72CE"/>
    <w:rsid w:val="00CC75EC"/>
    <w:rsid w:val="00CC79B9"/>
    <w:rsid w:val="00CC7B7D"/>
    <w:rsid w:val="00CD06CD"/>
    <w:rsid w:val="00CD2115"/>
    <w:rsid w:val="00CD5DA8"/>
    <w:rsid w:val="00CE233E"/>
    <w:rsid w:val="00CE3852"/>
    <w:rsid w:val="00CE6448"/>
    <w:rsid w:val="00CF657D"/>
    <w:rsid w:val="00CF6B7C"/>
    <w:rsid w:val="00D07DA8"/>
    <w:rsid w:val="00D10AED"/>
    <w:rsid w:val="00D1255D"/>
    <w:rsid w:val="00D14A8E"/>
    <w:rsid w:val="00D14AAB"/>
    <w:rsid w:val="00D21682"/>
    <w:rsid w:val="00D2448E"/>
    <w:rsid w:val="00D30520"/>
    <w:rsid w:val="00D3140A"/>
    <w:rsid w:val="00D31FAD"/>
    <w:rsid w:val="00D33A64"/>
    <w:rsid w:val="00D40FCE"/>
    <w:rsid w:val="00D51978"/>
    <w:rsid w:val="00D537C3"/>
    <w:rsid w:val="00D618F9"/>
    <w:rsid w:val="00D627AE"/>
    <w:rsid w:val="00D6438D"/>
    <w:rsid w:val="00D6522C"/>
    <w:rsid w:val="00D76AFD"/>
    <w:rsid w:val="00D8261C"/>
    <w:rsid w:val="00D84D6E"/>
    <w:rsid w:val="00D85DD8"/>
    <w:rsid w:val="00D91251"/>
    <w:rsid w:val="00D93F7A"/>
    <w:rsid w:val="00D96DD2"/>
    <w:rsid w:val="00DA0248"/>
    <w:rsid w:val="00DA2658"/>
    <w:rsid w:val="00DB2B74"/>
    <w:rsid w:val="00DC49AB"/>
    <w:rsid w:val="00DD6419"/>
    <w:rsid w:val="00DD730C"/>
    <w:rsid w:val="00DE503B"/>
    <w:rsid w:val="00DE74D4"/>
    <w:rsid w:val="00DF47FC"/>
    <w:rsid w:val="00DF55D0"/>
    <w:rsid w:val="00DF6C65"/>
    <w:rsid w:val="00E104DD"/>
    <w:rsid w:val="00E23A54"/>
    <w:rsid w:val="00E24A3A"/>
    <w:rsid w:val="00E2695E"/>
    <w:rsid w:val="00E2732F"/>
    <w:rsid w:val="00E34DD5"/>
    <w:rsid w:val="00E40937"/>
    <w:rsid w:val="00E614D8"/>
    <w:rsid w:val="00E6211A"/>
    <w:rsid w:val="00E64D9C"/>
    <w:rsid w:val="00E81030"/>
    <w:rsid w:val="00E82078"/>
    <w:rsid w:val="00E82D1F"/>
    <w:rsid w:val="00E83B12"/>
    <w:rsid w:val="00E8736E"/>
    <w:rsid w:val="00E91940"/>
    <w:rsid w:val="00E970DF"/>
    <w:rsid w:val="00EA09CE"/>
    <w:rsid w:val="00EB50D1"/>
    <w:rsid w:val="00EB5ACB"/>
    <w:rsid w:val="00EB5B46"/>
    <w:rsid w:val="00EC45D5"/>
    <w:rsid w:val="00EC4B5E"/>
    <w:rsid w:val="00ED0E2F"/>
    <w:rsid w:val="00EE0F46"/>
    <w:rsid w:val="00EE28F9"/>
    <w:rsid w:val="00EE6446"/>
    <w:rsid w:val="00EF4696"/>
    <w:rsid w:val="00EF6B7F"/>
    <w:rsid w:val="00EF6F9F"/>
    <w:rsid w:val="00F04E54"/>
    <w:rsid w:val="00F12259"/>
    <w:rsid w:val="00F142D9"/>
    <w:rsid w:val="00F14F3F"/>
    <w:rsid w:val="00F16F2D"/>
    <w:rsid w:val="00F17AF6"/>
    <w:rsid w:val="00F20762"/>
    <w:rsid w:val="00F24D3A"/>
    <w:rsid w:val="00F2503D"/>
    <w:rsid w:val="00F25525"/>
    <w:rsid w:val="00F25813"/>
    <w:rsid w:val="00F461D8"/>
    <w:rsid w:val="00F51DCC"/>
    <w:rsid w:val="00F54ADA"/>
    <w:rsid w:val="00F66BD7"/>
    <w:rsid w:val="00F71BFC"/>
    <w:rsid w:val="00F76A4C"/>
    <w:rsid w:val="00F81F25"/>
    <w:rsid w:val="00F831B6"/>
    <w:rsid w:val="00F860E4"/>
    <w:rsid w:val="00F94644"/>
    <w:rsid w:val="00F9678D"/>
    <w:rsid w:val="00FA41E4"/>
    <w:rsid w:val="00FA4261"/>
    <w:rsid w:val="00FA5307"/>
    <w:rsid w:val="00FB2E84"/>
    <w:rsid w:val="00FB3ACF"/>
    <w:rsid w:val="00FC1D3A"/>
    <w:rsid w:val="00FD2E18"/>
    <w:rsid w:val="00FD3D6E"/>
    <w:rsid w:val="00FD6649"/>
    <w:rsid w:val="00FE010B"/>
    <w:rsid w:val="00FE32F1"/>
    <w:rsid w:val="00FE6BD4"/>
    <w:rsid w:val="00FE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069]" strokecolor="none [3212]"/>
    </o:shapedefaults>
    <o:shapelayout v:ext="edit">
      <o:idmap v:ext="edit" data="1,3"/>
      <o:rules v:ext="edit">
        <o:r id="V:Rule208" type="connector" idref="#_x0000_s3137"/>
        <o:r id="V:Rule212" type="connector" idref="#_x0000_s3155"/>
        <o:r id="V:Rule218" type="connector" idref="#_x0000_s3122"/>
        <o:r id="V:Rule219" type="connector" idref="#_x0000_s3132"/>
        <o:r id="V:Rule221" type="connector" idref="#_x0000_s3141"/>
        <o:r id="V:Rule222" type="connector" idref="#_x0000_s3114"/>
        <o:r id="V:Rule226" type="connector" idref="#_x0000_s3153"/>
        <o:r id="V:Rule235" type="connector" idref="#_x0000_s3133"/>
        <o:r id="V:Rule240" type="connector" idref="#_x0000_s3121"/>
        <o:r id="V:Rule244" type="connector" idref="#_x0000_s3164"/>
        <o:r id="V:Rule246" type="connector" idref="#_x0000_s3116"/>
        <o:r id="V:Rule250" type="connector" idref="#_x0000_s3142"/>
        <o:r id="V:Rule258" type="connector" idref="#_x0000_s3146"/>
        <o:r id="V:Rule259" type="connector" idref="#_x0000_s3147"/>
        <o:r id="V:Rule261" type="connector" idref="#_x0000_s3140"/>
        <o:r id="V:Rule266" type="connector" idref="#_x0000_s3126"/>
        <o:r id="V:Rule270" type="connector" idref="#_x0000_s3129"/>
        <o:r id="V:Rule275" type="connector" idref="#_x0000_s3166"/>
        <o:r id="V:Rule276" type="connector" idref="#_x0000_s3154"/>
        <o:r id="V:Rule277" type="connector" idref="#_x0000_s3119"/>
        <o:r id="V:Rule278" type="connector" idref="#_x0000_s3130"/>
        <o:r id="V:Rule279" type="connector" idref="#_x0000_s3144"/>
        <o:r id="V:Rule283" type="connector" idref="#_x0000_s3134"/>
        <o:r id="V:Rule286" type="connector" idref="#_x0000_s3136"/>
        <o:r id="V:Rule287" type="connector" idref="#_x0000_s3125"/>
        <o:r id="V:Rule288" type="connector" idref="#_x0000_s3113"/>
        <o:r id="V:Rule295" type="connector" idref="#_x0000_s3115"/>
        <o:r id="V:Rule300" type="connector" idref="#_x0000_s3139"/>
        <o:r id="V:Rule301" type="connector" idref="#_x0000_s3159"/>
        <o:r id="V:Rule307" type="connector" idref="#_x0000_s3123"/>
        <o:r id="V:Rule309" type="connector" idref="#_x0000_s3127"/>
        <o:r id="V:Rule310" type="connector" idref="#_x0000_s3167"/>
        <o:r id="V:Rule313" type="connector" idref="#_x0000_s3161"/>
        <o:r id="V:Rule315" type="connector" idref="#_x0000_s3158"/>
        <o:r id="V:Rule316" type="connector" idref="#_x0000_s3131"/>
        <o:r id="V:Rule327" type="connector" idref="#_x0000_s3163"/>
        <o:r id="V:Rule328" type="connector" idref="#_x0000_s3145"/>
        <o:r id="V:Rule330" type="connector" idref="#_x0000_s3148"/>
        <o:r id="V:Rule335" type="connector" idref="#_x0000_s3160"/>
        <o:r id="V:Rule338" type="connector" idref="#_x0000_s3152"/>
        <o:r id="V:Rule346" type="connector" idref="#_x0000_s3143"/>
        <o:r id="V:Rule347" type="connector" idref="#_x0000_s3156"/>
        <o:r id="V:Rule350" type="connector" idref="#_x0000_s3151"/>
        <o:r id="V:Rule354" type="connector" idref="#_x0000_s3165"/>
        <o:r id="V:Rule357" type="connector" idref="#_x0000_s3128"/>
        <o:r id="V:Rule359" type="connector" idref="#_x0000_s3149"/>
        <o:r id="V:Rule364" type="connector" idref="#_x0000_s3162"/>
        <o:r id="V:Rule367" type="connector" idref="#_x0000_s3157"/>
        <o:r id="V:Rule371" type="connector" idref="#_x0000_s3150"/>
        <o:r id="V:Rule383" type="connector" idref="#_x0000_s3168"/>
        <o:r id="V:Rule389" type="connector" idref="#_x0000_s3124"/>
        <o:r id="V:Rule390" type="connector" idref="#_x0000_s3118"/>
        <o:r id="V:Rule392" type="connector" idref="#_x0000_s3135"/>
        <o:r id="V:Rule394" type="connector" idref="#_x0000_s3138"/>
        <o:r id="V:Rule400" type="connector" idref="#_x0000_s3120"/>
        <o:r id="V:Rule401" type="connector" idref="#_x0000_s3112"/>
        <o:r id="V:Rule403" type="connector" idref="#_x0000_s3117"/>
        <o:r id="V:Rule484" type="connector" idref="#_x0000_s3299"/>
        <o:r id="V:Rule485" type="connector" idref="#_x0000_s3306"/>
        <o:r id="V:Rule486" type="connector" idref="#_x0000_s3298"/>
        <o:r id="V:Rule487" type="connector" idref="#_x0000_s3297"/>
        <o:r id="V:Rule488" type="connector" idref="#_x0000_s3302"/>
        <o:r id="V:Rule489" type="connector" idref="#_x0000_s3295"/>
        <o:r id="V:Rule490" type="connector" idref="#_x0000_s3290"/>
        <o:r id="V:Rule491" type="connector" idref="#_x0000_s3305"/>
        <o:r id="V:Rule492" type="connector" idref="#_x0000_s3317"/>
        <o:r id="V:Rule493" type="connector" idref="#_x0000_s3304"/>
        <o:r id="V:Rule494" type="connector" idref="#_x0000_s3292"/>
        <o:r id="V:Rule495" type="connector" idref="#_x0000_s3313"/>
        <o:r id="V:Rule496" type="connector" idref="#_x0000_s3294"/>
        <o:r id="V:Rule497" type="connector" idref="#_x0000_s3300"/>
        <o:r id="V:Rule498" type="connector" idref="#_x0000_s3311"/>
        <o:r id="V:Rule499" type="connector" idref="#_x0000_s3312"/>
        <o:r id="V:Rule500" type="connector" idref="#_x0000_s3291"/>
        <o:r id="V:Rule501" type="connector" idref="#_x0000_s3301"/>
        <o:r id="V:Rule502" type="connector" idref="#_x0000_s3314"/>
        <o:r id="V:Rule503" type="connector" idref="#_x0000_s3293"/>
        <o:r id="V:Rule504" type="connector" idref="#_x0000_s3289"/>
        <o:r id="V:Rule505" type="connector" idref="#_x0000_s3296"/>
        <o:r id="V:Rule506" type="connector" idref="#_x0000_s3303"/>
        <o:r id="V:Rule507" type="connector" idref="#_x0000_s3307"/>
        <o:r id="V:Rule508" type="connector" idref="#_x0000_s3308"/>
        <o:r id="V:Rule509" type="connector" idref="#_x0000_s331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8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3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5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75416"/>
    <w:rPr>
      <w:color w:val="808080"/>
    </w:rPr>
  </w:style>
  <w:style w:type="table" w:styleId="Tabelacomgrade">
    <w:name w:val="Table Grid"/>
    <w:basedOn w:val="Tabelanormal"/>
    <w:uiPriority w:val="59"/>
    <w:rsid w:val="00BF5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52A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35A"/>
  </w:style>
  <w:style w:type="paragraph" w:styleId="Rodap">
    <w:name w:val="footer"/>
    <w:basedOn w:val="Normal"/>
    <w:link w:val="Rodap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F5F7-BF38-428C-9817-A90C5023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Elmer</cp:lastModifiedBy>
  <cp:revision>4</cp:revision>
  <cp:lastPrinted>2013-07-30T13:03:00Z</cp:lastPrinted>
  <dcterms:created xsi:type="dcterms:W3CDTF">2017-04-03T12:55:00Z</dcterms:created>
  <dcterms:modified xsi:type="dcterms:W3CDTF">2017-04-03T12:57:00Z</dcterms:modified>
</cp:coreProperties>
</file>