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E75" w:rsidRPr="009A5B85" w:rsidRDefault="00090EFE" w:rsidP="00A862F6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A5B85">
        <w:rPr>
          <w:rFonts w:ascii="Times New Roman" w:hAnsi="Times New Roman" w:cs="Times New Roman"/>
          <w:b/>
          <w:sz w:val="36"/>
          <w:szCs w:val="36"/>
        </w:rPr>
        <w:t>UNIVERSIDADE DE SÃO PAULO - USP</w:t>
      </w:r>
    </w:p>
    <w:p w:rsidR="00090EFE" w:rsidRPr="009A5B85" w:rsidRDefault="00090EFE" w:rsidP="00A862F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B85">
        <w:rPr>
          <w:rFonts w:ascii="Times New Roman" w:hAnsi="Times New Roman" w:cs="Times New Roman"/>
          <w:b/>
          <w:sz w:val="28"/>
          <w:szCs w:val="28"/>
        </w:rPr>
        <w:t>CURSO DE POLÍTICAS PÚBLICAS</w:t>
      </w:r>
      <w:r w:rsidR="009A5B85">
        <w:rPr>
          <w:rFonts w:ascii="Times New Roman" w:hAnsi="Times New Roman" w:cs="Times New Roman"/>
          <w:b/>
          <w:sz w:val="28"/>
          <w:szCs w:val="28"/>
        </w:rPr>
        <w:t xml:space="preserve"> - EACH</w:t>
      </w:r>
      <w:r w:rsidRPr="009A5B8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90EFE" w:rsidRPr="009A5B85" w:rsidRDefault="00090EFE" w:rsidP="00A862F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B85">
        <w:rPr>
          <w:rFonts w:ascii="Times New Roman" w:hAnsi="Times New Roman" w:cs="Times New Roman"/>
          <w:b/>
          <w:sz w:val="24"/>
          <w:szCs w:val="24"/>
        </w:rPr>
        <w:t>MATÉRIA</w:t>
      </w:r>
      <w:r w:rsidR="009B3D65" w:rsidRPr="009A5B85">
        <w:rPr>
          <w:rFonts w:ascii="Times New Roman" w:hAnsi="Times New Roman" w:cs="Times New Roman"/>
          <w:b/>
          <w:sz w:val="24"/>
          <w:szCs w:val="24"/>
        </w:rPr>
        <w:t xml:space="preserve"> ACH 3507</w:t>
      </w:r>
      <w:r w:rsidRPr="009A5B85">
        <w:rPr>
          <w:rFonts w:ascii="Times New Roman" w:hAnsi="Times New Roman" w:cs="Times New Roman"/>
          <w:b/>
          <w:sz w:val="24"/>
          <w:szCs w:val="24"/>
        </w:rPr>
        <w:t xml:space="preserve">: PODER LEGISLATIVO E POLÍTICAS PÚBLICAS </w:t>
      </w:r>
    </w:p>
    <w:p w:rsidR="00090EFE" w:rsidRPr="009A5B85" w:rsidRDefault="00090EFE" w:rsidP="00A862F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B85">
        <w:rPr>
          <w:rFonts w:ascii="Times New Roman" w:hAnsi="Times New Roman" w:cs="Times New Roman"/>
          <w:b/>
          <w:sz w:val="24"/>
          <w:szCs w:val="24"/>
        </w:rPr>
        <w:t xml:space="preserve">PROF. DR. LUIZ GUSTAVO BAMBINI DE ASSIS </w:t>
      </w:r>
    </w:p>
    <w:p w:rsidR="009A5B85" w:rsidRPr="009A5B85" w:rsidRDefault="009A5B85" w:rsidP="00A862F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A5B85">
        <w:rPr>
          <w:rFonts w:ascii="Times New Roman" w:hAnsi="Times New Roman" w:cs="Times New Roman"/>
          <w:b/>
          <w:sz w:val="24"/>
          <w:szCs w:val="24"/>
        </w:rPr>
        <w:t>PROF.</w:t>
      </w:r>
      <w:proofErr w:type="gramEnd"/>
      <w:r w:rsidRPr="009A5B85">
        <w:rPr>
          <w:rFonts w:ascii="Times New Roman" w:hAnsi="Times New Roman" w:cs="Times New Roman"/>
          <w:b/>
          <w:sz w:val="24"/>
          <w:szCs w:val="24"/>
        </w:rPr>
        <w:t xml:space="preserve"> CONVIDADO SERGIO RUY DAVID P. VALENTE </w:t>
      </w:r>
    </w:p>
    <w:p w:rsidR="00E018CF" w:rsidRPr="009A5B85" w:rsidRDefault="00E018CF" w:rsidP="00A862F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0EFE" w:rsidRPr="00622622" w:rsidRDefault="00090EFE" w:rsidP="0062262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2622">
        <w:rPr>
          <w:rFonts w:ascii="Times New Roman" w:hAnsi="Times New Roman" w:cs="Times New Roman"/>
          <w:b/>
          <w:sz w:val="24"/>
          <w:szCs w:val="24"/>
        </w:rPr>
        <w:t>I – Objetivo do curso</w:t>
      </w:r>
    </w:p>
    <w:p w:rsidR="00090EFE" w:rsidRPr="00622622" w:rsidRDefault="00090EFE" w:rsidP="006226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622">
        <w:rPr>
          <w:rFonts w:ascii="Times New Roman" w:hAnsi="Times New Roman" w:cs="Times New Roman"/>
          <w:sz w:val="24"/>
          <w:szCs w:val="24"/>
        </w:rPr>
        <w:t xml:space="preserve">Discutir com o corpo discente a interação de um dos poderes institucionais da República Federativa do Brasil com a formulação, construção e consolidação das propostas e planos de ação que viabilizem a execução das políticas públicas no Brasil. </w:t>
      </w:r>
    </w:p>
    <w:p w:rsidR="00090EFE" w:rsidRPr="00622622" w:rsidRDefault="00090EFE" w:rsidP="006226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622">
        <w:rPr>
          <w:rFonts w:ascii="Times New Roman" w:hAnsi="Times New Roman" w:cs="Times New Roman"/>
          <w:sz w:val="24"/>
          <w:szCs w:val="24"/>
        </w:rPr>
        <w:t xml:space="preserve">Como um Poder independente, o Legislativo, juntamente com o Judiciário e, principalmente, com o Executivo, está apto a formular, ratificar, fiscalizar e controlar as políticas públicas de âmbito nacional, estadual e municipal. </w:t>
      </w:r>
    </w:p>
    <w:p w:rsidR="00090EFE" w:rsidRDefault="00090EFE" w:rsidP="006226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622">
        <w:rPr>
          <w:rFonts w:ascii="Times New Roman" w:hAnsi="Times New Roman" w:cs="Times New Roman"/>
          <w:sz w:val="24"/>
          <w:szCs w:val="24"/>
        </w:rPr>
        <w:t xml:space="preserve">O objetivo do presente curso é conhecer a estrutura do Poder Legislativo, seu funcionamento, obrigações constitucionais e suas funções para, a partir de então, poder compreender de que maneira as políticas públicas são </w:t>
      </w:r>
      <w:r w:rsidR="00622622" w:rsidRPr="00622622">
        <w:rPr>
          <w:rFonts w:ascii="Times New Roman" w:hAnsi="Times New Roman" w:cs="Times New Roman"/>
          <w:sz w:val="24"/>
          <w:szCs w:val="24"/>
        </w:rPr>
        <w:t xml:space="preserve">formuladas e </w:t>
      </w:r>
      <w:r w:rsidRPr="00622622">
        <w:rPr>
          <w:rFonts w:ascii="Times New Roman" w:hAnsi="Times New Roman" w:cs="Times New Roman"/>
          <w:sz w:val="24"/>
          <w:szCs w:val="24"/>
        </w:rPr>
        <w:t xml:space="preserve">acompanhadas por essa estrutura burocrática. </w:t>
      </w:r>
    </w:p>
    <w:p w:rsidR="003E4332" w:rsidRPr="00622622" w:rsidRDefault="003E4332" w:rsidP="006226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Além disso, face aos recentes acontecimentos que mudaram o sistema político-institucional do País, impõe-se fundamental a discussão da correlação de forças entre os poderes no Brasil; </w:t>
      </w:r>
    </w:p>
    <w:p w:rsidR="00090EFE" w:rsidRPr="00622622" w:rsidRDefault="00090EFE" w:rsidP="006226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622">
        <w:rPr>
          <w:rFonts w:ascii="Times New Roman" w:hAnsi="Times New Roman" w:cs="Times New Roman"/>
          <w:sz w:val="24"/>
          <w:szCs w:val="24"/>
        </w:rPr>
        <w:t xml:space="preserve">A fim de melhor compreender a relação existente entre o Legislativo e as políticas públicas, o presente curso pretende focar na principal atividade exercida no Parlamento que viabiliza as políticas em seu sentido mais amplo: o processo legislativo. </w:t>
      </w:r>
    </w:p>
    <w:p w:rsidR="00090EFE" w:rsidRPr="00622622" w:rsidRDefault="00090EFE" w:rsidP="006226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622">
        <w:rPr>
          <w:rFonts w:ascii="Times New Roman" w:hAnsi="Times New Roman" w:cs="Times New Roman"/>
          <w:sz w:val="24"/>
          <w:szCs w:val="24"/>
        </w:rPr>
        <w:t>Compreender o processo legislativo é compreender uma das principais atividades do Parlamento.</w:t>
      </w:r>
      <w:r w:rsidR="00622622" w:rsidRPr="00622622">
        <w:rPr>
          <w:rFonts w:ascii="Times New Roman" w:hAnsi="Times New Roman" w:cs="Times New Roman"/>
          <w:sz w:val="24"/>
          <w:szCs w:val="24"/>
        </w:rPr>
        <w:t xml:space="preserve"> A partir de então, é possível tomar conhecimento de</w:t>
      </w:r>
      <w:r w:rsidRPr="00622622">
        <w:rPr>
          <w:rFonts w:ascii="Times New Roman" w:hAnsi="Times New Roman" w:cs="Times New Roman"/>
          <w:sz w:val="24"/>
          <w:szCs w:val="24"/>
        </w:rPr>
        <w:t xml:space="preserve"> como as políticas são formuladas e de que maneira o Legislativo participa da atividade de elaboração das políticas públicas. </w:t>
      </w:r>
    </w:p>
    <w:p w:rsidR="00090EFE" w:rsidRPr="00622622" w:rsidRDefault="00090EFE" w:rsidP="006226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622">
        <w:rPr>
          <w:rFonts w:ascii="Times New Roman" w:hAnsi="Times New Roman" w:cs="Times New Roman"/>
          <w:sz w:val="24"/>
          <w:szCs w:val="24"/>
        </w:rPr>
        <w:t xml:space="preserve">Para isso, deveremos compreender o Parlamento como estrutura, a justificativa histórica de sua existência, bem como as funções de controle e de elaboração das leis que desempenha. </w:t>
      </w:r>
    </w:p>
    <w:p w:rsidR="00090EFE" w:rsidRPr="00622622" w:rsidRDefault="00090EFE" w:rsidP="006226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622">
        <w:rPr>
          <w:rFonts w:ascii="Times New Roman" w:hAnsi="Times New Roman" w:cs="Times New Roman"/>
          <w:sz w:val="24"/>
          <w:szCs w:val="24"/>
        </w:rPr>
        <w:t xml:space="preserve">O que se pretende com o presente curso, em uma apertada síntese, é apresentar ao corpo discente o Poder Legislativo, dissecando sua estrutura e as suas principais atividades: a de controle dos demais poderes e a de elaborador das leis do País. Só a partir disso é que será possível compreender a relação desse poder com as políticas públicas. </w:t>
      </w:r>
    </w:p>
    <w:p w:rsidR="00090EFE" w:rsidRPr="00622622" w:rsidRDefault="00090EFE" w:rsidP="006226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622">
        <w:rPr>
          <w:rFonts w:ascii="Times New Roman" w:hAnsi="Times New Roman" w:cs="Times New Roman"/>
          <w:sz w:val="24"/>
          <w:szCs w:val="24"/>
        </w:rPr>
        <w:t xml:space="preserve">Por uma questão metodológica, o foco de estudo deste curso será a estrutura e o funcionamento de Poder Legislativo Federal, compreendido como o Senado da República e a Câmara dos Deputados, bem como o Congresso Nacional, a junção regimental de ambas as casas. </w:t>
      </w:r>
    </w:p>
    <w:p w:rsidR="00E018CF" w:rsidRPr="00622622" w:rsidRDefault="00E018CF" w:rsidP="006226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622">
        <w:rPr>
          <w:rFonts w:ascii="Times New Roman" w:hAnsi="Times New Roman" w:cs="Times New Roman"/>
          <w:sz w:val="24"/>
          <w:szCs w:val="24"/>
        </w:rPr>
        <w:lastRenderedPageBreak/>
        <w:t xml:space="preserve">Por fim, pretendemos fazer uma análise de estudos de casos concretos (projetos de lei em tramitação, alterações regimentais </w:t>
      </w:r>
      <w:proofErr w:type="spellStart"/>
      <w:r w:rsidRPr="00622622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622622">
        <w:rPr>
          <w:rFonts w:ascii="Times New Roman" w:hAnsi="Times New Roman" w:cs="Times New Roman"/>
          <w:sz w:val="24"/>
          <w:szCs w:val="24"/>
        </w:rPr>
        <w:t xml:space="preserve">...), a fim de explicar, na prática, como são formuladas as políticas públicas na âmbito do Poder Legislativo. </w:t>
      </w:r>
    </w:p>
    <w:p w:rsidR="009A5B85" w:rsidRDefault="009A5B85" w:rsidP="0062262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0EFE" w:rsidRPr="00622622" w:rsidRDefault="00090EFE" w:rsidP="0062262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2622">
        <w:rPr>
          <w:rFonts w:ascii="Times New Roman" w:hAnsi="Times New Roman" w:cs="Times New Roman"/>
          <w:b/>
          <w:sz w:val="24"/>
          <w:szCs w:val="24"/>
        </w:rPr>
        <w:t xml:space="preserve">II – Programa </w:t>
      </w:r>
    </w:p>
    <w:p w:rsidR="000D5E75" w:rsidRDefault="00E018CF" w:rsidP="000D5E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622">
        <w:rPr>
          <w:rFonts w:ascii="Times New Roman" w:hAnsi="Times New Roman" w:cs="Times New Roman"/>
          <w:sz w:val="24"/>
          <w:szCs w:val="24"/>
        </w:rPr>
        <w:t xml:space="preserve">A fim de melhor </w:t>
      </w:r>
      <w:r w:rsidR="000D5E75" w:rsidRPr="00622622">
        <w:rPr>
          <w:rFonts w:ascii="Times New Roman" w:hAnsi="Times New Roman" w:cs="Times New Roman"/>
          <w:sz w:val="24"/>
          <w:szCs w:val="24"/>
        </w:rPr>
        <w:t>visualizar</w:t>
      </w:r>
      <w:r w:rsidRPr="00622622">
        <w:rPr>
          <w:rFonts w:ascii="Times New Roman" w:hAnsi="Times New Roman" w:cs="Times New Roman"/>
          <w:sz w:val="24"/>
          <w:szCs w:val="24"/>
        </w:rPr>
        <w:t xml:space="preserve"> de que maneira os temas propostos serão tratados, o programa do curso será dividido em</w:t>
      </w:r>
      <w:r w:rsidR="000D5E75">
        <w:rPr>
          <w:rFonts w:ascii="Times New Roman" w:hAnsi="Times New Roman" w:cs="Times New Roman"/>
          <w:sz w:val="24"/>
          <w:szCs w:val="24"/>
        </w:rPr>
        <w:t xml:space="preserve"> 13 (treze)</w:t>
      </w:r>
      <w:r w:rsidR="006E3D26">
        <w:rPr>
          <w:rFonts w:ascii="Times New Roman" w:hAnsi="Times New Roman" w:cs="Times New Roman"/>
          <w:sz w:val="24"/>
          <w:szCs w:val="24"/>
        </w:rPr>
        <w:t xml:space="preserve"> seminários</w:t>
      </w:r>
      <w:r w:rsidR="000D5E75">
        <w:rPr>
          <w:rFonts w:ascii="Times New Roman" w:hAnsi="Times New Roman" w:cs="Times New Roman"/>
          <w:sz w:val="24"/>
          <w:szCs w:val="24"/>
        </w:rPr>
        <w:t>, além d</w:t>
      </w:r>
      <w:r w:rsidR="006E3D26">
        <w:rPr>
          <w:rFonts w:ascii="Times New Roman" w:hAnsi="Times New Roman" w:cs="Times New Roman"/>
          <w:sz w:val="24"/>
          <w:szCs w:val="24"/>
        </w:rPr>
        <w:t>a aula de apresentação do Curso e de uma aula final,</w:t>
      </w:r>
      <w:r w:rsidR="000D5E75">
        <w:rPr>
          <w:rFonts w:ascii="Times New Roman" w:hAnsi="Times New Roman" w:cs="Times New Roman"/>
          <w:sz w:val="24"/>
          <w:szCs w:val="24"/>
        </w:rPr>
        <w:t xml:space="preserve"> dividido</w:t>
      </w:r>
      <w:r w:rsidR="006E3D26">
        <w:rPr>
          <w:rFonts w:ascii="Times New Roman" w:hAnsi="Times New Roman" w:cs="Times New Roman"/>
          <w:sz w:val="24"/>
          <w:szCs w:val="24"/>
        </w:rPr>
        <w:t>s</w:t>
      </w:r>
      <w:r w:rsidR="000D5E75">
        <w:rPr>
          <w:rFonts w:ascii="Times New Roman" w:hAnsi="Times New Roman" w:cs="Times New Roman"/>
          <w:sz w:val="24"/>
          <w:szCs w:val="24"/>
        </w:rPr>
        <w:t xml:space="preserve"> com os seguintes temas:</w:t>
      </w:r>
    </w:p>
    <w:p w:rsidR="00086810" w:rsidRDefault="00086810" w:rsidP="000D5E75">
      <w:pPr>
        <w:spacing w:line="240" w:lineRule="auto"/>
        <w:ind w:left="70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1CB6" w:rsidRDefault="000D5E75" w:rsidP="000D5E75">
      <w:pPr>
        <w:spacing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Aula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inaugural:</w:t>
      </w:r>
      <w:proofErr w:type="gramEnd"/>
      <w:r w:rsidR="00E018CF" w:rsidRPr="00622622">
        <w:rPr>
          <w:rFonts w:ascii="Times New Roman" w:hAnsi="Times New Roman" w:cs="Times New Roman"/>
          <w:sz w:val="24"/>
          <w:szCs w:val="24"/>
        </w:rPr>
        <w:t>Apresentação do programa, formas de avaliação, dos textos a serem estudados e de que maneira se dará a participação dos alunos em aulas e estudos de casos.</w:t>
      </w:r>
    </w:p>
    <w:p w:rsidR="00C40EC1" w:rsidRDefault="00C40EC1" w:rsidP="00622622">
      <w:pPr>
        <w:spacing w:line="240" w:lineRule="auto"/>
        <w:ind w:left="70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047F" w:rsidRDefault="000D5E75" w:rsidP="00622622">
      <w:pPr>
        <w:spacing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Seminário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Histórico de criação do Poder Legislativo </w:t>
      </w:r>
    </w:p>
    <w:p w:rsidR="00491CB6" w:rsidRPr="002823B5" w:rsidRDefault="00491CB6" w:rsidP="00491CB6">
      <w:pPr>
        <w:spacing w:line="240" w:lineRule="auto"/>
        <w:ind w:left="1416" w:firstLine="9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ASSIS, Luiz Gustavo </w:t>
      </w:r>
      <w:proofErr w:type="spellStart"/>
      <w:r>
        <w:rPr>
          <w:rFonts w:ascii="Times New Roman" w:hAnsi="Times New Roman" w:cs="Times New Roman"/>
          <w:sz w:val="24"/>
          <w:szCs w:val="24"/>
        </w:rPr>
        <w:t>Bambini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de. </w:t>
      </w:r>
      <w:r>
        <w:rPr>
          <w:rFonts w:ascii="Times New Roman" w:hAnsi="Times New Roman" w:cs="Times New Roman"/>
          <w:i/>
          <w:sz w:val="24"/>
          <w:szCs w:val="24"/>
        </w:rPr>
        <w:t xml:space="preserve">Processo Legislativo e Orçamento Público: a função de controle do Parlamento, </w:t>
      </w:r>
      <w:r>
        <w:rPr>
          <w:rFonts w:ascii="Times New Roman" w:hAnsi="Times New Roman" w:cs="Times New Roman"/>
          <w:sz w:val="24"/>
          <w:szCs w:val="24"/>
        </w:rPr>
        <w:t>São P</w:t>
      </w:r>
      <w:r w:rsidR="009A3410">
        <w:rPr>
          <w:rFonts w:ascii="Times New Roman" w:hAnsi="Times New Roman" w:cs="Times New Roman"/>
          <w:sz w:val="24"/>
          <w:szCs w:val="24"/>
        </w:rPr>
        <w:t xml:space="preserve">aulo: </w:t>
      </w:r>
      <w:proofErr w:type="gramStart"/>
      <w:r w:rsidR="009A3410">
        <w:rPr>
          <w:rFonts w:ascii="Times New Roman" w:hAnsi="Times New Roman" w:cs="Times New Roman"/>
          <w:sz w:val="24"/>
          <w:szCs w:val="24"/>
        </w:rPr>
        <w:t>Saraiva,</w:t>
      </w:r>
      <w:proofErr w:type="gramEnd"/>
      <w:r w:rsidR="009A3410">
        <w:rPr>
          <w:rFonts w:ascii="Times New Roman" w:hAnsi="Times New Roman" w:cs="Times New Roman"/>
          <w:sz w:val="24"/>
          <w:szCs w:val="24"/>
        </w:rPr>
        <w:t xml:space="preserve"> 2012</w:t>
      </w:r>
      <w:r w:rsidR="001B3712">
        <w:rPr>
          <w:rFonts w:ascii="Times New Roman" w:hAnsi="Times New Roman" w:cs="Times New Roman"/>
          <w:sz w:val="24"/>
          <w:szCs w:val="24"/>
        </w:rPr>
        <w:t>, pp. 104-150</w:t>
      </w:r>
      <w:r>
        <w:rPr>
          <w:rFonts w:ascii="Times New Roman" w:hAnsi="Times New Roman" w:cs="Times New Roman"/>
          <w:sz w:val="24"/>
          <w:szCs w:val="24"/>
        </w:rPr>
        <w:t>.</w:t>
      </w:r>
      <w:r w:rsidR="002823B5">
        <w:rPr>
          <w:rFonts w:ascii="Times New Roman" w:hAnsi="Times New Roman" w:cs="Times New Roman"/>
          <w:sz w:val="24"/>
          <w:szCs w:val="24"/>
        </w:rPr>
        <w:t xml:space="preserve"> </w:t>
      </w:r>
      <w:r w:rsidR="002823B5">
        <w:rPr>
          <w:rFonts w:ascii="Times New Roman" w:hAnsi="Times New Roman" w:cs="Times New Roman"/>
          <w:color w:val="1F497D" w:themeColor="text2"/>
          <w:sz w:val="24"/>
          <w:szCs w:val="24"/>
        </w:rPr>
        <w:t>(Versão digitalizada)</w:t>
      </w:r>
    </w:p>
    <w:p w:rsidR="000D5E75" w:rsidRPr="00491CB6" w:rsidRDefault="000D5E75" w:rsidP="00491CB6">
      <w:pPr>
        <w:spacing w:line="240" w:lineRule="auto"/>
        <w:ind w:left="1416" w:firstLine="9"/>
        <w:jc w:val="both"/>
        <w:rPr>
          <w:rFonts w:ascii="Times New Roman" w:hAnsi="Times New Roman" w:cs="Times New Roman"/>
          <w:sz w:val="24"/>
          <w:szCs w:val="24"/>
        </w:rPr>
      </w:pPr>
    </w:p>
    <w:p w:rsidR="003E4332" w:rsidRDefault="000D5E75" w:rsidP="00FD7FC6">
      <w:pPr>
        <w:spacing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Seminário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7FC6">
        <w:rPr>
          <w:rFonts w:ascii="Times New Roman" w:hAnsi="Times New Roman" w:cs="Times New Roman"/>
          <w:sz w:val="24"/>
          <w:szCs w:val="24"/>
        </w:rPr>
        <w:t xml:space="preserve">Poder Legislativo no Brasil e processo democrático </w:t>
      </w:r>
    </w:p>
    <w:p w:rsidR="00FD7FC6" w:rsidRPr="00FD7FC6" w:rsidRDefault="00FD7FC6" w:rsidP="00FD7FC6">
      <w:pPr>
        <w:spacing w:line="240" w:lineRule="auto"/>
        <w:ind w:left="1410"/>
        <w:jc w:val="both"/>
        <w:rPr>
          <w:rFonts w:ascii="Times New Roman" w:hAnsi="Times New Roman" w:cs="Times New Roman"/>
          <w:sz w:val="24"/>
          <w:szCs w:val="24"/>
        </w:rPr>
      </w:pPr>
      <w:r w:rsidRPr="00FD7FC6">
        <w:rPr>
          <w:rFonts w:ascii="Times New Roman" w:hAnsi="Times New Roman" w:cs="Times New Roman"/>
          <w:sz w:val="24"/>
          <w:szCs w:val="24"/>
        </w:rPr>
        <w:t xml:space="preserve">ANASTASIA, Fátima. </w:t>
      </w:r>
      <w:r w:rsidRPr="00FD7FC6">
        <w:rPr>
          <w:rFonts w:ascii="Times New Roman" w:hAnsi="Times New Roman" w:cs="Times New Roman"/>
          <w:i/>
          <w:sz w:val="24"/>
          <w:szCs w:val="24"/>
        </w:rPr>
        <w:t>Democracia, interesses legislativos, poder e capacidade</w:t>
      </w:r>
      <w:r w:rsidRPr="00FD7FC6">
        <w:rPr>
          <w:rFonts w:ascii="Times New Roman" w:hAnsi="Times New Roman" w:cs="Times New Roman"/>
          <w:sz w:val="24"/>
          <w:szCs w:val="24"/>
        </w:rPr>
        <w:t>. In Seminário da Câmara dos Deputados, 2011 (academia.edu), p. 33-54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>(Versão digitalizada)</w:t>
      </w:r>
    </w:p>
    <w:p w:rsidR="000D5E75" w:rsidRPr="00542189" w:rsidRDefault="000D5E75" w:rsidP="003E43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7FC6" w:rsidRDefault="000D5E75" w:rsidP="00FD7FC6">
      <w:pPr>
        <w:spacing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Seminário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3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7FC6">
        <w:rPr>
          <w:rFonts w:ascii="Times New Roman" w:hAnsi="Times New Roman" w:cs="Times New Roman"/>
          <w:sz w:val="24"/>
          <w:szCs w:val="24"/>
        </w:rPr>
        <w:t xml:space="preserve">O sistema de freios e contrapesos e o presidencialismo de </w:t>
      </w:r>
      <w:proofErr w:type="spellStart"/>
      <w:r w:rsidR="00FD7FC6">
        <w:rPr>
          <w:rFonts w:ascii="Times New Roman" w:hAnsi="Times New Roman" w:cs="Times New Roman"/>
          <w:sz w:val="24"/>
          <w:szCs w:val="24"/>
        </w:rPr>
        <w:t>coalisão</w:t>
      </w:r>
      <w:proofErr w:type="spellEnd"/>
      <w:r w:rsidR="00FD7FC6">
        <w:rPr>
          <w:rFonts w:ascii="Times New Roman" w:hAnsi="Times New Roman" w:cs="Times New Roman"/>
          <w:sz w:val="24"/>
          <w:szCs w:val="24"/>
        </w:rPr>
        <w:t xml:space="preserve"> no Brasil.</w:t>
      </w:r>
    </w:p>
    <w:p w:rsidR="00FD7FC6" w:rsidRPr="001B3712" w:rsidRDefault="00FD7FC6" w:rsidP="00FD7FC6">
      <w:pPr>
        <w:spacing w:line="240" w:lineRule="auto"/>
        <w:ind w:left="1416" w:firstLine="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ABRANCHES, Sérgio. Presidencialismo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coalisão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o dilema institucional brasileiro. In </w:t>
      </w:r>
      <w:r>
        <w:rPr>
          <w:rFonts w:ascii="Times New Roman" w:hAnsi="Times New Roman" w:cs="Times New Roman"/>
          <w:i/>
          <w:sz w:val="24"/>
          <w:szCs w:val="24"/>
        </w:rPr>
        <w:t>Revista Dados</w:t>
      </w:r>
      <w:r>
        <w:rPr>
          <w:rFonts w:ascii="Times New Roman" w:hAnsi="Times New Roman" w:cs="Times New Roman"/>
          <w:sz w:val="24"/>
          <w:szCs w:val="24"/>
        </w:rPr>
        <w:t xml:space="preserve">, V. 31, n. 1, 1988, p. 5-32 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>(Versão digitalizada</w:t>
      </w:r>
      <w:proofErr w:type="gramStart"/>
      <w:r>
        <w:rPr>
          <w:rFonts w:ascii="Times New Roman" w:hAnsi="Times New Roman" w:cs="Times New Roman"/>
          <w:color w:val="1F497D" w:themeColor="text2"/>
          <w:sz w:val="24"/>
          <w:szCs w:val="24"/>
        </w:rPr>
        <w:t>)</w:t>
      </w:r>
      <w:proofErr w:type="gramEnd"/>
    </w:p>
    <w:p w:rsidR="00FD7FC6" w:rsidRDefault="00FD7FC6" w:rsidP="00622622">
      <w:pPr>
        <w:spacing w:line="240" w:lineRule="auto"/>
        <w:ind w:left="70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3741" w:rsidRDefault="003E4332" w:rsidP="00622622">
      <w:pPr>
        <w:spacing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Seminário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 w:rsidR="00E5094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D5E75">
        <w:rPr>
          <w:rFonts w:ascii="Times New Roman" w:hAnsi="Times New Roman" w:cs="Times New Roman"/>
          <w:sz w:val="24"/>
          <w:szCs w:val="24"/>
        </w:rPr>
        <w:t xml:space="preserve">Princípios do </w:t>
      </w:r>
      <w:r w:rsidR="00873741">
        <w:rPr>
          <w:rFonts w:ascii="Times New Roman" w:hAnsi="Times New Roman" w:cs="Times New Roman"/>
          <w:sz w:val="24"/>
          <w:szCs w:val="24"/>
        </w:rPr>
        <w:t>Processo Legislativo Brasileiro.</w:t>
      </w:r>
    </w:p>
    <w:p w:rsidR="00873741" w:rsidRPr="003F2CE7" w:rsidRDefault="00873741" w:rsidP="00873741">
      <w:pPr>
        <w:spacing w:line="240" w:lineRule="auto"/>
        <w:ind w:left="1416" w:firstLine="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F2CE7">
        <w:rPr>
          <w:rFonts w:ascii="Times New Roman" w:hAnsi="Times New Roman" w:cs="Times New Roman"/>
          <w:color w:val="FF0000"/>
          <w:sz w:val="24"/>
          <w:szCs w:val="24"/>
        </w:rPr>
        <w:t xml:space="preserve">COELHO, Fábio Alexandre. </w:t>
      </w:r>
      <w:r w:rsidRPr="003F2CE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Processo Legislativo. </w:t>
      </w:r>
      <w:r w:rsidRPr="003F2CE7">
        <w:rPr>
          <w:rFonts w:ascii="Times New Roman" w:hAnsi="Times New Roman" w:cs="Times New Roman"/>
          <w:color w:val="FF0000"/>
          <w:sz w:val="24"/>
          <w:szCs w:val="24"/>
        </w:rPr>
        <w:t>São Paulo: Juarez de Oliveira, 2007, pp. 225-246.</w:t>
      </w:r>
    </w:p>
    <w:p w:rsidR="00873741" w:rsidRDefault="00873741" w:rsidP="00873741">
      <w:pPr>
        <w:spacing w:line="240" w:lineRule="auto"/>
        <w:ind w:left="1416" w:firstLine="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HABER, Carolina </w:t>
      </w:r>
      <w:proofErr w:type="spellStart"/>
      <w:r>
        <w:rPr>
          <w:rFonts w:ascii="Times New Roman" w:hAnsi="Times New Roman" w:cs="Times New Roman"/>
          <w:sz w:val="24"/>
          <w:szCs w:val="24"/>
        </w:rPr>
        <w:t>Dzimidas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 xml:space="preserve">A relação entre o direito e a política no processo legislativo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penal.</w:t>
      </w:r>
      <w:proofErr w:type="gramEnd"/>
      <w:r>
        <w:rPr>
          <w:rFonts w:ascii="Times New Roman" w:hAnsi="Times New Roman" w:cs="Times New Roman"/>
          <w:sz w:val="24"/>
          <w:szCs w:val="24"/>
        </w:rPr>
        <w:t>FDU</w:t>
      </w:r>
      <w:r w:rsidR="00D5675D">
        <w:rPr>
          <w:rFonts w:ascii="Times New Roman" w:hAnsi="Times New Roman" w:cs="Times New Roman"/>
          <w:sz w:val="24"/>
          <w:szCs w:val="24"/>
        </w:rPr>
        <w:t>SP</w:t>
      </w:r>
      <w:r w:rsidR="00E149D7">
        <w:rPr>
          <w:rFonts w:ascii="Times New Roman" w:hAnsi="Times New Roman" w:cs="Times New Roman"/>
          <w:sz w:val="24"/>
          <w:szCs w:val="24"/>
        </w:rPr>
        <w:t>, 2011</w:t>
      </w:r>
      <w:r w:rsidR="00D5675D">
        <w:rPr>
          <w:rFonts w:ascii="Times New Roman" w:hAnsi="Times New Roman" w:cs="Times New Roman"/>
          <w:sz w:val="24"/>
          <w:szCs w:val="24"/>
        </w:rPr>
        <w:t>, Tese de Doutorado, pp. 31-4</w:t>
      </w:r>
      <w:r w:rsidR="00E8486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2823B5" w:rsidRPr="002823B5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r w:rsidR="002823B5">
        <w:rPr>
          <w:rFonts w:ascii="Times New Roman" w:hAnsi="Times New Roman" w:cs="Times New Roman"/>
          <w:color w:val="1F497D" w:themeColor="text2"/>
          <w:sz w:val="24"/>
          <w:szCs w:val="24"/>
        </w:rPr>
        <w:t>(Versão digitalizada)</w:t>
      </w:r>
    </w:p>
    <w:p w:rsidR="000D5E75" w:rsidRPr="00873741" w:rsidRDefault="000D5E75" w:rsidP="00873741">
      <w:pPr>
        <w:spacing w:line="240" w:lineRule="auto"/>
        <w:ind w:left="1416" w:firstLine="9"/>
        <w:jc w:val="both"/>
        <w:rPr>
          <w:rFonts w:ascii="Times New Roman" w:hAnsi="Times New Roman" w:cs="Times New Roman"/>
          <w:sz w:val="24"/>
          <w:szCs w:val="24"/>
        </w:rPr>
      </w:pPr>
    </w:p>
    <w:p w:rsidR="00542189" w:rsidRDefault="003E4332" w:rsidP="00622622">
      <w:pPr>
        <w:spacing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Seminário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5</w:t>
      </w:r>
      <w:proofErr w:type="gramEnd"/>
      <w:r w:rsidR="000D5E75">
        <w:rPr>
          <w:rFonts w:ascii="Times New Roman" w:hAnsi="Times New Roman" w:cs="Times New Roman"/>
          <w:b/>
          <w:sz w:val="24"/>
          <w:szCs w:val="24"/>
        </w:rPr>
        <w:t>:</w:t>
      </w:r>
      <w:r w:rsidR="000D5E75">
        <w:rPr>
          <w:rFonts w:ascii="Times New Roman" w:hAnsi="Times New Roman" w:cs="Times New Roman"/>
          <w:sz w:val="24"/>
          <w:szCs w:val="24"/>
        </w:rPr>
        <w:t xml:space="preserve"> O Processo Legislativo Brasileiro: a elaboração das leis ordinárias, complementares, emendas à Constituição, res</w:t>
      </w:r>
      <w:r w:rsidR="00542189">
        <w:rPr>
          <w:rFonts w:ascii="Times New Roman" w:hAnsi="Times New Roman" w:cs="Times New Roman"/>
          <w:sz w:val="24"/>
          <w:szCs w:val="24"/>
        </w:rPr>
        <w:t>oluções e decretos legislativos.</w:t>
      </w:r>
    </w:p>
    <w:p w:rsidR="00554068" w:rsidRPr="002823B5" w:rsidRDefault="00554068" w:rsidP="00554068">
      <w:pPr>
        <w:spacing w:line="240" w:lineRule="auto"/>
        <w:ind w:left="1416" w:firstLine="9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ASSIS, Luiz Gustavo </w:t>
      </w:r>
      <w:proofErr w:type="spellStart"/>
      <w:r>
        <w:rPr>
          <w:rFonts w:ascii="Times New Roman" w:hAnsi="Times New Roman" w:cs="Times New Roman"/>
          <w:sz w:val="24"/>
          <w:szCs w:val="24"/>
        </w:rPr>
        <w:t>Bambini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de. </w:t>
      </w:r>
      <w:r>
        <w:rPr>
          <w:rFonts w:ascii="Times New Roman" w:hAnsi="Times New Roman" w:cs="Times New Roman"/>
          <w:i/>
          <w:sz w:val="24"/>
          <w:szCs w:val="24"/>
        </w:rPr>
        <w:t xml:space="preserve">Processo Legislativo e Orçamento Público: a função de controle do Parlamento, </w:t>
      </w:r>
      <w:r>
        <w:rPr>
          <w:rFonts w:ascii="Times New Roman" w:hAnsi="Times New Roman" w:cs="Times New Roman"/>
          <w:sz w:val="24"/>
          <w:szCs w:val="24"/>
        </w:rPr>
        <w:t xml:space="preserve">São Paulo: </w:t>
      </w:r>
      <w:proofErr w:type="gramStart"/>
      <w:r>
        <w:rPr>
          <w:rFonts w:ascii="Times New Roman" w:hAnsi="Times New Roman" w:cs="Times New Roman"/>
          <w:sz w:val="24"/>
          <w:szCs w:val="24"/>
        </w:rPr>
        <w:t>Saraiva,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2012, p. 34-58. 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>(Versão digitalizada)</w:t>
      </w:r>
    </w:p>
    <w:p w:rsidR="000D5E75" w:rsidRPr="009D5CAE" w:rsidRDefault="000D5E75" w:rsidP="00622622">
      <w:pPr>
        <w:spacing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542189" w:rsidRPr="009D5CAE" w:rsidRDefault="003E4332" w:rsidP="00622622">
      <w:pPr>
        <w:spacing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Seminário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6</w:t>
      </w:r>
      <w:proofErr w:type="gramEnd"/>
      <w:r w:rsidR="000D5E75" w:rsidRPr="009D5CAE">
        <w:rPr>
          <w:rFonts w:ascii="Times New Roman" w:hAnsi="Times New Roman" w:cs="Times New Roman"/>
          <w:b/>
          <w:sz w:val="24"/>
          <w:szCs w:val="24"/>
        </w:rPr>
        <w:t>:</w:t>
      </w:r>
      <w:r w:rsidR="000D5E75" w:rsidRPr="009D5CAE">
        <w:rPr>
          <w:rFonts w:ascii="Times New Roman" w:hAnsi="Times New Roman" w:cs="Times New Roman"/>
          <w:sz w:val="24"/>
          <w:szCs w:val="24"/>
        </w:rPr>
        <w:t xml:space="preserve"> O processo de tramitação das medidas provisórias e a sua relação com o processo legislativo;</w:t>
      </w:r>
    </w:p>
    <w:p w:rsidR="00AB4B90" w:rsidRPr="005F3D45" w:rsidRDefault="00AB4B90" w:rsidP="00AB4B90">
      <w:pPr>
        <w:spacing w:line="240" w:lineRule="auto"/>
        <w:ind w:left="1416" w:firstLine="9"/>
        <w:jc w:val="both"/>
        <w:rPr>
          <w:rFonts w:ascii="Times New Roman" w:hAnsi="Times New Roman" w:cs="Times New Roman"/>
          <w:sz w:val="24"/>
          <w:szCs w:val="24"/>
        </w:rPr>
      </w:pPr>
      <w:r w:rsidRPr="00AB4B90">
        <w:rPr>
          <w:rFonts w:ascii="Times New Roman" w:hAnsi="Times New Roman" w:cs="Times New Roman"/>
          <w:sz w:val="24"/>
          <w:szCs w:val="24"/>
        </w:rPr>
        <w:t xml:space="preserve">CLEVE, </w:t>
      </w:r>
      <w:proofErr w:type="spellStart"/>
      <w:r w:rsidRPr="00AB4B90">
        <w:rPr>
          <w:rFonts w:ascii="Times New Roman" w:hAnsi="Times New Roman" w:cs="Times New Roman"/>
          <w:sz w:val="24"/>
          <w:szCs w:val="24"/>
        </w:rPr>
        <w:t>Clemerson</w:t>
      </w:r>
      <w:proofErr w:type="spellEnd"/>
      <w:r w:rsidRPr="00AB4B90">
        <w:rPr>
          <w:rFonts w:ascii="Times New Roman" w:hAnsi="Times New Roman" w:cs="Times New Roman"/>
          <w:sz w:val="24"/>
          <w:szCs w:val="24"/>
        </w:rPr>
        <w:t xml:space="preserve"> Merlin. </w:t>
      </w:r>
      <w:r w:rsidRPr="00AB4B90">
        <w:rPr>
          <w:rFonts w:ascii="Times New Roman" w:hAnsi="Times New Roman" w:cs="Times New Roman"/>
          <w:i/>
          <w:sz w:val="24"/>
          <w:szCs w:val="24"/>
        </w:rPr>
        <w:t>Medidas Provisórias</w:t>
      </w:r>
      <w:r w:rsidRPr="00AB4B90">
        <w:rPr>
          <w:rFonts w:ascii="Times New Roman" w:hAnsi="Times New Roman" w:cs="Times New Roman"/>
          <w:sz w:val="24"/>
          <w:szCs w:val="24"/>
        </w:rPr>
        <w:t xml:space="preserve">. 3º Ed. </w:t>
      </w:r>
      <w:r>
        <w:rPr>
          <w:rFonts w:ascii="Times New Roman" w:hAnsi="Times New Roman" w:cs="Times New Roman"/>
          <w:sz w:val="24"/>
          <w:szCs w:val="24"/>
        </w:rPr>
        <w:t>São Paulo: RT, 2010, p. 173-213</w:t>
      </w:r>
      <w:r w:rsidRPr="005F3D4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>(Versão digitalizada)</w:t>
      </w:r>
    </w:p>
    <w:p w:rsidR="003E4332" w:rsidRPr="00AB4B90" w:rsidRDefault="003E4332" w:rsidP="00450137">
      <w:pPr>
        <w:spacing w:line="240" w:lineRule="auto"/>
        <w:ind w:left="1416" w:firstLine="9"/>
        <w:jc w:val="both"/>
        <w:rPr>
          <w:rFonts w:ascii="Times New Roman" w:hAnsi="Times New Roman" w:cs="Times New Roman"/>
          <w:sz w:val="24"/>
          <w:szCs w:val="24"/>
        </w:rPr>
      </w:pPr>
    </w:p>
    <w:p w:rsidR="006466E1" w:rsidRPr="009D5CAE" w:rsidRDefault="0010245F" w:rsidP="00622622">
      <w:pPr>
        <w:spacing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9D5CAE">
        <w:rPr>
          <w:rFonts w:ascii="Times New Roman" w:hAnsi="Times New Roman" w:cs="Times New Roman"/>
          <w:b/>
          <w:sz w:val="24"/>
          <w:szCs w:val="24"/>
        </w:rPr>
        <w:t xml:space="preserve">Seminário </w:t>
      </w:r>
      <w:proofErr w:type="gramStart"/>
      <w:r w:rsidR="003E4332">
        <w:rPr>
          <w:rFonts w:ascii="Times New Roman" w:hAnsi="Times New Roman" w:cs="Times New Roman"/>
          <w:b/>
          <w:sz w:val="24"/>
          <w:szCs w:val="24"/>
        </w:rPr>
        <w:t>7</w:t>
      </w:r>
      <w:proofErr w:type="gramEnd"/>
      <w:r w:rsidR="000D5E75" w:rsidRPr="009D5CAE">
        <w:rPr>
          <w:rFonts w:ascii="Times New Roman" w:hAnsi="Times New Roman" w:cs="Times New Roman"/>
          <w:b/>
          <w:sz w:val="24"/>
          <w:szCs w:val="24"/>
        </w:rPr>
        <w:t>:</w:t>
      </w:r>
      <w:r w:rsidR="000D5E75" w:rsidRPr="009D5CAE">
        <w:rPr>
          <w:rFonts w:ascii="Times New Roman" w:hAnsi="Times New Roman" w:cs="Times New Roman"/>
          <w:sz w:val="24"/>
          <w:szCs w:val="24"/>
        </w:rPr>
        <w:t xml:space="preserve"> Os órgãos institucionais do Congresso Nacional: as mesas das Casas, Secretarias, Comissões;</w:t>
      </w:r>
    </w:p>
    <w:p w:rsidR="006466E1" w:rsidRPr="007F7634" w:rsidRDefault="006466E1" w:rsidP="006466E1">
      <w:pPr>
        <w:spacing w:line="240" w:lineRule="auto"/>
        <w:ind w:left="1416" w:firstLine="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F7634">
        <w:rPr>
          <w:rFonts w:ascii="Times New Roman" w:hAnsi="Times New Roman" w:cs="Times New Roman"/>
          <w:color w:val="FF0000"/>
          <w:sz w:val="24"/>
          <w:szCs w:val="24"/>
        </w:rPr>
        <w:t xml:space="preserve">SILVA, José Afonso </w:t>
      </w:r>
      <w:proofErr w:type="spellStart"/>
      <w:proofErr w:type="gramStart"/>
      <w:r w:rsidRPr="007F7634">
        <w:rPr>
          <w:rFonts w:ascii="Times New Roman" w:hAnsi="Times New Roman" w:cs="Times New Roman"/>
          <w:color w:val="FF0000"/>
          <w:sz w:val="24"/>
          <w:szCs w:val="24"/>
        </w:rPr>
        <w:t>da.</w:t>
      </w:r>
      <w:proofErr w:type="spellEnd"/>
      <w:proofErr w:type="gramEnd"/>
      <w:r w:rsidRPr="007F7634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Processo Constitucional de Formação das Leis. </w:t>
      </w:r>
      <w:r w:rsidRPr="007F7634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Pr="007F7634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o</w:t>
      </w:r>
      <w:r w:rsidRPr="007F7634">
        <w:rPr>
          <w:rFonts w:ascii="Times New Roman" w:hAnsi="Times New Roman" w:cs="Times New Roman"/>
          <w:color w:val="FF0000"/>
          <w:sz w:val="24"/>
          <w:szCs w:val="24"/>
        </w:rPr>
        <w:t xml:space="preserve">. Ed. São Paulo: Malheiros, 2007, pp. </w:t>
      </w:r>
      <w:r w:rsidR="00F432CD" w:rsidRPr="007F7634">
        <w:rPr>
          <w:rFonts w:ascii="Times New Roman" w:hAnsi="Times New Roman" w:cs="Times New Roman"/>
          <w:color w:val="FF0000"/>
          <w:sz w:val="24"/>
          <w:szCs w:val="24"/>
        </w:rPr>
        <w:t>84-113</w:t>
      </w:r>
      <w:r w:rsidRPr="007F7634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</w:p>
    <w:p w:rsidR="000D5E75" w:rsidRPr="006466E1" w:rsidRDefault="000D5E75" w:rsidP="006466E1">
      <w:pPr>
        <w:spacing w:line="240" w:lineRule="auto"/>
        <w:ind w:left="1416" w:firstLine="9"/>
        <w:jc w:val="both"/>
        <w:rPr>
          <w:rFonts w:ascii="Times New Roman" w:hAnsi="Times New Roman" w:cs="Times New Roman"/>
          <w:sz w:val="24"/>
          <w:szCs w:val="24"/>
        </w:rPr>
      </w:pPr>
    </w:p>
    <w:p w:rsidR="003739A8" w:rsidRDefault="0010245F" w:rsidP="00622622">
      <w:pPr>
        <w:spacing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Sem</w:t>
      </w:r>
      <w:r w:rsidR="003E4332">
        <w:rPr>
          <w:rFonts w:ascii="Times New Roman" w:hAnsi="Times New Roman" w:cs="Times New Roman"/>
          <w:b/>
          <w:sz w:val="24"/>
          <w:szCs w:val="24"/>
        </w:rPr>
        <w:t xml:space="preserve">inário </w:t>
      </w:r>
      <w:proofErr w:type="gramStart"/>
      <w:r w:rsidR="003E4332">
        <w:rPr>
          <w:rFonts w:ascii="Times New Roman" w:hAnsi="Times New Roman" w:cs="Times New Roman"/>
          <w:b/>
          <w:sz w:val="24"/>
          <w:szCs w:val="24"/>
        </w:rPr>
        <w:t>8</w:t>
      </w:r>
      <w:proofErr w:type="gramEnd"/>
      <w:r w:rsidR="000D5E75">
        <w:rPr>
          <w:rFonts w:ascii="Times New Roman" w:hAnsi="Times New Roman" w:cs="Times New Roman"/>
          <w:b/>
          <w:sz w:val="24"/>
          <w:szCs w:val="24"/>
        </w:rPr>
        <w:t>:</w:t>
      </w:r>
      <w:r w:rsidR="000D5E75">
        <w:rPr>
          <w:rFonts w:ascii="Times New Roman" w:hAnsi="Times New Roman" w:cs="Times New Roman"/>
          <w:sz w:val="24"/>
          <w:szCs w:val="24"/>
        </w:rPr>
        <w:t xml:space="preserve"> Formas de controle do Congresso Nacional e as Comissões Parlamentares de Inquérito;</w:t>
      </w:r>
    </w:p>
    <w:p w:rsidR="000D5E75" w:rsidRPr="00B13428" w:rsidRDefault="00B13428" w:rsidP="003739A8">
      <w:pPr>
        <w:spacing w:line="240" w:lineRule="auto"/>
        <w:ind w:left="1416" w:firstLine="9"/>
        <w:jc w:val="both"/>
        <w:rPr>
          <w:rFonts w:ascii="Times New Roman" w:hAnsi="Times New Roman" w:cs="Times New Roman"/>
          <w:sz w:val="24"/>
          <w:szCs w:val="24"/>
        </w:rPr>
      </w:pPr>
      <w:r w:rsidRPr="00B13428">
        <w:rPr>
          <w:rFonts w:ascii="Times New Roman" w:hAnsi="Times New Roman" w:cs="Times New Roman"/>
          <w:sz w:val="24"/>
          <w:szCs w:val="24"/>
        </w:rPr>
        <w:t xml:space="preserve">BARROSO, Luís Roberto. Comissões Parlamentares de Inquérito e suas competências: política, direito e devido processo legal. In </w:t>
      </w:r>
      <w:r w:rsidRPr="00B13428">
        <w:rPr>
          <w:rFonts w:ascii="Times New Roman" w:hAnsi="Times New Roman" w:cs="Times New Roman"/>
          <w:i/>
          <w:sz w:val="24"/>
          <w:szCs w:val="24"/>
        </w:rPr>
        <w:t>Revista Eletrônica sobre a Reforma do Estado</w:t>
      </w:r>
      <w:r w:rsidRPr="00B13428">
        <w:rPr>
          <w:rFonts w:ascii="Times New Roman" w:hAnsi="Times New Roman" w:cs="Times New Roman"/>
          <w:sz w:val="24"/>
          <w:szCs w:val="24"/>
        </w:rPr>
        <w:t>, nº 12, fev. 2008, p. 1-22.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>(Versão digitalizada)</w:t>
      </w:r>
    </w:p>
    <w:p w:rsidR="00B02FB0" w:rsidRPr="00554068" w:rsidRDefault="00B02FB0" w:rsidP="003739A8">
      <w:pPr>
        <w:spacing w:line="240" w:lineRule="auto"/>
        <w:ind w:left="1416" w:firstLine="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739A8" w:rsidRPr="000C3964" w:rsidRDefault="003E4332" w:rsidP="00622622">
      <w:pPr>
        <w:spacing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Seminário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9</w:t>
      </w:r>
      <w:proofErr w:type="gramEnd"/>
      <w:r w:rsidR="000D5E75" w:rsidRPr="000C3964">
        <w:rPr>
          <w:rFonts w:ascii="Times New Roman" w:hAnsi="Times New Roman" w:cs="Times New Roman"/>
          <w:b/>
          <w:sz w:val="24"/>
          <w:szCs w:val="24"/>
        </w:rPr>
        <w:t>:</w:t>
      </w:r>
      <w:r w:rsidR="009B3D65" w:rsidRPr="000C39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047F" w:rsidRPr="000C3964">
        <w:rPr>
          <w:rFonts w:ascii="Times New Roman" w:hAnsi="Times New Roman" w:cs="Times New Roman"/>
          <w:sz w:val="24"/>
          <w:szCs w:val="24"/>
        </w:rPr>
        <w:t>Políticas públicas e o Congresso Nacional – formas de formulação, votação e efetivação;</w:t>
      </w:r>
    </w:p>
    <w:p w:rsidR="00B945E2" w:rsidRPr="009D5CAE" w:rsidRDefault="00BC6467" w:rsidP="00BC6467">
      <w:pPr>
        <w:spacing w:line="240" w:lineRule="auto"/>
        <w:ind w:left="1416" w:firstLine="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D5CAE">
        <w:rPr>
          <w:rFonts w:ascii="Times New Roman" w:hAnsi="Times New Roman" w:cs="Times New Roman"/>
          <w:color w:val="FF0000"/>
          <w:sz w:val="24"/>
          <w:szCs w:val="24"/>
        </w:rPr>
        <w:t xml:space="preserve">SANTOS, Fabiano. </w:t>
      </w:r>
      <w:r w:rsidRPr="009D5CAE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O Poder Legislativo no Presidencialismo de </w:t>
      </w:r>
      <w:proofErr w:type="spellStart"/>
      <w:r w:rsidRPr="009D5CAE">
        <w:rPr>
          <w:rFonts w:ascii="Times New Roman" w:hAnsi="Times New Roman" w:cs="Times New Roman"/>
          <w:i/>
          <w:color w:val="FF0000"/>
          <w:sz w:val="24"/>
          <w:szCs w:val="24"/>
        </w:rPr>
        <w:t>Coalisão</w:t>
      </w:r>
      <w:proofErr w:type="spellEnd"/>
      <w:r w:rsidRPr="009D5CAE">
        <w:rPr>
          <w:rFonts w:ascii="Times New Roman" w:hAnsi="Times New Roman" w:cs="Times New Roman"/>
          <w:i/>
          <w:color w:val="FF0000"/>
          <w:sz w:val="24"/>
          <w:szCs w:val="24"/>
        </w:rPr>
        <w:t>.</w:t>
      </w:r>
      <w:r w:rsidR="003E4332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5D2A43">
        <w:rPr>
          <w:rFonts w:ascii="Times New Roman" w:hAnsi="Times New Roman" w:cs="Times New Roman"/>
          <w:color w:val="FF0000"/>
          <w:sz w:val="24"/>
          <w:szCs w:val="24"/>
        </w:rPr>
        <w:t>Rio de Janeiro: IUPERJ, 2003, p</w:t>
      </w:r>
      <w:r w:rsidRPr="009D5CAE">
        <w:rPr>
          <w:rFonts w:ascii="Times New Roman" w:hAnsi="Times New Roman" w:cs="Times New Roman"/>
          <w:color w:val="FF0000"/>
          <w:sz w:val="24"/>
          <w:szCs w:val="24"/>
        </w:rPr>
        <w:t>. 141-173.</w:t>
      </w:r>
    </w:p>
    <w:p w:rsidR="00F6047F" w:rsidRPr="009D5CAE" w:rsidRDefault="00F6047F" w:rsidP="00BC6467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C6467" w:rsidRDefault="00F6047F" w:rsidP="00622622">
      <w:pPr>
        <w:spacing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Seminário </w:t>
      </w:r>
      <w:r w:rsidR="009D5CAE">
        <w:rPr>
          <w:rFonts w:ascii="Times New Roman" w:hAnsi="Times New Roman" w:cs="Times New Roman"/>
          <w:b/>
          <w:sz w:val="24"/>
          <w:szCs w:val="24"/>
        </w:rPr>
        <w:t>1</w:t>
      </w:r>
      <w:r w:rsidR="003E4332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Representação popular e o papel dos partidos políticos</w:t>
      </w:r>
      <w:r w:rsidR="00BC6467">
        <w:rPr>
          <w:rFonts w:ascii="Times New Roman" w:hAnsi="Times New Roman" w:cs="Times New Roman"/>
          <w:sz w:val="24"/>
          <w:szCs w:val="24"/>
        </w:rPr>
        <w:t xml:space="preserve"> no Poder Legislativo.</w:t>
      </w:r>
    </w:p>
    <w:p w:rsidR="00F6047F" w:rsidRDefault="00BC6467" w:rsidP="00B13428">
      <w:pPr>
        <w:spacing w:line="240" w:lineRule="auto"/>
        <w:ind w:left="1416" w:firstLine="9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2830E5">
        <w:rPr>
          <w:rFonts w:ascii="Times New Roman" w:hAnsi="Times New Roman" w:cs="Times New Roman"/>
          <w:sz w:val="24"/>
          <w:szCs w:val="24"/>
        </w:rPr>
        <w:t xml:space="preserve">MOTTA, Rodrigo </w:t>
      </w:r>
      <w:proofErr w:type="spellStart"/>
      <w:r w:rsidRPr="002830E5">
        <w:rPr>
          <w:rFonts w:ascii="Times New Roman" w:hAnsi="Times New Roman" w:cs="Times New Roman"/>
          <w:sz w:val="24"/>
          <w:szCs w:val="24"/>
        </w:rPr>
        <w:t>Patto</w:t>
      </w:r>
      <w:proofErr w:type="spellEnd"/>
      <w:r w:rsidRPr="002830E5">
        <w:rPr>
          <w:rFonts w:ascii="Times New Roman" w:hAnsi="Times New Roman" w:cs="Times New Roman"/>
          <w:sz w:val="24"/>
          <w:szCs w:val="24"/>
        </w:rPr>
        <w:t xml:space="preserve"> Sá. </w:t>
      </w:r>
      <w:r w:rsidRPr="002830E5">
        <w:rPr>
          <w:rFonts w:ascii="Times New Roman" w:hAnsi="Times New Roman" w:cs="Times New Roman"/>
          <w:i/>
          <w:sz w:val="24"/>
          <w:szCs w:val="24"/>
        </w:rPr>
        <w:t xml:space="preserve">Introdução à história dos partidos políticos brasileiros. </w:t>
      </w:r>
      <w:r w:rsidRPr="002830E5">
        <w:rPr>
          <w:rFonts w:ascii="Times New Roman" w:hAnsi="Times New Roman" w:cs="Times New Roman"/>
          <w:sz w:val="24"/>
          <w:szCs w:val="24"/>
        </w:rPr>
        <w:t>Belo H</w:t>
      </w:r>
      <w:r w:rsidR="002830E5" w:rsidRPr="002830E5">
        <w:rPr>
          <w:rFonts w:ascii="Times New Roman" w:hAnsi="Times New Roman" w:cs="Times New Roman"/>
          <w:sz w:val="24"/>
          <w:szCs w:val="24"/>
        </w:rPr>
        <w:t>orizonte: UFMG, 1999, pp. 79-106</w:t>
      </w:r>
      <w:r w:rsidRPr="002830E5">
        <w:rPr>
          <w:rFonts w:ascii="Times New Roman" w:hAnsi="Times New Roman" w:cs="Times New Roman"/>
          <w:sz w:val="24"/>
          <w:szCs w:val="24"/>
        </w:rPr>
        <w:t>.</w:t>
      </w:r>
      <w:r w:rsidR="003F4C14" w:rsidRPr="002830E5">
        <w:rPr>
          <w:rFonts w:ascii="Times New Roman" w:hAnsi="Times New Roman" w:cs="Times New Roman"/>
          <w:sz w:val="24"/>
          <w:szCs w:val="24"/>
        </w:rPr>
        <w:t xml:space="preserve"> </w:t>
      </w:r>
      <w:r w:rsidR="003F4C14" w:rsidRPr="002830E5">
        <w:rPr>
          <w:rFonts w:ascii="Times New Roman" w:hAnsi="Times New Roman" w:cs="Times New Roman"/>
          <w:color w:val="1F497D" w:themeColor="text2"/>
          <w:sz w:val="24"/>
          <w:szCs w:val="24"/>
        </w:rPr>
        <w:t>(Versão digitalizada)</w:t>
      </w:r>
    </w:p>
    <w:p w:rsidR="00B13428" w:rsidRDefault="00B13428" w:rsidP="00B13428">
      <w:pPr>
        <w:spacing w:line="240" w:lineRule="auto"/>
        <w:ind w:left="1416" w:firstLine="9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B13428" w:rsidRDefault="00B13428" w:rsidP="00B13428">
      <w:pPr>
        <w:spacing w:line="240" w:lineRule="auto"/>
        <w:ind w:left="1416" w:firstLine="9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B13428" w:rsidRPr="00B13428" w:rsidRDefault="00B13428" w:rsidP="00B13428">
      <w:pPr>
        <w:spacing w:line="240" w:lineRule="auto"/>
        <w:ind w:left="1416" w:firstLine="9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3E4332" w:rsidRDefault="0010245F" w:rsidP="00622622">
      <w:pPr>
        <w:spacing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184A13">
        <w:rPr>
          <w:rFonts w:ascii="Times New Roman" w:hAnsi="Times New Roman" w:cs="Times New Roman"/>
          <w:b/>
          <w:sz w:val="24"/>
          <w:szCs w:val="24"/>
        </w:rPr>
        <w:t>Seminário 1</w:t>
      </w:r>
      <w:r w:rsidR="003E4332">
        <w:rPr>
          <w:rFonts w:ascii="Times New Roman" w:hAnsi="Times New Roman" w:cs="Times New Roman"/>
          <w:b/>
          <w:sz w:val="24"/>
          <w:szCs w:val="24"/>
        </w:rPr>
        <w:t>1</w:t>
      </w:r>
      <w:r w:rsidR="00F6047F" w:rsidRPr="00184A13">
        <w:rPr>
          <w:rFonts w:ascii="Times New Roman" w:hAnsi="Times New Roman" w:cs="Times New Roman"/>
          <w:b/>
          <w:sz w:val="24"/>
          <w:szCs w:val="24"/>
        </w:rPr>
        <w:t>:</w:t>
      </w:r>
      <w:r w:rsidR="00F6047F" w:rsidRPr="00184A13">
        <w:rPr>
          <w:rFonts w:ascii="Times New Roman" w:hAnsi="Times New Roman" w:cs="Times New Roman"/>
          <w:sz w:val="24"/>
          <w:szCs w:val="24"/>
        </w:rPr>
        <w:t xml:space="preserve"> </w:t>
      </w:r>
      <w:r w:rsidR="003E4332">
        <w:rPr>
          <w:rFonts w:ascii="Times New Roman" w:hAnsi="Times New Roman" w:cs="Times New Roman"/>
          <w:sz w:val="24"/>
          <w:szCs w:val="24"/>
        </w:rPr>
        <w:t xml:space="preserve">Legislativo, democracia e representação </w:t>
      </w:r>
      <w:proofErr w:type="gramStart"/>
      <w:r w:rsidR="003E4332">
        <w:rPr>
          <w:rFonts w:ascii="Times New Roman" w:hAnsi="Times New Roman" w:cs="Times New Roman"/>
          <w:sz w:val="24"/>
          <w:szCs w:val="24"/>
        </w:rPr>
        <w:t>política</w:t>
      </w:r>
      <w:proofErr w:type="gramEnd"/>
      <w:r w:rsidR="003E43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4332" w:rsidRPr="002830E5" w:rsidRDefault="00813C21" w:rsidP="00813C21">
      <w:pPr>
        <w:spacing w:line="240" w:lineRule="auto"/>
        <w:ind w:left="141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830E5">
        <w:rPr>
          <w:rFonts w:ascii="Times New Roman" w:hAnsi="Times New Roman" w:cs="Times New Roman"/>
          <w:color w:val="FF0000"/>
          <w:sz w:val="24"/>
          <w:szCs w:val="24"/>
        </w:rPr>
        <w:t xml:space="preserve">NICOLAU, Jairo; POWER, Timothy. </w:t>
      </w:r>
      <w:r w:rsidRPr="002830E5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Instituições </w:t>
      </w:r>
      <w:r w:rsidR="00F432CD">
        <w:rPr>
          <w:rFonts w:ascii="Times New Roman" w:hAnsi="Times New Roman" w:cs="Times New Roman"/>
          <w:i/>
          <w:color w:val="FF0000"/>
          <w:sz w:val="24"/>
          <w:szCs w:val="24"/>
        </w:rPr>
        <w:t>representativas</w:t>
      </w:r>
      <w:r w:rsidRPr="002830E5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no Brasil: balanço e reforma. </w:t>
      </w:r>
      <w:r w:rsidRPr="002830E5">
        <w:rPr>
          <w:rFonts w:ascii="Times New Roman" w:hAnsi="Times New Roman" w:cs="Times New Roman"/>
          <w:color w:val="FF0000"/>
          <w:sz w:val="24"/>
          <w:szCs w:val="24"/>
        </w:rPr>
        <w:t>Rio de J</w:t>
      </w:r>
      <w:r w:rsidR="00F432CD">
        <w:rPr>
          <w:rFonts w:ascii="Times New Roman" w:hAnsi="Times New Roman" w:cs="Times New Roman"/>
          <w:color w:val="FF0000"/>
          <w:sz w:val="24"/>
          <w:szCs w:val="24"/>
        </w:rPr>
        <w:t xml:space="preserve">aneiro: IUPERJ, 2007, p. </w:t>
      </w:r>
      <w:proofErr w:type="gramStart"/>
      <w:r w:rsidR="00F432CD">
        <w:rPr>
          <w:rFonts w:ascii="Times New Roman" w:hAnsi="Times New Roman" w:cs="Times New Roman"/>
          <w:color w:val="FF0000"/>
          <w:sz w:val="24"/>
          <w:szCs w:val="24"/>
        </w:rPr>
        <w:t>97-122</w:t>
      </w:r>
      <w:proofErr w:type="gramEnd"/>
    </w:p>
    <w:p w:rsidR="00554068" w:rsidRPr="00813C21" w:rsidRDefault="00554068" w:rsidP="00813C21">
      <w:pPr>
        <w:spacing w:line="240" w:lineRule="auto"/>
        <w:ind w:left="1410"/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</w:p>
    <w:p w:rsidR="003E4332" w:rsidRDefault="003E4332" w:rsidP="00622622">
      <w:pPr>
        <w:spacing w:line="240" w:lineRule="auto"/>
        <w:ind w:left="70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Seminário</w:t>
      </w:r>
      <w:r w:rsidR="002830E5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 12</w:t>
      </w:r>
      <w:r w:rsidR="002830E5">
        <w:rPr>
          <w:rFonts w:ascii="Times New Roman" w:hAnsi="Times New Roman" w:cs="Times New Roman"/>
          <w:b/>
          <w:sz w:val="24"/>
          <w:szCs w:val="24"/>
        </w:rPr>
        <w:t xml:space="preserve"> e 13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13C21">
        <w:rPr>
          <w:rFonts w:ascii="Times New Roman" w:hAnsi="Times New Roman" w:cs="Times New Roman"/>
          <w:sz w:val="24"/>
          <w:szCs w:val="24"/>
        </w:rPr>
        <w:t>Sistemas e formas de governo e as alternativas às crises institucionais vigentes</w:t>
      </w:r>
    </w:p>
    <w:p w:rsidR="003E4332" w:rsidRDefault="00813C21" w:rsidP="00813C21">
      <w:pPr>
        <w:spacing w:line="240" w:lineRule="auto"/>
        <w:ind w:left="1410"/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  <w:r w:rsidRPr="00813C21">
        <w:rPr>
          <w:rFonts w:ascii="Times New Roman" w:hAnsi="Times New Roman" w:cs="Times New Roman"/>
          <w:sz w:val="24"/>
          <w:szCs w:val="24"/>
        </w:rPr>
        <w:t xml:space="preserve">BARROSO, Luís Roberto. </w:t>
      </w:r>
      <w:r w:rsidRPr="00813C21">
        <w:rPr>
          <w:rFonts w:ascii="Times New Roman" w:hAnsi="Times New Roman" w:cs="Times New Roman"/>
          <w:i/>
          <w:sz w:val="24"/>
          <w:szCs w:val="24"/>
        </w:rPr>
        <w:t xml:space="preserve">A reforma política: uma proposta de sistema de governo, eleitoral e partidário para o Brasil. </w:t>
      </w:r>
      <w:r>
        <w:rPr>
          <w:rFonts w:ascii="Times New Roman" w:hAnsi="Times New Roman" w:cs="Times New Roman"/>
          <w:sz w:val="24"/>
          <w:szCs w:val="24"/>
        </w:rPr>
        <w:t xml:space="preserve">Instituto de Direito e Ações Sociais, p. 1-105 </w:t>
      </w:r>
      <w:r>
        <w:rPr>
          <w:rFonts w:ascii="Times New Roman" w:hAnsi="Times New Roman" w:cs="Times New Roman"/>
          <w:color w:val="4F81BD" w:themeColor="accent1"/>
          <w:sz w:val="24"/>
          <w:szCs w:val="24"/>
        </w:rPr>
        <w:t>(digitalizado</w:t>
      </w:r>
      <w:proofErr w:type="gramStart"/>
      <w:r>
        <w:rPr>
          <w:rFonts w:ascii="Times New Roman" w:hAnsi="Times New Roman" w:cs="Times New Roman"/>
          <w:color w:val="4F81BD" w:themeColor="accent1"/>
          <w:sz w:val="24"/>
          <w:szCs w:val="24"/>
        </w:rPr>
        <w:t>)</w:t>
      </w:r>
      <w:proofErr w:type="gramEnd"/>
    </w:p>
    <w:p w:rsidR="00E85C28" w:rsidRDefault="00E85C28" w:rsidP="0062262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0455" w:rsidRPr="00622622" w:rsidRDefault="00090EFE" w:rsidP="0062262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2622">
        <w:rPr>
          <w:rFonts w:ascii="Times New Roman" w:hAnsi="Times New Roman" w:cs="Times New Roman"/>
          <w:b/>
          <w:sz w:val="24"/>
          <w:szCs w:val="24"/>
        </w:rPr>
        <w:t>III – Avaliação</w:t>
      </w:r>
    </w:p>
    <w:p w:rsidR="00F6047F" w:rsidRDefault="00F6047F" w:rsidP="006226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avaliação se dará da seguinte forma: </w:t>
      </w:r>
    </w:p>
    <w:p w:rsidR="00D558D1" w:rsidRDefault="00F6047F" w:rsidP="009B3D65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47F">
        <w:rPr>
          <w:rFonts w:ascii="Times New Roman" w:hAnsi="Times New Roman" w:cs="Times New Roman"/>
          <w:sz w:val="24"/>
          <w:szCs w:val="24"/>
        </w:rPr>
        <w:t xml:space="preserve">Os alunos serão divididos em grupos na primeira aula, para a apresentação </w:t>
      </w:r>
      <w:r w:rsidR="00D558D1">
        <w:rPr>
          <w:rFonts w:ascii="Times New Roman" w:hAnsi="Times New Roman" w:cs="Times New Roman"/>
          <w:sz w:val="24"/>
          <w:szCs w:val="24"/>
        </w:rPr>
        <w:t>dos se</w:t>
      </w:r>
      <w:r w:rsidR="009B3D65">
        <w:rPr>
          <w:rFonts w:ascii="Times New Roman" w:hAnsi="Times New Roman" w:cs="Times New Roman"/>
          <w:sz w:val="24"/>
          <w:szCs w:val="24"/>
        </w:rPr>
        <w:t xml:space="preserve">minários, que valerá </w:t>
      </w:r>
      <w:r w:rsidR="002830E5">
        <w:rPr>
          <w:rFonts w:ascii="Times New Roman" w:hAnsi="Times New Roman" w:cs="Times New Roman"/>
          <w:sz w:val="24"/>
          <w:szCs w:val="24"/>
        </w:rPr>
        <w:t>10 (dez</w:t>
      </w:r>
      <w:r w:rsidR="009B3D65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9B3D65">
        <w:rPr>
          <w:rFonts w:ascii="Times New Roman" w:hAnsi="Times New Roman" w:cs="Times New Roman"/>
          <w:sz w:val="24"/>
          <w:szCs w:val="24"/>
        </w:rPr>
        <w:t>pontos</w:t>
      </w:r>
      <w:proofErr w:type="gramEnd"/>
    </w:p>
    <w:p w:rsidR="00090EFE" w:rsidRPr="00622622" w:rsidRDefault="009B3D65" w:rsidP="002830E5">
      <w:pPr>
        <w:pStyle w:val="PargrafodaList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62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90EFE" w:rsidRPr="00622622" w:rsidSect="002054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E7411"/>
    <w:multiLevelType w:val="hybridMultilevel"/>
    <w:tmpl w:val="4F62EB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124282"/>
    <w:multiLevelType w:val="hybridMultilevel"/>
    <w:tmpl w:val="3B9C30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oNotTrackMoves/>
  <w:defaultTabStop w:val="708"/>
  <w:hyphenationZone w:val="425"/>
  <w:characterSpacingControl w:val="doNotCompress"/>
  <w:compat/>
  <w:rsids>
    <w:rsidRoot w:val="00090EFE"/>
    <w:rsid w:val="00063147"/>
    <w:rsid w:val="00086810"/>
    <w:rsid w:val="00090EFE"/>
    <w:rsid w:val="000A7D2E"/>
    <w:rsid w:val="000C3964"/>
    <w:rsid w:val="000D5E75"/>
    <w:rsid w:val="0010245F"/>
    <w:rsid w:val="0017746B"/>
    <w:rsid w:val="00184A13"/>
    <w:rsid w:val="001B051D"/>
    <w:rsid w:val="001B3712"/>
    <w:rsid w:val="001D3D42"/>
    <w:rsid w:val="002040E1"/>
    <w:rsid w:val="002054B0"/>
    <w:rsid w:val="002726B5"/>
    <w:rsid w:val="002823B5"/>
    <w:rsid w:val="002830E5"/>
    <w:rsid w:val="00343BD2"/>
    <w:rsid w:val="003739A8"/>
    <w:rsid w:val="003E4332"/>
    <w:rsid w:val="003F2CE7"/>
    <w:rsid w:val="003F4C14"/>
    <w:rsid w:val="00421E83"/>
    <w:rsid w:val="00441766"/>
    <w:rsid w:val="00450137"/>
    <w:rsid w:val="00491CB6"/>
    <w:rsid w:val="004F6B3C"/>
    <w:rsid w:val="00521E64"/>
    <w:rsid w:val="00542189"/>
    <w:rsid w:val="00554068"/>
    <w:rsid w:val="005C3269"/>
    <w:rsid w:val="005D2A43"/>
    <w:rsid w:val="005F3D45"/>
    <w:rsid w:val="00614B66"/>
    <w:rsid w:val="00622622"/>
    <w:rsid w:val="0063487B"/>
    <w:rsid w:val="006466E1"/>
    <w:rsid w:val="00674077"/>
    <w:rsid w:val="00681A12"/>
    <w:rsid w:val="006B50F9"/>
    <w:rsid w:val="006E3D26"/>
    <w:rsid w:val="00702693"/>
    <w:rsid w:val="00716B51"/>
    <w:rsid w:val="0078148A"/>
    <w:rsid w:val="00792620"/>
    <w:rsid w:val="007A7481"/>
    <w:rsid w:val="007E76D7"/>
    <w:rsid w:val="007F7634"/>
    <w:rsid w:val="00813C21"/>
    <w:rsid w:val="00873741"/>
    <w:rsid w:val="0087723A"/>
    <w:rsid w:val="00882537"/>
    <w:rsid w:val="00891FB3"/>
    <w:rsid w:val="008B08E3"/>
    <w:rsid w:val="009044A9"/>
    <w:rsid w:val="009300BF"/>
    <w:rsid w:val="00933BF4"/>
    <w:rsid w:val="00940841"/>
    <w:rsid w:val="009A3410"/>
    <w:rsid w:val="009A5B85"/>
    <w:rsid w:val="009B3D65"/>
    <w:rsid w:val="009D5CAE"/>
    <w:rsid w:val="009E3176"/>
    <w:rsid w:val="00A16651"/>
    <w:rsid w:val="00A54426"/>
    <w:rsid w:val="00A862F6"/>
    <w:rsid w:val="00AA621B"/>
    <w:rsid w:val="00AB4B90"/>
    <w:rsid w:val="00B02FB0"/>
    <w:rsid w:val="00B13428"/>
    <w:rsid w:val="00B43419"/>
    <w:rsid w:val="00B500EE"/>
    <w:rsid w:val="00B945E2"/>
    <w:rsid w:val="00B94AE6"/>
    <w:rsid w:val="00BC6467"/>
    <w:rsid w:val="00BE0455"/>
    <w:rsid w:val="00C257F4"/>
    <w:rsid w:val="00C40EC1"/>
    <w:rsid w:val="00C4729C"/>
    <w:rsid w:val="00CE7AE3"/>
    <w:rsid w:val="00D1172F"/>
    <w:rsid w:val="00D13618"/>
    <w:rsid w:val="00D224AB"/>
    <w:rsid w:val="00D558D1"/>
    <w:rsid w:val="00D5675D"/>
    <w:rsid w:val="00DE2FC2"/>
    <w:rsid w:val="00DF70A8"/>
    <w:rsid w:val="00E018CF"/>
    <w:rsid w:val="00E149D7"/>
    <w:rsid w:val="00E23665"/>
    <w:rsid w:val="00E441E9"/>
    <w:rsid w:val="00E50941"/>
    <w:rsid w:val="00E84860"/>
    <w:rsid w:val="00E85C28"/>
    <w:rsid w:val="00EF5438"/>
    <w:rsid w:val="00F12B20"/>
    <w:rsid w:val="00F13A6E"/>
    <w:rsid w:val="00F432CD"/>
    <w:rsid w:val="00F565DB"/>
    <w:rsid w:val="00F6047F"/>
    <w:rsid w:val="00FA5360"/>
    <w:rsid w:val="00FD7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4B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qFormat/>
    <w:rsid w:val="00090EFE"/>
    <w:rPr>
      <w:b/>
      <w:bCs/>
    </w:rPr>
  </w:style>
  <w:style w:type="paragraph" w:styleId="PargrafodaLista">
    <w:name w:val="List Paragraph"/>
    <w:basedOn w:val="Normal"/>
    <w:uiPriority w:val="34"/>
    <w:qFormat/>
    <w:rsid w:val="00090EFE"/>
    <w:pPr>
      <w:ind w:left="720"/>
      <w:contextualSpacing/>
    </w:pPr>
  </w:style>
  <w:style w:type="paragraph" w:customStyle="1" w:styleId="Referncias">
    <w:name w:val="Referências"/>
    <w:basedOn w:val="Normal"/>
    <w:rsid w:val="006B50F9"/>
    <w:pPr>
      <w:spacing w:after="360" w:line="36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1">
    <w:name w:val="Normal1"/>
    <w:basedOn w:val="Normal"/>
    <w:link w:val="Normal1Char"/>
    <w:rsid w:val="005C3269"/>
    <w:pPr>
      <w:spacing w:after="360" w:line="360" w:lineRule="auto"/>
      <w:ind w:firstLine="1701"/>
      <w:jc w:val="both"/>
    </w:pPr>
    <w:rPr>
      <w:rFonts w:ascii="Times New Roman" w:eastAsia="MS Mincho" w:hAnsi="Times New Roman" w:cs="Times New Roman"/>
      <w:sz w:val="24"/>
      <w:szCs w:val="24"/>
      <w:lang w:eastAsia="pt-BR"/>
    </w:rPr>
  </w:style>
  <w:style w:type="character" w:customStyle="1" w:styleId="Normal1Char">
    <w:name w:val="Normal1 Char"/>
    <w:basedOn w:val="Fontepargpadro"/>
    <w:link w:val="Normal1"/>
    <w:rsid w:val="005C3269"/>
    <w:rPr>
      <w:rFonts w:ascii="Times New Roman" w:eastAsia="MS Mincho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6B235-F3B1-4D62-9EF2-6025C6E6E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992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cs65213</dc:creator>
  <cp:lastModifiedBy>30022872</cp:lastModifiedBy>
  <cp:revision>9</cp:revision>
  <dcterms:created xsi:type="dcterms:W3CDTF">2017-03-03T18:44:00Z</dcterms:created>
  <dcterms:modified xsi:type="dcterms:W3CDTF">2017-03-06T02:39:00Z</dcterms:modified>
</cp:coreProperties>
</file>