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 Resumido</w:t>
            </w:r>
          </w:p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1. A disciplina traduz, em seu programa, a natureza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teórico-prática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, do estágio supervisionado; </w:t>
            </w:r>
            <w:proofErr w:type="gram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2</w:t>
            </w:r>
            <w:proofErr w:type="gram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. Discussão da natureza do planejamento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educomunicativo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</w:t>
            </w:r>
            <w:proofErr w:type="gram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3</w:t>
            </w:r>
            <w:proofErr w:type="gram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. Formulação de projetos de inserção da comunicação nos espaços da educação formal, não formal e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informall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; </w:t>
            </w:r>
            <w:proofErr w:type="gram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4</w:t>
            </w:r>
            <w:proofErr w:type="gram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. Gestão dos recursos da informação e dos meios de comunicação para propósitos educativos;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2C7E86" w:rsidRPr="002C7E86" w:rsidTr="002C7E86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Programa</w:t>
            </w:r>
          </w:p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1.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</w:t>
            </w: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Conceitos de Gestão da Comunicação;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2. Gestão da Comunicação como área de intervenção do campo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educomunicativo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3.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</w:t>
            </w: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Gestão escolar no Brasil e na Escola Pública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4. Gestão da Comunicação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educomunicativa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educação integral e integrada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5</w:t>
            </w: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. Planejamento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Educomunicativo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6. Avaliação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Educomunicativa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7. Planejamento e avaliação da gestão de processos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comunicacionais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em espaços educativos formais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8. Planejamento e avaliação da gestão de processos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comunicacionais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em espaços educativos não formais e informais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9. </w:t>
            </w:r>
            <w:proofErr w:type="spellStart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Educomunicação</w:t>
            </w:r>
            <w:proofErr w:type="spellEnd"/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 e Pedagogia de Projetos </w:t>
            </w:r>
          </w:p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 xml:space="preserve">10. Gestão de projetos de comunicação educativa no âmbito das políticas públicas: legislação e programas especiais </w:t>
            </w:r>
          </w:p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666666"/>
                <w:sz w:val="16"/>
                <w:lang w:eastAsia="pt-BR"/>
              </w:rPr>
              <w:t>11. Avaliação do estágio nos processos da Gestão da Comunicação no âmbito dos Espaços Educativos.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color w:val="000000"/>
                <w:sz w:val="14"/>
                <w:lang w:eastAsia="pt-BR"/>
              </w:rPr>
              <w:t> 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Default="002C7E86" w:rsidP="002C7E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Avaliação</w:t>
            </w:r>
          </w:p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2C7E86" w:rsidRPr="002C7E86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6"/>
            </w:tblGrid>
            <w:tr w:rsidR="002C7E86" w:rsidRPr="002C7E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Método</w:t>
                  </w:r>
                </w:p>
              </w:tc>
            </w:tr>
            <w:tr w:rsidR="002C7E86" w:rsidRPr="002C7E8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7E86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 avaliação terá caráter processual: ocorrerá ao longo do desenvolvimento das aulas e do estágio, mediante a análise, pelo docente, do cumprimento das tarefas atribuídas aos discentes: leitura e debate do conteúdo teórico e presença e participação nos exercícios práticos; elaboração de trabalho final e do relatório de estágio.</w:t>
                  </w:r>
                </w:p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C7E86" w:rsidRPr="002C7E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Critério</w:t>
                  </w:r>
                </w:p>
              </w:tc>
            </w:tr>
            <w:tr w:rsidR="002C7E86" w:rsidRPr="002C7E8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7E86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Adequação da aprendizagem aos objetivos da disciplina e do estágio supervisionado. No caso, o trabalho supervisionado deve incluir necessariamente a prática por parte do estudante de acordo com as normas específicas de estágio para licenciatura.</w:t>
                  </w:r>
                </w:p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C7E86" w:rsidRPr="002C7E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pt-BR"/>
                    </w:rPr>
                    <w:t>Norma de Recuperação</w:t>
                  </w:r>
                </w:p>
              </w:tc>
            </w:tr>
            <w:tr w:rsidR="002C7E86" w:rsidRPr="002C7E8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Esta disciplina não prevê recuperação.</w:t>
                  </w:r>
                </w:p>
              </w:tc>
            </w:tr>
          </w:tbl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2C7E86" w:rsidRPr="002C7E86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2C7E86" w:rsidRPr="002C7E86" w:rsidTr="002C7E86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pt-BR"/>
              </w:rPr>
              <w:t>Bibliografia</w:t>
            </w:r>
          </w:p>
        </w:tc>
      </w:tr>
    </w:tbl>
    <w:p w:rsidR="002C7E86" w:rsidRPr="002C7E86" w:rsidRDefault="002C7E86" w:rsidP="002C7E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8166"/>
      </w:tblGrid>
      <w:tr w:rsidR="002C7E86" w:rsidRPr="002C7E86" w:rsidTr="002C7E86">
        <w:trPr>
          <w:tblCellSpacing w:w="0" w:type="dxa"/>
        </w:trPr>
        <w:tc>
          <w:tcPr>
            <w:tcW w:w="0" w:type="auto"/>
            <w:hideMark/>
          </w:tcPr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C7E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085"/>
            </w:tblGrid>
            <w:tr w:rsidR="002C7E86" w:rsidRPr="002C7E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ARROYO. Miguel. Currículo, Território em Disputa. Petrópolis, Editora Vozes, 2a edição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BACCEGA, Maria Aparecida de. Gestão de Processos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Comunicacionais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. São Paulo. Atlas, 2002. BARRANQUERO, Alejandro. Concepto, instrumentos y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desafíos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de </w:t>
                  </w:r>
                  <w:proofErr w:type="spellStart"/>
                  <w:proofErr w:type="gram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la</w:t>
                  </w:r>
                  <w:proofErr w:type="spellEnd"/>
                  <w:proofErr w:type="gram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educomunicación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para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el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cambio social. In: Comunicar,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Huelva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, 29, XV, 2007, pg. 115-123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BOHN, David. A visão do diálogo, in Diálogo: Comunicação e Redes de </w:t>
                  </w:r>
                  <w:proofErr w:type="gram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Convivência ,</w:t>
                  </w:r>
                  <w:proofErr w:type="gram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São Paulo, Palas Atenas, pg. 72-96.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BORDENAVE, Juan Diaz &amp; CARVALHO, Horácio Martins, Planejamento e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Comunicacão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, Rio de Janeiro, Paz e Terra, 1979.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BUNCKINGHAN, David. Os direitos de mídia das crianças, in Crescer na Era das Mídias Eletrônicas, SP, Loyola, 2004.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CARPENTIER, Nico. Entre formas minimalistas e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maximalistas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de participação midiática in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Intercom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– Revista Brasileira de Ciências da Comunicação, São Paulo, V. 34, N </w:t>
                  </w:r>
                  <w:proofErr w:type="gram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1</w:t>
                  </w:r>
                  <w:proofErr w:type="gram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, jan/jun, 2011, pg. 269-284.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CHIANCA, T. </w:t>
                  </w:r>
                  <w:proofErr w:type="spellStart"/>
                  <w:proofErr w:type="gram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et</w:t>
                  </w:r>
                  <w:proofErr w:type="spellEnd"/>
                  <w:proofErr w:type="gram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all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. Desenvolvendo a cultura de avaliação em organizações da sociedade civil. São Paulo, Global/Instituto Fonte, 2000.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FIGARO, Roseli Aparecida (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Org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) Gestão da comunicação no mundo do trabalho, educação, terceiro setor e cooperativismo. </w:t>
                  </w:r>
                  <w:proofErr w:type="gram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1.</w:t>
                  </w:r>
                  <w:proofErr w:type="gram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ed. São Paulo: Atlas, 2005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FREIRE, P. Pedagogia da Autonomia: saberes necessários à prática educativa. São Paulo: Paz e Terra, 2003.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KAPLUN, Mario. Processos educativos e canais de comunicação, in Comunicação e Educação, jan./abr. 1999, p. 68-75.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lastRenderedPageBreak/>
                    <w:t xml:space="preserve">MELLO,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Luci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Ferraz de; LEÃO, Maria Izabel de Araújo; SOARES, Maria Salete Prado; SOARES, Ana Carolina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Altieri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&amp; GATTÁS, Carmen Lucia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Melges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Elias. </w:t>
                  </w:r>
                  <w:proofErr w:type="spellStart"/>
                  <w:proofErr w:type="gram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EducomJT</w:t>
                  </w:r>
                  <w:proofErr w:type="spellEnd"/>
                  <w:proofErr w:type="gram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: práticas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educomunicativas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em salas de aula presencial com uso de tecnologias diversas (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Educomunicação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através do Periódico Jornal da Tarde) 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SILVA,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A.L.P.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Utilizando o planejamento como ferramenta de aprendizagem. São Paulo, Global/Instituto Fonte, 2000.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SOARES,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Ismar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de Oliveira. Planejamento e avaliação de projetos de comunicação, in: </w:t>
                  </w:r>
                  <w:hyperlink r:id="rId4" w:history="1">
                    <w:r w:rsidR="00AA3C55" w:rsidRPr="00646E7E"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lang w:eastAsia="pt-BR"/>
                      </w:rPr>
                      <w:t>http://www.usp.br/nce/wcp/arq/textos/131.pdf</w:t>
                    </w:r>
                  </w:hyperlink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SOARES,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Ismar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de Oliveira. Planejamento de Projetos de Gestão Comunicativa. In: COSTA, Cristina (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org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). Gestão da Comunicação, Projetos de Intervenção. São Paulo, Paulinas, 2009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pag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27-54. </w:t>
                  </w:r>
                </w:p>
                <w:p w:rsidR="00AA3C55" w:rsidRDefault="002C7E86" w:rsidP="002C7E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SOARES,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Ismar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de Oliveira. A Comunicação como dispositivo para a área de Integração do Programa Mais Educação de São Paulo Lei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Educom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 </w:t>
                  </w:r>
                </w:p>
                <w:p w:rsidR="002C7E86" w:rsidRPr="002C7E86" w:rsidRDefault="002C7E86" w:rsidP="002C7E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ZEFERINO FILHO, Genésio. </w:t>
                  </w:r>
                  <w:proofErr w:type="spellStart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>Educomunicação</w:t>
                  </w:r>
                  <w:proofErr w:type="spellEnd"/>
                  <w:r w:rsidRPr="002C7E86">
                    <w:rPr>
                      <w:rFonts w:ascii="Verdana" w:eastAsia="Times New Roman" w:hAnsi="Verdana" w:cs="Times New Roman"/>
                      <w:color w:val="666666"/>
                      <w:sz w:val="16"/>
                      <w:lang w:eastAsia="pt-BR"/>
                    </w:rPr>
                    <w:t xml:space="preserve"> e sua metodologia: um estudo a partir de práticas de ONGs no Brasil, tese de doutorado, ECA/USP, 2004.</w:t>
                  </w:r>
                </w:p>
              </w:tc>
            </w:tr>
          </w:tbl>
          <w:p w:rsidR="002C7E86" w:rsidRPr="002C7E86" w:rsidRDefault="002C7E86" w:rsidP="002C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3B0653" w:rsidRDefault="003B0653"/>
    <w:sectPr w:rsidR="003B0653" w:rsidSect="003B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E86"/>
    <w:rsid w:val="0010772B"/>
    <w:rsid w:val="002C7E86"/>
    <w:rsid w:val="003B0653"/>
    <w:rsid w:val="00AA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2C7E86"/>
  </w:style>
  <w:style w:type="character" w:customStyle="1" w:styleId="txtarial8ptgray">
    <w:name w:val="txt_arial_8pt_gray"/>
    <w:basedOn w:val="Fontepargpadro"/>
    <w:rsid w:val="002C7E86"/>
  </w:style>
  <w:style w:type="character" w:customStyle="1" w:styleId="txtarial7ptblack">
    <w:name w:val="txt_arial_7pt_black"/>
    <w:basedOn w:val="Fontepargpadro"/>
    <w:rsid w:val="002C7E86"/>
  </w:style>
  <w:style w:type="character" w:customStyle="1" w:styleId="apple-converted-space">
    <w:name w:val="apple-converted-space"/>
    <w:basedOn w:val="Fontepargpadro"/>
    <w:rsid w:val="002C7E86"/>
  </w:style>
  <w:style w:type="character" w:styleId="Hyperlink">
    <w:name w:val="Hyperlink"/>
    <w:basedOn w:val="Fontepargpadro"/>
    <w:uiPriority w:val="99"/>
    <w:unhideWhenUsed/>
    <w:rsid w:val="00AA3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p.br/nce/wcp/arq/textos/13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2017-03-20T22:14:00Z</dcterms:created>
  <dcterms:modified xsi:type="dcterms:W3CDTF">2017-03-20T22:18:00Z</dcterms:modified>
</cp:coreProperties>
</file>