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E4" w:rsidRPr="009818E4" w:rsidRDefault="004C32A0" w:rsidP="009818E4">
      <w:pPr>
        <w:jc w:val="right"/>
        <w:rPr>
          <w:u w:val="single"/>
        </w:rPr>
      </w:pPr>
      <w:r w:rsidRPr="009818E4">
        <w:rPr>
          <w:u w:val="single"/>
        </w:rPr>
        <w:t xml:space="preserve">AULA </w:t>
      </w:r>
      <w:r w:rsidR="00721C5E">
        <w:rPr>
          <w:u w:val="single"/>
        </w:rPr>
        <w:t>3</w:t>
      </w:r>
    </w:p>
    <w:p w:rsidR="009818E4" w:rsidRPr="004D37EE" w:rsidRDefault="009818E4" w:rsidP="004713E4">
      <w:pPr>
        <w:jc w:val="center"/>
        <w:rPr>
          <w:b/>
        </w:rPr>
      </w:pPr>
    </w:p>
    <w:p w:rsidR="00023E5E" w:rsidRPr="000A030A" w:rsidRDefault="004C32A0" w:rsidP="004122F1">
      <w:pPr>
        <w:pStyle w:val="PargrafodaLista"/>
        <w:numPr>
          <w:ilvl w:val="0"/>
          <w:numId w:val="49"/>
        </w:num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03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MÁQUINAS SÍNCRONAS</w:t>
      </w:r>
    </w:p>
    <w:p w:rsidR="001163EE" w:rsidRDefault="004122F1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3.1</w:t>
      </w:r>
      <w:r w:rsidR="001163EE">
        <w:rPr>
          <w:rFonts w:ascii="Times New Roman" w:eastAsia="Times New Roman" w:hAnsi="Times New Roman" w:cs="Times New Roman"/>
          <w:sz w:val="24"/>
          <w:szCs w:val="24"/>
          <w:lang w:eastAsia="pt-BR"/>
        </w:rPr>
        <w:t>) Características da Máquina Síncronas</w:t>
      </w:r>
    </w:p>
    <w:p w:rsidR="00E81030" w:rsidRDefault="00BA6E9C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ω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</m:t>
                </m:r>
              </m:sub>
            </m:sSub>
          </m:num>
          <m:den>
            <m:f>
              <m:fPr>
                <m:type m:val="skw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p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2</m:t>
                </m:r>
              </m:den>
            </m:f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</m:t>
        </m:r>
      </m:oMath>
      <w:r w:rsidR="00116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sub>
        </m:sSub>
      </m:oMath>
      <w:r w:rsidR="00116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</w:p>
    <w:p w:rsidR="001163EE" w:rsidRDefault="001163EE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velocidade síncrona</w:t>
      </w:r>
    </w:p>
    <w:p w:rsidR="001163EE" w:rsidRDefault="00BA6E9C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=2 . Π .f</m:t>
        </m:r>
      </m:oMath>
      <w:r w:rsidR="00116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sub>
        </m:sSub>
      </m:oMath>
      <w:r w:rsidR="00116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freqüência angular da </w:t>
      </w:r>
      <w:r w:rsidR="00A71BDF">
        <w:rPr>
          <w:rFonts w:ascii="Times New Roman" w:eastAsia="Times New Roman" w:hAnsi="Times New Roman" w:cs="Times New Roman"/>
          <w:sz w:val="24"/>
          <w:szCs w:val="24"/>
          <w:lang w:eastAsia="pt-BR"/>
        </w:rPr>
        <w:t>rede (</w:t>
      </w:r>
      <w:r w:rsidR="008D5903">
        <w:rPr>
          <w:rFonts w:ascii="Times New Roman" w:eastAsia="Times New Roman" w:hAnsi="Times New Roman" w:cs="Times New Roman"/>
          <w:sz w:val="24"/>
          <w:szCs w:val="24"/>
          <w:lang w:eastAsia="pt-BR"/>
        </w:rPr>
        <w:t>rad/s</w:t>
      </w:r>
      <w:r w:rsidR="00116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</w:p>
    <w:p w:rsidR="001163EE" w:rsidRDefault="00BA6E9C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120 .f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den>
        </m:f>
      </m:oMath>
      <w:r w:rsidR="00116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p = número de pólos        </w:t>
      </w:r>
    </w:p>
    <w:p w:rsidR="00A71BDF" w:rsidRDefault="001163EE" w:rsidP="00752AC0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velocidade </w:t>
      </w:r>
      <w:r w:rsidR="008D5903">
        <w:rPr>
          <w:rFonts w:ascii="Times New Roman" w:eastAsia="Times New Roman" w:hAnsi="Times New Roman" w:cs="Times New Roman"/>
          <w:sz w:val="24"/>
          <w:szCs w:val="24"/>
          <w:lang w:eastAsia="pt-BR"/>
        </w:rPr>
        <w:t>mecânica (RPM)</w:t>
      </w:r>
    </w:p>
    <w:p w:rsidR="008D5903" w:rsidRPr="00752AC0" w:rsidRDefault="008D5903" w:rsidP="00752AC0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5903" w:rsidRDefault="008D5903" w:rsidP="00752AC0">
      <w:pPr>
        <w:pStyle w:val="PargrafodaLista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f = freqüência da rede (Brasil 60Hz).</w:t>
      </w:r>
    </w:p>
    <w:p w:rsidR="00A71BDF" w:rsidRPr="00752AC0" w:rsidRDefault="00A71BDF" w:rsidP="00752AC0">
      <w:pPr>
        <w:pStyle w:val="PargrafodaLista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Exemplo:</w:t>
      </w:r>
    </w:p>
    <w:p w:rsidR="00A71BDF" w:rsidRDefault="00A71BDF" w:rsidP="00A71BDF">
      <w:pPr>
        <w:pStyle w:val="PargrafodaLista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Itaipu:</w:t>
      </w:r>
    </w:p>
    <w:p w:rsidR="00A71BDF" w:rsidRDefault="00A71BDF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1BDF" w:rsidRDefault="00A71BDF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A71BDF" w:rsidSect="003B5C8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71BDF" w:rsidRDefault="00A71BDF" w:rsidP="00A71BDF">
      <w:pPr>
        <w:pStyle w:val="PargrafodaLista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10 unidades</w:t>
      </w:r>
    </w:p>
    <w:p w:rsidR="00A71BDF" w:rsidRDefault="00A71BDF" w:rsidP="00A71BDF">
      <w:pPr>
        <w:pStyle w:val="PargrafodaLista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50 Hz</w:t>
      </w:r>
    </w:p>
    <w:p w:rsidR="00A71BDF" w:rsidRDefault="00A71BDF" w:rsidP="00A71BDF">
      <w:pPr>
        <w:pStyle w:val="PargrafodaLista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18 kV</w:t>
      </w:r>
    </w:p>
    <w:p w:rsidR="00A71BDF" w:rsidRDefault="00A71BDF" w:rsidP="00A71BDF">
      <w:pPr>
        <w:pStyle w:val="PargrafodaLista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 = 66</w:t>
      </w:r>
    </w:p>
    <w:p w:rsidR="00A71BDF" w:rsidRDefault="00BA6E9C" w:rsidP="00A71BDF">
      <w:pPr>
        <w:pStyle w:val="PargrafodaLista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120 .50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66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=90,91 rpm</m:t>
          </m:r>
        </m:oMath>
      </m:oMathPara>
    </w:p>
    <w:p w:rsidR="00A71BDF" w:rsidRPr="00EC4B5E" w:rsidRDefault="00BA6E9C" w:rsidP="00A71BDF">
      <w:pPr>
        <w:pStyle w:val="PargrafodaLista"/>
        <w:ind w:left="360"/>
        <w:jc w:val="center"/>
        <w:rPr>
          <w:rFonts w:ascii="Times New Roman" w:eastAsia="Times New Roman" w:hAnsi="Times New Roman" w:cs="Times New Roman"/>
          <w:lang w:eastAsia="pt-BR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eastAsia="pt-BR"/>
                </w:rPr>
                <m:t>ω</m:t>
              </m:r>
            </m:e>
            <m:sub>
              <m:r>
                <w:rPr>
                  <w:rFonts w:ascii="Cambria Math" w:eastAsia="Times New Roman" w:hAnsi="Cambria Math" w:cs="Times New Roman"/>
                  <w:lang w:eastAsia="pt-BR"/>
                </w:rPr>
                <m:t>s</m:t>
              </m:r>
            </m:sub>
          </m:sSub>
          <m:r>
            <w:rPr>
              <w:rFonts w:ascii="Cambria Math" w:eastAsia="Times New Roman" w:hAnsi="Cambria Math" w:cs="Times New Roman"/>
              <w:lang w:eastAsia="pt-BR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eastAsia="pt-BR"/>
                </w:rPr>
                <m:t>2 . Π .f</m:t>
              </m:r>
            </m:num>
            <m:den>
              <m:f>
                <m:fPr>
                  <m:type m:val="skw"/>
                  <m:ctrlPr>
                    <w:rPr>
                      <w:rFonts w:ascii="Cambria Math" w:eastAsia="Times New Roman" w:hAnsi="Cambria Math" w:cs="Times New Roman"/>
                      <w:i/>
                      <w:lang w:eastAsia="pt-B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eastAsia="pt-BR"/>
                    </w:rPr>
                    <m:t>p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eastAsia="pt-BR"/>
                    </w:rPr>
                    <m:t>2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lang w:eastAsia="pt-BR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eastAsia="pt-BR"/>
                </w:rPr>
                <m:t>2 . Π .50</m:t>
              </m:r>
            </m:num>
            <m:den>
              <m:f>
                <m:fPr>
                  <m:type m:val="skw"/>
                  <m:ctrlPr>
                    <w:rPr>
                      <w:rFonts w:ascii="Cambria Math" w:eastAsia="Times New Roman" w:hAnsi="Cambria Math" w:cs="Times New Roman"/>
                      <w:i/>
                      <w:lang w:eastAsia="pt-B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eastAsia="pt-BR"/>
                    </w:rPr>
                    <m:t>66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eastAsia="pt-BR"/>
                    </w:rPr>
                    <m:t>2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lang w:eastAsia="pt-BR"/>
            </w:rPr>
            <m:t>=9,52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eastAsia="pt-BR"/>
                </w:rPr>
                <m:t>rad</m:t>
              </m:r>
            </m:num>
            <m:den>
              <m:r>
                <w:rPr>
                  <w:rFonts w:ascii="Cambria Math" w:eastAsia="Times New Roman" w:hAnsi="Cambria Math" w:cs="Times New Roman"/>
                  <w:lang w:eastAsia="pt-BR"/>
                </w:rPr>
                <m:t>s</m:t>
              </m:r>
            </m:den>
          </m:f>
        </m:oMath>
      </m:oMathPara>
    </w:p>
    <w:p w:rsidR="00EC4B5E" w:rsidRDefault="00EC4B5E" w:rsidP="00A71BDF">
      <w:pPr>
        <w:pStyle w:val="PargrafodaLista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1BDF" w:rsidRDefault="00EC4B5E" w:rsidP="00A71BDF">
      <w:pPr>
        <w:pStyle w:val="PargrafodaLista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</w:t>
      </w:r>
      <w:r w:rsidR="00A71BDF">
        <w:rPr>
          <w:rFonts w:ascii="Times New Roman" w:eastAsia="Times New Roman" w:hAnsi="Times New Roman" w:cs="Times New Roman"/>
          <w:sz w:val="24"/>
          <w:szCs w:val="24"/>
          <w:lang w:eastAsia="pt-BR"/>
        </w:rPr>
        <w:t>0 unidades</w:t>
      </w:r>
    </w:p>
    <w:p w:rsidR="00A71BDF" w:rsidRDefault="00EC4B5E" w:rsidP="00A71BDF">
      <w:pPr>
        <w:pStyle w:val="PargrafodaLista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A71BDF">
        <w:rPr>
          <w:rFonts w:ascii="Times New Roman" w:eastAsia="Times New Roman" w:hAnsi="Times New Roman" w:cs="Times New Roman"/>
          <w:sz w:val="24"/>
          <w:szCs w:val="24"/>
          <w:lang w:eastAsia="pt-BR"/>
        </w:rPr>
        <w:t>0 Hz</w:t>
      </w:r>
    </w:p>
    <w:p w:rsidR="00A71BDF" w:rsidRDefault="00A71BDF" w:rsidP="00A71BDF">
      <w:pPr>
        <w:pStyle w:val="PargrafodaLista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18kV</w:t>
      </w:r>
    </w:p>
    <w:p w:rsidR="00A71BDF" w:rsidRPr="00A71BDF" w:rsidRDefault="00A71BDF" w:rsidP="00A71BDF">
      <w:pPr>
        <w:pStyle w:val="PargrafodaLista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 = 78</w:t>
      </w:r>
    </w:p>
    <w:p w:rsidR="00A71BDF" w:rsidRDefault="00BA6E9C" w:rsidP="00A71BDF">
      <w:pPr>
        <w:pStyle w:val="PargrafodaLista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120 .60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78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=92,31 rpm</m:t>
          </m:r>
        </m:oMath>
      </m:oMathPara>
    </w:p>
    <w:p w:rsidR="00EC4B5E" w:rsidRPr="00EC4B5E" w:rsidRDefault="00BA6E9C" w:rsidP="00EC4B5E">
      <w:pPr>
        <w:pStyle w:val="PargrafodaLista"/>
        <w:ind w:left="360"/>
        <w:jc w:val="center"/>
        <w:rPr>
          <w:rFonts w:ascii="Times New Roman" w:eastAsia="Times New Roman" w:hAnsi="Times New Roman" w:cs="Times New Roman"/>
          <w:lang w:eastAsia="pt-BR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eastAsia="pt-BR"/>
                </w:rPr>
                <m:t>ω</m:t>
              </m:r>
            </m:e>
            <m:sub>
              <m:r>
                <w:rPr>
                  <w:rFonts w:ascii="Cambria Math" w:eastAsia="Times New Roman" w:hAnsi="Cambria Math" w:cs="Times New Roman"/>
                  <w:lang w:eastAsia="pt-BR"/>
                </w:rPr>
                <m:t>s</m:t>
              </m:r>
            </m:sub>
          </m:sSub>
          <m:r>
            <w:rPr>
              <w:rFonts w:ascii="Cambria Math" w:eastAsia="Times New Roman" w:hAnsi="Cambria Math" w:cs="Times New Roman"/>
              <w:lang w:eastAsia="pt-BR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eastAsia="pt-BR"/>
                </w:rPr>
                <m:t>2 . Π .f</m:t>
              </m:r>
            </m:num>
            <m:den>
              <m:f>
                <m:fPr>
                  <m:type m:val="skw"/>
                  <m:ctrlPr>
                    <w:rPr>
                      <w:rFonts w:ascii="Cambria Math" w:eastAsia="Times New Roman" w:hAnsi="Cambria Math" w:cs="Times New Roman"/>
                      <w:i/>
                      <w:lang w:eastAsia="pt-B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eastAsia="pt-BR"/>
                    </w:rPr>
                    <m:t>p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eastAsia="pt-BR"/>
                    </w:rPr>
                    <m:t>2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lang w:eastAsia="pt-BR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eastAsia="pt-BR"/>
                </w:rPr>
                <m:t>2 . Π .60</m:t>
              </m:r>
            </m:num>
            <m:den>
              <m:f>
                <m:fPr>
                  <m:type m:val="skw"/>
                  <m:ctrlPr>
                    <w:rPr>
                      <w:rFonts w:ascii="Cambria Math" w:eastAsia="Times New Roman" w:hAnsi="Cambria Math" w:cs="Times New Roman"/>
                      <w:i/>
                      <w:lang w:eastAsia="pt-B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eastAsia="pt-BR"/>
                    </w:rPr>
                    <m:t>78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eastAsia="pt-BR"/>
                    </w:rPr>
                    <m:t>2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lang w:eastAsia="pt-BR"/>
            </w:rPr>
            <m:t>=9,66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eastAsia="pt-BR"/>
                </w:rPr>
                <m:t>rad</m:t>
              </m:r>
            </m:num>
            <m:den>
              <m:r>
                <w:rPr>
                  <w:rFonts w:ascii="Cambria Math" w:eastAsia="Times New Roman" w:hAnsi="Cambria Math" w:cs="Times New Roman"/>
                  <w:lang w:eastAsia="pt-BR"/>
                </w:rPr>
                <m:t>s</m:t>
              </m:r>
            </m:den>
          </m:f>
        </m:oMath>
      </m:oMathPara>
    </w:p>
    <w:p w:rsidR="00EC4B5E" w:rsidRPr="00A71BDF" w:rsidRDefault="00EC4B5E" w:rsidP="00A71BDF">
      <w:pPr>
        <w:pStyle w:val="PargrafodaLista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EC4B5E" w:rsidRPr="00A71BDF" w:rsidSect="00A71BD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C4B5E" w:rsidRDefault="00BA6E9C" w:rsidP="00EC4B5E">
      <w:pPr>
        <w:pStyle w:val="PargrafodaLista"/>
        <w:ind w:left="1068" w:firstLine="3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23" type="#_x0000_t87" style="position:absolute;left:0;text-align:left;margin-left:60.1pt;margin-top:.2pt;width:7.15pt;height:46.95pt;z-index:251949056" adj=",10530"/>
        </w:pict>
      </w:r>
      <w:r w:rsidR="00EC4B5E">
        <w:rPr>
          <w:rFonts w:ascii="Times New Roman" w:eastAsia="Times New Roman" w:hAnsi="Times New Roman" w:cs="Times New Roman"/>
          <w:sz w:val="24"/>
          <w:szCs w:val="24"/>
          <w:lang w:eastAsia="pt-BR"/>
        </w:rPr>
        <w:t>Estator (fixa) = Armadura (Potencia)</w:t>
      </w:r>
    </w:p>
    <w:p w:rsidR="00EC4B5E" w:rsidRDefault="00EC4B5E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Partes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A71BDF" w:rsidRPr="00EC4B5E" w:rsidRDefault="00EC4B5E" w:rsidP="00EC4B5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Rotor (móvel) = Enrolamento de campo</w:t>
      </w:r>
    </w:p>
    <w:p w:rsidR="00EC4B5E" w:rsidRPr="00752AC0" w:rsidRDefault="00EC4B5E" w:rsidP="00752AC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4B5E" w:rsidRDefault="00BA6E9C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324" type="#_x0000_t87" style="position:absolute;left:0;text-align:left;margin-left:60.1pt;margin-top:1.25pt;width:7.15pt;height:62.2pt;z-index:251950080"/>
        </w:pict>
      </w:r>
      <w:r w:rsidR="00EC4B5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EC4B5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Rotor liso (turbogeradores)</w:t>
      </w:r>
      <w:r w:rsidR="001751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C4B5E" w:rsidRDefault="00EC4B5E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Tipos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alta velocidade</w:t>
      </w:r>
    </w:p>
    <w:p w:rsidR="00EC4B5E" w:rsidRDefault="00EC4B5E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Rotor de pólos salientes (hidrogeradores)</w:t>
      </w:r>
    </w:p>
    <w:p w:rsidR="00EC4B5E" w:rsidRDefault="00EC4B5E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752AC0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aixa velocidade</w:t>
      </w:r>
    </w:p>
    <w:p w:rsidR="000A030A" w:rsidRDefault="000A030A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2AC0" w:rsidRDefault="00752AC0" w:rsidP="001163EE">
      <w:pPr>
        <w:pStyle w:val="PargrafodaLista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952128" behindDoc="1" locked="0" layoutInCell="1" allowOverlap="1">
            <wp:simplePos x="0" y="0"/>
            <wp:positionH relativeFrom="column">
              <wp:posOffset>731139</wp:posOffset>
            </wp:positionH>
            <wp:positionV relativeFrom="paragraph">
              <wp:posOffset>109981</wp:posOffset>
            </wp:positionV>
            <wp:extent cx="3442640" cy="1675181"/>
            <wp:effectExtent l="19050" t="0" r="5410" b="0"/>
            <wp:wrapNone/>
            <wp:docPr id="5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640" cy="167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AC0" w:rsidRDefault="00752AC0" w:rsidP="001163EE">
      <w:pPr>
        <w:pStyle w:val="PargrafodaLista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752AC0" w:rsidRDefault="00752AC0" w:rsidP="001163EE">
      <w:pPr>
        <w:pStyle w:val="PargrafodaLista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752AC0" w:rsidRDefault="00752AC0" w:rsidP="001163EE">
      <w:pPr>
        <w:pStyle w:val="PargrafodaLista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752AC0" w:rsidRDefault="00752AC0" w:rsidP="001163EE">
      <w:pPr>
        <w:pStyle w:val="PargrafodaLista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752AC0" w:rsidRDefault="00752AC0" w:rsidP="001163EE">
      <w:pPr>
        <w:pStyle w:val="PargrafodaLista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752AC0" w:rsidRDefault="00752AC0" w:rsidP="001163EE">
      <w:pPr>
        <w:pStyle w:val="PargrafodaLista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752AC0" w:rsidRDefault="00752AC0" w:rsidP="001163EE">
      <w:pPr>
        <w:pStyle w:val="PargrafodaLista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0A030A" w:rsidRDefault="000A030A" w:rsidP="00752AC0">
      <w:pPr>
        <w:pStyle w:val="PargrafodaLista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0A030A" w:rsidRDefault="000A030A" w:rsidP="00752AC0">
      <w:pPr>
        <w:pStyle w:val="PargrafodaLista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0A030A" w:rsidRDefault="000A030A" w:rsidP="00752AC0">
      <w:pPr>
        <w:pStyle w:val="PargrafodaLista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752AC0" w:rsidRDefault="00752AC0" w:rsidP="00752AC0">
      <w:pPr>
        <w:pStyle w:val="PargrafodaLista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t>3.2) Circuito de Campo da Máquina Síncrona</w:t>
      </w:r>
    </w:p>
    <w:p w:rsidR="00752AC0" w:rsidRDefault="00752AC0" w:rsidP="00752AC0">
      <w:pPr>
        <w:pStyle w:val="PargrafodaLista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a) Alimentação externa (anéis deslizantes e carvões)</w:t>
      </w:r>
    </w:p>
    <w:p w:rsidR="00752AC0" w:rsidRDefault="00752AC0" w:rsidP="00752AC0">
      <w:pPr>
        <w:pStyle w:val="PargrafodaLista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b) Alimentação de uma fonte própria ( sem anéis deslizantes)</w:t>
      </w:r>
    </w:p>
    <w:p w:rsidR="00752AC0" w:rsidRDefault="00752AC0" w:rsidP="00752AC0">
      <w:pPr>
        <w:pStyle w:val="PargrafodaLista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tbl>
      <w:tblPr>
        <w:tblStyle w:val="ListaClara1"/>
        <w:tblW w:w="0" w:type="auto"/>
        <w:tblLook w:val="0000"/>
      </w:tblPr>
      <w:tblGrid>
        <w:gridCol w:w="4165"/>
        <w:gridCol w:w="4165"/>
      </w:tblGrid>
      <w:tr w:rsidR="00752AC0" w:rsidTr="00752AC0">
        <w:trPr>
          <w:cnfStyle w:val="000000100000"/>
          <w:trHeight w:val="265"/>
        </w:trPr>
        <w:tc>
          <w:tcPr>
            <w:cnfStyle w:val="000010000000"/>
            <w:tcW w:w="4165" w:type="dxa"/>
          </w:tcPr>
          <w:p w:rsidR="00752AC0" w:rsidRPr="001B2350" w:rsidRDefault="00752AC0" w:rsidP="00752AC0">
            <w:pPr>
              <w:pStyle w:val="PargrafodaLista"/>
              <w:ind w:left="3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  <w:r w:rsidRPr="001B23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>Com anéis deslizantes</w:t>
            </w:r>
          </w:p>
        </w:tc>
        <w:tc>
          <w:tcPr>
            <w:tcW w:w="4165" w:type="dxa"/>
          </w:tcPr>
          <w:p w:rsidR="00752AC0" w:rsidRPr="001B2350" w:rsidRDefault="00752AC0" w:rsidP="00752AC0">
            <w:pPr>
              <w:pStyle w:val="PargrafodaLista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  <w:r w:rsidRPr="001B23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>Sem anéis</w:t>
            </w:r>
          </w:p>
        </w:tc>
      </w:tr>
      <w:tr w:rsidR="00752AC0" w:rsidTr="00752AC0">
        <w:trPr>
          <w:trHeight w:val="253"/>
        </w:trPr>
        <w:tc>
          <w:tcPr>
            <w:cnfStyle w:val="000010000000"/>
            <w:tcW w:w="4165" w:type="dxa"/>
          </w:tcPr>
          <w:p w:rsidR="00752AC0" w:rsidRDefault="00752AC0" w:rsidP="00752AC0">
            <w:pPr>
              <w:pStyle w:val="PargrafodaLista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Custo baixo</w:t>
            </w:r>
          </w:p>
        </w:tc>
        <w:tc>
          <w:tcPr>
            <w:tcW w:w="4165" w:type="dxa"/>
          </w:tcPr>
          <w:p w:rsidR="00752AC0" w:rsidRDefault="00752AC0" w:rsidP="00752AC0">
            <w:pPr>
              <w:pStyle w:val="PargrafodaLista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Custo elevado</w:t>
            </w:r>
          </w:p>
        </w:tc>
      </w:tr>
      <w:tr w:rsidR="00752AC0" w:rsidTr="00752AC0">
        <w:trPr>
          <w:cnfStyle w:val="000000100000"/>
          <w:trHeight w:val="264"/>
        </w:trPr>
        <w:tc>
          <w:tcPr>
            <w:cnfStyle w:val="000010000000"/>
            <w:tcW w:w="4165" w:type="dxa"/>
          </w:tcPr>
          <w:p w:rsidR="00752AC0" w:rsidRDefault="00752AC0" w:rsidP="00752AC0">
            <w:pPr>
              <w:pStyle w:val="PargrafodaLista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Manutenção elevada</w:t>
            </w:r>
          </w:p>
        </w:tc>
        <w:tc>
          <w:tcPr>
            <w:tcW w:w="4165" w:type="dxa"/>
          </w:tcPr>
          <w:p w:rsidR="00752AC0" w:rsidRDefault="00752AC0" w:rsidP="00752AC0">
            <w:pPr>
              <w:pStyle w:val="PargrafodaLista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Manutenção baixa</w:t>
            </w:r>
          </w:p>
        </w:tc>
      </w:tr>
      <w:tr w:rsidR="00752AC0" w:rsidTr="00752AC0">
        <w:trPr>
          <w:trHeight w:val="334"/>
        </w:trPr>
        <w:tc>
          <w:tcPr>
            <w:cnfStyle w:val="000010000000"/>
            <w:tcW w:w="4165" w:type="dxa"/>
          </w:tcPr>
          <w:p w:rsidR="00752AC0" w:rsidRDefault="00752AC0" w:rsidP="00752AC0">
            <w:pPr>
              <w:pStyle w:val="PargrafodaLista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Perda de potencia devido a queda de tensão nos carvões</w:t>
            </w:r>
          </w:p>
        </w:tc>
        <w:tc>
          <w:tcPr>
            <w:tcW w:w="4165" w:type="dxa"/>
          </w:tcPr>
          <w:p w:rsidR="00752AC0" w:rsidRDefault="00752AC0" w:rsidP="00752AC0">
            <w:pPr>
              <w:pStyle w:val="PargrafodaLista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Sem quedas de tensão</w:t>
            </w:r>
          </w:p>
        </w:tc>
      </w:tr>
      <w:tr w:rsidR="00752AC0" w:rsidTr="00752AC0">
        <w:trPr>
          <w:cnfStyle w:val="000000100000"/>
          <w:trHeight w:val="218"/>
        </w:trPr>
        <w:tc>
          <w:tcPr>
            <w:cnfStyle w:val="000010000000"/>
            <w:tcW w:w="4165" w:type="dxa"/>
          </w:tcPr>
          <w:p w:rsidR="00752AC0" w:rsidRDefault="00752AC0" w:rsidP="00752AC0">
            <w:pPr>
              <w:pStyle w:val="PargrafodaLista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Máquinas de pequeno porte</w:t>
            </w:r>
          </w:p>
        </w:tc>
        <w:tc>
          <w:tcPr>
            <w:tcW w:w="4165" w:type="dxa"/>
          </w:tcPr>
          <w:p w:rsidR="00752AC0" w:rsidRDefault="00752AC0" w:rsidP="00752AC0">
            <w:pPr>
              <w:pStyle w:val="PargrafodaLista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Máquinas de grande porte</w:t>
            </w:r>
          </w:p>
        </w:tc>
      </w:tr>
    </w:tbl>
    <w:p w:rsidR="00EC4B5E" w:rsidRDefault="00EC4B5E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2AC0" w:rsidRDefault="00092F6E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Tipo I – Com alimentação externa e anéis deslizantes</w:t>
      </w:r>
    </w:p>
    <w:p w:rsidR="00D91251" w:rsidRDefault="00D91251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DD8" w:rsidRDefault="00AC2F4B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956224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116205</wp:posOffset>
            </wp:positionV>
            <wp:extent cx="2961005" cy="1924050"/>
            <wp:effectExtent l="19050" t="0" r="0" b="0"/>
            <wp:wrapNone/>
            <wp:docPr id="67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Campo principal</w:t>
      </w:r>
    </w:p>
    <w:p w:rsidR="00E2732F" w:rsidRDefault="00E2732F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DD8" w:rsidRDefault="00BA6E9C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1" type="#_x0000_t32" style="position:absolute;left:0;text-align:left;margin-left:191.65pt;margin-top:4.9pt;width:0;height:125.15pt;z-index:251954176" o:connectortype="straight">
            <v:stroke dashstyle="dash"/>
          </v:shape>
        </w:pict>
      </w:r>
    </w:p>
    <w:p w:rsidR="00D85DD8" w:rsidRDefault="00AC2F4B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Rotor</w:t>
      </w:r>
    </w:p>
    <w:p w:rsidR="00D85DD8" w:rsidRDefault="00AC2F4B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D85DD8" w:rsidRDefault="00BA6E9C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352" type="#_x0000_t32" style="position:absolute;left:0;text-align:left;margin-left:120.15pt;margin-top:2.1pt;width:125.75pt;height:0;z-index:251955200" o:connectortype="straight">
            <v:stroke dashstyle="dash"/>
          </v:shape>
        </w:pict>
      </w:r>
      <w:r w:rsidR="00AC2F4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957248" behindDoc="1" locked="0" layoutInCell="1" allowOverlap="1">
            <wp:simplePos x="0" y="0"/>
            <wp:positionH relativeFrom="column">
              <wp:posOffset>3210560</wp:posOffset>
            </wp:positionH>
            <wp:positionV relativeFrom="paragraph">
              <wp:posOffset>114935</wp:posOffset>
            </wp:positionV>
            <wp:extent cx="1352550" cy="1159510"/>
            <wp:effectExtent l="19050" t="0" r="0" b="0"/>
            <wp:wrapNone/>
            <wp:docPr id="68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F4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AC2F4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AC2F4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AC2F4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AC2F4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AC2F4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AC2F4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AC2F4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Armadura</w:t>
      </w:r>
    </w:p>
    <w:p w:rsidR="00D85DD8" w:rsidRDefault="00D85DD8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DD8" w:rsidRDefault="00D85DD8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DD8" w:rsidRDefault="00D85DD8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AC2F4B" w:rsidRDefault="00D85DD8" w:rsidP="00AC2F4B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D85DD8" w:rsidRDefault="00D85DD8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DD8" w:rsidRDefault="00D85DD8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2F4B" w:rsidRDefault="00AC2F4B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Tipo II – Com alimentação externa e sem anéis deslizantes</w:t>
      </w:r>
    </w:p>
    <w:p w:rsidR="00AC2F4B" w:rsidRDefault="00AC2F4B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2F4B" w:rsidRDefault="00BA6E9C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353" type="#_x0000_t32" style="position:absolute;left:0;text-align:left;margin-left:133.65pt;margin-top:1.4pt;width:0;height:219.8pt;z-index:251963392" o:connectortype="straight">
            <v:stroke dashstyle="dash"/>
          </v:shape>
        </w:pict>
      </w:r>
      <w:r w:rsidR="0086335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958272" behindDoc="1" locked="0" layoutInCell="1" allowOverlap="1">
            <wp:simplePos x="0" y="0"/>
            <wp:positionH relativeFrom="column">
              <wp:posOffset>795010</wp:posOffset>
            </wp:positionH>
            <wp:positionV relativeFrom="paragraph">
              <wp:posOffset>195580</wp:posOffset>
            </wp:positionV>
            <wp:extent cx="2050330" cy="805218"/>
            <wp:effectExtent l="19050" t="0" r="7070" b="0"/>
            <wp:wrapNone/>
            <wp:docPr id="69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30" cy="80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355" type="#_x0000_t32" style="position:absolute;left:0;text-align:left;margin-left:197.6pt;margin-top:1.4pt;width:0;height:219.8pt;z-index:251964416;mso-position-horizontal-relative:text;mso-position-vertical-relative:text" o:connectortype="straight">
            <v:stroke dashstyle="dash"/>
          </v:shape>
        </w:pict>
      </w:r>
      <w:r w:rsidR="0086335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6335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Excitador</w:t>
      </w:r>
      <w:r w:rsidR="0086335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Retificador</w:t>
      </w:r>
    </w:p>
    <w:p w:rsidR="00AC2F4B" w:rsidRDefault="00AC2F4B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2F4B" w:rsidRDefault="0086335A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Rotor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Campo principal</w:t>
      </w:r>
    </w:p>
    <w:p w:rsidR="00AC2F4B" w:rsidRDefault="0086335A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AC2F4B" w:rsidRDefault="00AC2F4B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2F4B" w:rsidRDefault="0086335A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962368" behindDoc="1" locked="0" layoutInCell="1" allowOverlap="1">
            <wp:simplePos x="0" y="0"/>
            <wp:positionH relativeFrom="column">
              <wp:posOffset>3033243</wp:posOffset>
            </wp:positionH>
            <wp:positionV relativeFrom="paragraph">
              <wp:posOffset>68116</wp:posOffset>
            </wp:positionV>
            <wp:extent cx="1352550" cy="1160060"/>
            <wp:effectExtent l="19050" t="0" r="0" b="0"/>
            <wp:wrapNone/>
            <wp:docPr id="7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E9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356" type="#_x0000_t32" style="position:absolute;left:0;text-align:left;margin-left:62.3pt;margin-top:3.2pt;width:205.65pt;height:0;z-index:251965440;mso-position-horizontal-relative:text;mso-position-vertical-relative:text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959296" behindDoc="1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67945</wp:posOffset>
            </wp:positionV>
            <wp:extent cx="1020445" cy="1862455"/>
            <wp:effectExtent l="19050" t="0" r="8255" b="0"/>
            <wp:wrapNone/>
            <wp:docPr id="70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Armadura principal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AC2F4B" w:rsidRDefault="0086335A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AC2F4B" w:rsidRDefault="00BA6E9C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359" type="#_x0000_t32" style="position:absolute;left:0;text-align:left;margin-left:84.2pt;margin-top:17.95pt;width:16.1pt;height:0;z-index:251966464" o:connectortype="straight" strokeweight="1pt"/>
        </w:pict>
      </w:r>
      <w:r w:rsidR="0086335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6335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6335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6335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6335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6335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6335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6335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6335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6335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86335A" w:rsidRDefault="0086335A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335A" w:rsidRDefault="0086335A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335A" w:rsidRDefault="0086335A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335A" w:rsidRDefault="0086335A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335A" w:rsidRDefault="0086335A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335A" w:rsidRDefault="0086335A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335A" w:rsidRDefault="0086335A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Tipo III – Com alimentação externa, com imã permanente e sem anéis deslizantes</w:t>
      </w:r>
    </w:p>
    <w:p w:rsidR="0011652F" w:rsidRDefault="0011652F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652F" w:rsidRDefault="00BA6E9C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pict>
          <v:shape id="_x0000_s1374" type="#_x0000_t32" style="position:absolute;left:0;text-align:left;margin-left:161.05pt;margin-top:3.8pt;width:22.55pt;height:0;z-index:2519777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373" type="#_x0000_t32" style="position:absolute;left:0;text-align:left;margin-left:161.05pt;margin-top:3.8pt;width:0;height:15.7pt;flip:y;z-index:25197670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365" type="#_x0000_t32" style="position:absolute;left:0;text-align:left;margin-left:140.6pt;margin-top:13.6pt;width:0;height:173.2pt;z-index:251975680" o:connectortype="straight">
            <v:stroke dashstyle="dash"/>
          </v:shape>
        </w:pict>
      </w:r>
      <w:r w:rsidR="0011652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967488" behindDoc="1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61595</wp:posOffset>
            </wp:positionV>
            <wp:extent cx="3262630" cy="2312670"/>
            <wp:effectExtent l="19050" t="0" r="0" b="0"/>
            <wp:wrapNone/>
            <wp:docPr id="73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231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363" type="#_x0000_t32" style="position:absolute;left:0;text-align:left;margin-left:247pt;margin-top:13.6pt;width:0;height:170.2pt;z-index:251973632;mso-position-horizontal-relative:text;mso-position-vertical-relative:text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362" type="#_x0000_t32" style="position:absolute;left:0;text-align:left;margin-left:186.3pt;margin-top:13.6pt;width:0;height:173.2pt;z-index:-251343872;mso-position-horizontal-relative:text;mso-position-vertical-relative:text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361" type="#_x0000_t32" style="position:absolute;left:0;text-align:left;margin-left:97.1pt;margin-top:13.6pt;width:0;height:173.2pt;z-index:251971584;mso-position-horizontal-relative:text;mso-position-vertical-relative:text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0" type="#_x0000_t202" style="position:absolute;left:0;text-align:left;margin-left:17.05pt;margin-top:27.95pt;width:74.15pt;height:54.8pt;z-index:251970560;mso-position-horizontal-relative:text;mso-position-vertical-relative:text">
            <v:textbox>
              <w:txbxContent>
                <w:p w:rsidR="00180E89" w:rsidRDefault="00180E89" w:rsidP="0011652F">
                  <w:pPr>
                    <w:jc w:val="center"/>
                  </w:pPr>
                  <w:r>
                    <w:t>Imã permanente</w:t>
                  </w:r>
                </w:p>
              </w:txbxContent>
            </v:textbox>
          </v:shape>
        </w:pict>
      </w:r>
      <w:r w:rsidR="0011652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1652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1652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1652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1652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804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="00180453" w:rsidRPr="00180453">
        <w:rPr>
          <w:rFonts w:ascii="Times New Roman" w:eastAsia="Times New Roman" w:hAnsi="Times New Roman" w:cs="Times New Roman"/>
          <w:lang w:eastAsia="pt-BR"/>
        </w:rPr>
        <w:t>Induz novamente tensões alternadas</w:t>
      </w:r>
      <w:r w:rsidR="0011652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11652F" w:rsidRPr="00180453" w:rsidRDefault="00180453" w:rsidP="001163EE">
      <w:pPr>
        <w:pStyle w:val="PargrafodaLista"/>
        <w:ind w:left="360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80453">
        <w:rPr>
          <w:rFonts w:ascii="Times New Roman" w:eastAsia="Times New Roman" w:hAnsi="Times New Roman" w:cs="Times New Roman"/>
          <w:lang w:eastAsia="pt-BR"/>
        </w:rPr>
        <w:t>Rotor</w:t>
      </w:r>
      <w:r>
        <w:rPr>
          <w:rFonts w:ascii="Times New Roman" w:eastAsia="Times New Roman" w:hAnsi="Times New Roman" w:cs="Times New Roman"/>
          <w:lang w:eastAsia="pt-BR"/>
        </w:rPr>
        <w:tab/>
      </w:r>
      <w:r>
        <w:rPr>
          <w:rFonts w:ascii="Times New Roman" w:eastAsia="Times New Roman" w:hAnsi="Times New Roman" w:cs="Times New Roman"/>
          <w:lang w:eastAsia="pt-BR"/>
        </w:rPr>
        <w:tab/>
      </w:r>
      <w:r>
        <w:rPr>
          <w:rFonts w:ascii="Times New Roman" w:eastAsia="Times New Roman" w:hAnsi="Times New Roman" w:cs="Times New Roman"/>
          <w:lang w:eastAsia="pt-BR"/>
        </w:rPr>
        <w:tab/>
      </w:r>
      <w:r>
        <w:rPr>
          <w:rFonts w:ascii="Times New Roman" w:eastAsia="Times New Roman" w:hAnsi="Times New Roman" w:cs="Times New Roman"/>
          <w:lang w:eastAsia="pt-BR"/>
        </w:rPr>
        <w:tab/>
      </w:r>
      <w:r>
        <w:rPr>
          <w:rFonts w:ascii="Times New Roman" w:eastAsia="Times New Roman" w:hAnsi="Times New Roman" w:cs="Times New Roman"/>
          <w:lang w:eastAsia="pt-BR"/>
        </w:rPr>
        <w:tab/>
      </w:r>
      <w:r>
        <w:rPr>
          <w:rFonts w:ascii="Times New Roman" w:eastAsia="Times New Roman" w:hAnsi="Times New Roman" w:cs="Times New Roman"/>
          <w:lang w:eastAsia="pt-BR"/>
        </w:rPr>
        <w:tab/>
        <w:t>Campo principal</w:t>
      </w:r>
    </w:p>
    <w:p w:rsidR="0011652F" w:rsidRDefault="0011652F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11652F" w:rsidRPr="00180453" w:rsidRDefault="00BA6E9C" w:rsidP="001163EE">
      <w:pPr>
        <w:pStyle w:val="PargrafodaLista"/>
        <w:ind w:left="360"/>
        <w:rPr>
          <w:rFonts w:ascii="Times New Roman" w:eastAsia="Times New Roman" w:hAnsi="Times New Roman" w:cs="Times New Roman"/>
          <w:lang w:eastAsia="pt-BR"/>
        </w:rPr>
      </w:pPr>
      <w:r w:rsidRPr="00BA6E9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375" type="#_x0000_t32" style="position:absolute;left:0;text-align:left;margin-left:287.3pt;margin-top:8.8pt;width:25.25pt;height:0;z-index:251978752" o:connectortype="straight">
            <v:stroke endarrow="block"/>
          </v:shape>
        </w:pict>
      </w:r>
      <w:r w:rsidR="0018045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8045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8045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8045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8045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8045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8045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8045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8045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80453" w:rsidRPr="00180453">
        <w:rPr>
          <w:rFonts w:ascii="Times New Roman" w:eastAsia="Times New Roman" w:hAnsi="Times New Roman" w:cs="Times New Roman"/>
          <w:lang w:eastAsia="pt-BR"/>
        </w:rPr>
        <w:t>Continuo</w:t>
      </w:r>
    </w:p>
    <w:p w:rsidR="0011652F" w:rsidRDefault="0011652F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652F" w:rsidRDefault="0011652F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652F" w:rsidRPr="00180453" w:rsidRDefault="00BA6E9C" w:rsidP="0011652F">
      <w:pPr>
        <w:rPr>
          <w:rFonts w:ascii="Times New Roman" w:eastAsia="Times New Roman" w:hAnsi="Times New Roman" w:cs="Times New Roman"/>
          <w:lang w:eastAsia="pt-BR"/>
        </w:rPr>
      </w:pPr>
      <w:r w:rsidRPr="00BA6E9C">
        <w:rPr>
          <w:noProof/>
          <w:lang w:eastAsia="pt-BR"/>
        </w:rPr>
        <w:pict>
          <v:shape id="_x0000_s1364" type="#_x0000_t32" style="position:absolute;margin-left:25.1pt;margin-top:13.35pt;width:323.45pt;height:.05pt;z-index:251974656" o:connectortype="straight">
            <v:stroke dashstyle="dash"/>
          </v:shape>
        </w:pict>
      </w:r>
      <w:r w:rsidR="0011652F" w:rsidRPr="00180453">
        <w:rPr>
          <w:noProof/>
          <w:lang w:eastAsia="pt-BR"/>
        </w:rPr>
        <w:drawing>
          <wp:anchor distT="0" distB="0" distL="114300" distR="114300" simplePos="0" relativeHeight="251969536" behindDoc="1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107950</wp:posOffset>
            </wp:positionV>
            <wp:extent cx="1352550" cy="1159510"/>
            <wp:effectExtent l="19050" t="0" r="0" b="0"/>
            <wp:wrapNone/>
            <wp:docPr id="7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52F" w:rsidRPr="00180453">
        <w:rPr>
          <w:rFonts w:ascii="Times New Roman" w:eastAsia="Times New Roman" w:hAnsi="Times New Roman" w:cs="Times New Roman"/>
          <w:lang w:eastAsia="pt-BR"/>
        </w:rPr>
        <w:t>Excitador paralelo</w:t>
      </w:r>
    </w:p>
    <w:p w:rsidR="0011652F" w:rsidRPr="00180453" w:rsidRDefault="0011652F" w:rsidP="001163EE">
      <w:pPr>
        <w:pStyle w:val="PargrafodaLista"/>
        <w:ind w:left="360"/>
        <w:rPr>
          <w:rFonts w:ascii="Times New Roman" w:eastAsia="Times New Roman" w:hAnsi="Times New Roman" w:cs="Times New Roman"/>
          <w:lang w:eastAsia="pt-BR"/>
        </w:rPr>
      </w:pPr>
    </w:p>
    <w:p w:rsidR="0011652F" w:rsidRPr="00180453" w:rsidRDefault="0011652F" w:rsidP="001163EE">
      <w:pPr>
        <w:pStyle w:val="PargrafodaLista"/>
        <w:ind w:left="360"/>
        <w:rPr>
          <w:rFonts w:ascii="Times New Roman" w:eastAsia="Times New Roman" w:hAnsi="Times New Roman" w:cs="Times New Roman"/>
          <w:lang w:eastAsia="pt-BR"/>
        </w:rPr>
      </w:pPr>
      <w:r w:rsidRPr="00180453">
        <w:rPr>
          <w:rFonts w:ascii="Times New Roman" w:eastAsia="Times New Roman" w:hAnsi="Times New Roman" w:cs="Times New Roman"/>
          <w:lang w:eastAsia="pt-BR"/>
        </w:rPr>
        <w:tab/>
      </w:r>
      <w:r w:rsidRPr="00180453">
        <w:rPr>
          <w:rFonts w:ascii="Times New Roman" w:eastAsia="Times New Roman" w:hAnsi="Times New Roman" w:cs="Times New Roman"/>
          <w:lang w:eastAsia="pt-BR"/>
        </w:rPr>
        <w:tab/>
      </w:r>
      <w:r w:rsidRPr="00180453">
        <w:rPr>
          <w:rFonts w:ascii="Times New Roman" w:eastAsia="Times New Roman" w:hAnsi="Times New Roman" w:cs="Times New Roman"/>
          <w:lang w:eastAsia="pt-BR"/>
        </w:rPr>
        <w:tab/>
      </w:r>
      <w:r w:rsidRPr="00180453">
        <w:rPr>
          <w:rFonts w:ascii="Times New Roman" w:eastAsia="Times New Roman" w:hAnsi="Times New Roman" w:cs="Times New Roman"/>
          <w:lang w:eastAsia="pt-BR"/>
        </w:rPr>
        <w:tab/>
      </w:r>
      <w:r w:rsidRPr="00180453">
        <w:rPr>
          <w:rFonts w:ascii="Times New Roman" w:eastAsia="Times New Roman" w:hAnsi="Times New Roman" w:cs="Times New Roman"/>
          <w:lang w:eastAsia="pt-BR"/>
        </w:rPr>
        <w:tab/>
      </w:r>
      <w:r w:rsidR="00180453">
        <w:rPr>
          <w:rFonts w:ascii="Times New Roman" w:eastAsia="Times New Roman" w:hAnsi="Times New Roman" w:cs="Times New Roman"/>
          <w:lang w:eastAsia="pt-BR"/>
        </w:rPr>
        <w:tab/>
      </w:r>
      <w:r w:rsidR="00180453">
        <w:rPr>
          <w:rFonts w:ascii="Times New Roman" w:eastAsia="Times New Roman" w:hAnsi="Times New Roman" w:cs="Times New Roman"/>
          <w:lang w:eastAsia="pt-BR"/>
        </w:rPr>
        <w:tab/>
      </w:r>
      <w:r w:rsidR="00180453">
        <w:rPr>
          <w:rFonts w:ascii="Times New Roman" w:eastAsia="Times New Roman" w:hAnsi="Times New Roman" w:cs="Times New Roman"/>
          <w:lang w:eastAsia="pt-BR"/>
        </w:rPr>
        <w:tab/>
      </w:r>
      <w:r w:rsidR="00180453">
        <w:rPr>
          <w:rFonts w:ascii="Times New Roman" w:eastAsia="Times New Roman" w:hAnsi="Times New Roman" w:cs="Times New Roman"/>
          <w:lang w:eastAsia="pt-BR"/>
        </w:rPr>
        <w:tab/>
      </w:r>
      <w:r w:rsidR="00180453">
        <w:rPr>
          <w:rFonts w:ascii="Times New Roman" w:eastAsia="Times New Roman" w:hAnsi="Times New Roman" w:cs="Times New Roman"/>
          <w:lang w:eastAsia="pt-BR"/>
        </w:rPr>
        <w:tab/>
        <w:t xml:space="preserve">Armadura </w:t>
      </w:r>
    </w:p>
    <w:p w:rsidR="0011652F" w:rsidRPr="00180453" w:rsidRDefault="00180453" w:rsidP="00180453">
      <w:pPr>
        <w:pStyle w:val="PargrafodaLista"/>
        <w:ind w:left="3192" w:firstLine="348"/>
        <w:rPr>
          <w:rFonts w:ascii="Times New Roman" w:eastAsia="Times New Roman" w:hAnsi="Times New Roman" w:cs="Times New Roman"/>
          <w:lang w:eastAsia="pt-BR"/>
        </w:rPr>
      </w:pPr>
      <w:r w:rsidRPr="00180453">
        <w:rPr>
          <w:rFonts w:ascii="Times New Roman" w:eastAsia="Times New Roman" w:hAnsi="Times New Roman" w:cs="Times New Roman"/>
          <w:lang w:eastAsia="pt-BR"/>
        </w:rPr>
        <w:t>Continua</w:t>
      </w:r>
      <w:r>
        <w:rPr>
          <w:rFonts w:ascii="Times New Roman" w:eastAsia="Times New Roman" w:hAnsi="Times New Roman" w:cs="Times New Roman"/>
          <w:lang w:eastAsia="pt-BR"/>
        </w:rPr>
        <w:tab/>
      </w:r>
      <w:r>
        <w:rPr>
          <w:rFonts w:ascii="Times New Roman" w:eastAsia="Times New Roman" w:hAnsi="Times New Roman" w:cs="Times New Roman"/>
          <w:lang w:eastAsia="pt-BR"/>
        </w:rPr>
        <w:tab/>
      </w:r>
      <w:r>
        <w:rPr>
          <w:rFonts w:ascii="Times New Roman" w:eastAsia="Times New Roman" w:hAnsi="Times New Roman" w:cs="Times New Roman"/>
          <w:lang w:eastAsia="pt-BR"/>
        </w:rPr>
        <w:tab/>
      </w:r>
      <w:r>
        <w:rPr>
          <w:rFonts w:ascii="Times New Roman" w:eastAsia="Times New Roman" w:hAnsi="Times New Roman" w:cs="Times New Roman"/>
          <w:lang w:eastAsia="pt-BR"/>
        </w:rPr>
        <w:tab/>
        <w:t>principal</w:t>
      </w:r>
    </w:p>
    <w:p w:rsidR="00180453" w:rsidRDefault="0011652F" w:rsidP="001163EE">
      <w:pPr>
        <w:pStyle w:val="PargrafodaLista"/>
        <w:ind w:left="360"/>
        <w:rPr>
          <w:rFonts w:ascii="Times New Roman" w:eastAsia="Times New Roman" w:hAnsi="Times New Roman" w:cs="Times New Roman"/>
          <w:lang w:eastAsia="pt-BR"/>
        </w:rPr>
      </w:pPr>
      <w:r w:rsidRPr="00180453">
        <w:rPr>
          <w:rFonts w:ascii="Times New Roman" w:eastAsia="Times New Roman" w:hAnsi="Times New Roman" w:cs="Times New Roman"/>
          <w:lang w:eastAsia="pt-BR"/>
        </w:rPr>
        <w:tab/>
      </w:r>
    </w:p>
    <w:p w:rsidR="0011652F" w:rsidRPr="00180453" w:rsidRDefault="00180453" w:rsidP="001163EE">
      <w:pPr>
        <w:pStyle w:val="PargrafodaLista"/>
        <w:ind w:left="360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            </w:t>
      </w:r>
      <w:r w:rsidR="0011652F" w:rsidRPr="00180453">
        <w:rPr>
          <w:rFonts w:ascii="Times New Roman" w:eastAsia="Times New Roman" w:hAnsi="Times New Roman" w:cs="Times New Roman"/>
          <w:lang w:eastAsia="pt-BR"/>
        </w:rPr>
        <w:t>Estator</w:t>
      </w:r>
      <w:r w:rsidRPr="00180453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     </w:t>
      </w:r>
      <w:r w:rsidRPr="00180453">
        <w:rPr>
          <w:rFonts w:ascii="Times New Roman" w:eastAsia="Times New Roman" w:hAnsi="Times New Roman" w:cs="Times New Roman"/>
          <w:lang w:eastAsia="pt-BR"/>
        </w:rPr>
        <w:t>Retifica</w:t>
      </w:r>
    </w:p>
    <w:p w:rsidR="0011652F" w:rsidRPr="00180453" w:rsidRDefault="0011652F" w:rsidP="001163EE">
      <w:pPr>
        <w:pStyle w:val="PargrafodaLista"/>
        <w:ind w:left="360"/>
        <w:rPr>
          <w:rFonts w:ascii="Times New Roman" w:eastAsia="Times New Roman" w:hAnsi="Times New Roman" w:cs="Times New Roman"/>
          <w:lang w:eastAsia="pt-BR"/>
        </w:rPr>
      </w:pPr>
      <w:r w:rsidRPr="00180453">
        <w:rPr>
          <w:rFonts w:ascii="Times New Roman" w:eastAsia="Times New Roman" w:hAnsi="Times New Roman" w:cs="Times New Roman"/>
          <w:lang w:eastAsia="pt-BR"/>
        </w:rPr>
        <w:tab/>
      </w:r>
      <w:r w:rsidRPr="00180453">
        <w:rPr>
          <w:rFonts w:ascii="Times New Roman" w:eastAsia="Times New Roman" w:hAnsi="Times New Roman" w:cs="Times New Roman"/>
          <w:lang w:eastAsia="pt-BR"/>
        </w:rPr>
        <w:tab/>
        <w:t xml:space="preserve">          </w:t>
      </w:r>
    </w:p>
    <w:p w:rsidR="0011652F" w:rsidRDefault="0011652F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652F" w:rsidRPr="002D5325" w:rsidRDefault="00180453" w:rsidP="001163EE">
      <w:pPr>
        <w:pStyle w:val="PargrafodaLista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D53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3.3) Principio de funcionamento da máquina síncrona como gerador</w:t>
      </w:r>
    </w:p>
    <w:p w:rsidR="007F619B" w:rsidRPr="007F619B" w:rsidRDefault="007F619B" w:rsidP="007F619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979776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72390</wp:posOffset>
            </wp:positionV>
            <wp:extent cx="1898015" cy="1924050"/>
            <wp:effectExtent l="19050" t="0" r="6985" b="0"/>
            <wp:wrapSquare wrapText="bothSides"/>
            <wp:docPr id="3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C44" w:rsidRPr="007F619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AB0C44" w:rsidRPr="007F619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e=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M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ωt- α</m:t>
                </m:r>
              </m:e>
            </m:d>
          </m:e>
        </m:func>
      </m:oMath>
    </w:p>
    <w:p w:rsidR="007F619B" w:rsidRPr="007F619B" w:rsidRDefault="00AB0C44" w:rsidP="007F619B">
      <w:pPr>
        <w:pStyle w:val="PargrafodaLista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619B">
        <w:rPr>
          <w:rFonts w:ascii="Times New Roman" w:eastAsia="Times New Roman" w:hAnsi="Times New Roman" w:cs="Times New Roman"/>
          <w:sz w:val="24"/>
          <w:szCs w:val="24"/>
          <w:lang w:eastAsia="pt-BR"/>
        </w:rPr>
        <w:t>Se utilizar referencia girante localizada no rotor</w:t>
      </w:r>
    </w:p>
    <w:p w:rsidR="007F619B" w:rsidRDefault="007F619B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619B" w:rsidRDefault="00BA6E9C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ind aa'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 ϕ . ω .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ωt</m:t>
            </m:r>
          </m:e>
        </m:func>
      </m:oMath>
      <w:r w:rsidR="007F61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</w:t>
      </w:r>
    </w:p>
    <w:p w:rsidR="0086335A" w:rsidRDefault="007F619B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ind aa'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 ϕ . ω .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sen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ωt</m:t>
            </m:r>
          </m:e>
        </m:func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EE445B">
        <w:rPr>
          <w:rFonts w:ascii="Times New Roman" w:eastAsia="Times New Roman" w:hAnsi="Times New Roman" w:cs="Times New Roman"/>
          <w:sz w:val="24"/>
          <w:szCs w:val="24"/>
          <w:lang w:eastAsia="pt-BR"/>
        </w:rPr>
        <w:t>usando uma função seno como referência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E1EF7" w:rsidRDefault="00BA6E9C" w:rsidP="001E1EF7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ind bb'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 ϕ .ω.sen(ωt-120°)</m:t>
          </m:r>
        </m:oMath>
      </m:oMathPara>
    </w:p>
    <w:p w:rsidR="001E1EF7" w:rsidRDefault="00BA6E9C" w:rsidP="001E1EF7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ind cc'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 ϕ .ω.sen (ωt+120°)</m:t>
          </m:r>
        </m:oMath>
      </m:oMathPara>
    </w:p>
    <w:p w:rsidR="001E1EF7" w:rsidRDefault="00BA6E9C" w:rsidP="001E1EF7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max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 ϕ . ω</m:t>
        </m:r>
      </m:oMath>
      <w:r w:rsidR="001E1E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ω=2 . Π .f</m:t>
        </m:r>
      </m:oMath>
    </w:p>
    <w:p w:rsidR="001E1EF7" w:rsidRDefault="00BA6E9C" w:rsidP="001E1EF7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ARMS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max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2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 . ϕ . ω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2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 . ϕ . 2 . Π .f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2</m:t>
                  </m:r>
                </m:e>
              </m:rad>
            </m:den>
          </m:f>
        </m:oMath>
      </m:oMathPara>
    </w:p>
    <w:p w:rsidR="001E1EF7" w:rsidRDefault="00BA6E9C" w:rsidP="001E1EF7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ARMS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 ϕ . 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2</m:t>
              </m:r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 Π .f</m:t>
          </m:r>
        </m:oMath>
      </m:oMathPara>
    </w:p>
    <w:p w:rsidR="003635F6" w:rsidRDefault="003635F6" w:rsidP="003635F6">
      <w:pPr>
        <w:pStyle w:val="PargrafodaLista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35F6" w:rsidRDefault="003635F6" w:rsidP="003635F6">
      <w:pPr>
        <w:pStyle w:val="PargrafodaLista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Exemplo: Para um gerador de 2 pólos a densidade de fluxo do rotor pico é 0,2T e a velocidade de rotação do eixo é 3600 rpm. O diâmetro da máquina é 0,5m e o comprimento da espira é 0,3m e há 15 espiras por enrolamento. A máquina está ligada em Y. Determine:</w:t>
      </w:r>
    </w:p>
    <w:p w:rsidR="003635F6" w:rsidRDefault="003635F6" w:rsidP="003635F6">
      <w:pPr>
        <w:pStyle w:val="PargrafodaList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Tensão por fase do gerador, em função do tempo</w:t>
      </w:r>
    </w:p>
    <w:p w:rsidR="003635F6" w:rsidRDefault="003635F6" w:rsidP="003635F6">
      <w:pPr>
        <w:pStyle w:val="PargrafodaList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Tensão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ARMS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fase</w:t>
      </w:r>
    </w:p>
    <w:p w:rsidR="003635F6" w:rsidRDefault="003635F6" w:rsidP="003635F6">
      <w:pPr>
        <w:pStyle w:val="PargrafodaList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Tensão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ARMS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linha</w:t>
      </w:r>
    </w:p>
    <w:p w:rsidR="003635F6" w:rsidRDefault="00BA6E9C" w:rsidP="003635F6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20" type="#_x0000_t32" style="position:absolute;left:0;text-align:left;margin-left:280.8pt;margin-top:14.75pt;width:0;height:37.6pt;flip:y;z-index:25218560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19" type="#_x0000_t32" style="position:absolute;left:0;text-align:left;margin-left:233pt;margin-top:14.75pt;width:0;height:37.6pt;flip:y;z-index:25218457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18" type="#_x0000_t32" style="position:absolute;left:0;text-align:left;margin-left:233pt;margin-top:14.75pt;width:47.8pt;height:0;z-index:252183552" o:connectortype="straight"/>
        </w:pict>
      </w:r>
      <w:r w:rsidR="003635F6">
        <w:rPr>
          <w:rFonts w:ascii="Times New Roman" w:eastAsia="Times New Roman" w:hAnsi="Times New Roman" w:cs="Times New Roman"/>
          <w:sz w:val="24"/>
          <w:szCs w:val="24"/>
          <w:lang w:eastAsia="pt-BR"/>
        </w:rPr>
        <w:t>0,5m</w:t>
      </w:r>
    </w:p>
    <w:p w:rsidR="003635F6" w:rsidRDefault="00BA6E9C" w:rsidP="003635F6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=15</m:t>
        </m:r>
      </m:oMath>
      <w:r w:rsidR="003635F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3635F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3635F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3635F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3635F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3635F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0,3m</w:t>
      </w:r>
    </w:p>
    <w:p w:rsidR="003635F6" w:rsidRDefault="003635F6" w:rsidP="003635F6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 = 0,2 T</w:t>
      </w:r>
    </w:p>
    <w:p w:rsidR="003635F6" w:rsidRPr="00044CD2" w:rsidRDefault="00BA6E9C" w:rsidP="003635F6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17" type="#_x0000_t32" style="position:absolute;left:0;text-align:left;margin-left:261pt;margin-top:4.4pt;width:19.8pt;height:0;z-index:2521825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16" type="#_x0000_t32" style="position:absolute;left:0;text-align:left;margin-left:233pt;margin-top:4.4pt;width:18.85pt;height:0;z-index:25218150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15" type="#_x0000_t32" style="position:absolute;left:0;text-align:left;margin-left:261pt;margin-top:4.4pt;width:0;height:14.55pt;z-index:25218048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14" type="#_x0000_t32" style="position:absolute;left:0;text-align:left;margin-left:251.85pt;margin-top:4.4pt;width:0;height:14.55pt;z-index:252179456" o:connectortype="straight"/>
        </w:pict>
      </w:r>
      <w:r w:rsidR="003635F6">
        <w:rPr>
          <w:rFonts w:ascii="Times New Roman" w:eastAsia="Times New Roman" w:hAnsi="Times New Roman" w:cs="Times New Roman"/>
          <w:sz w:val="24"/>
          <w:szCs w:val="24"/>
          <w:lang w:eastAsia="pt-BR"/>
        </w:rPr>
        <w:t>ω= 3600 rpm = 377 rad/s</w:t>
      </w:r>
    </w:p>
    <w:p w:rsidR="003635F6" w:rsidRDefault="003635F6" w:rsidP="003635F6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mbria Math" w:eastAsia="Times New Roman" w:hAnsi="Cambria Math" w:cs="Times New Roman"/>
          <w:sz w:val="24"/>
          <w:szCs w:val="24"/>
          <w:lang w:eastAsia="pt-BR"/>
        </w:rPr>
        <w:t>ϕ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B . A = 0,2 . (0,5 . 0,3) = 0,03 Wb</w:t>
      </w:r>
    </w:p>
    <w:p w:rsidR="003635F6" w:rsidRPr="00044CD2" w:rsidRDefault="003635F6" w:rsidP="003635F6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35F6" w:rsidRDefault="00BA6E9C" w:rsidP="003635F6">
      <w:pPr>
        <w:pStyle w:val="PargrafodaLista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ind aa'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 15 . 0,03 . 377 .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sen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ωt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=169,65 .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sen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ωt</m:t>
            </m:r>
          </m:e>
        </m:func>
      </m:oMath>
    </w:p>
    <w:p w:rsidR="003635F6" w:rsidRPr="006F5837" w:rsidRDefault="00BA6E9C" w:rsidP="003635F6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ind bb'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 15 . 0,03 . 377 .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sen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(ωt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-120°)=169,65 . 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sen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 (ωt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-120°)</m:t>
          </m:r>
        </m:oMath>
      </m:oMathPara>
    </w:p>
    <w:p w:rsidR="003635F6" w:rsidRDefault="00BA6E9C" w:rsidP="003635F6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ind cc'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 15 . 0,03 . 377 .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sen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 (ωt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+120°)=169,65 . 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sen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(ωt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+ 120°)</m:t>
          </m:r>
        </m:oMath>
      </m:oMathPara>
    </w:p>
    <w:p w:rsidR="003635F6" w:rsidRDefault="003635F6" w:rsidP="003635F6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35F6" w:rsidRDefault="00BA6E9C" w:rsidP="003635F6">
      <w:pPr>
        <w:pStyle w:val="PargrafodaLista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ARMS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169,65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2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=119,96 V</m:t>
        </m:r>
      </m:oMath>
    </w:p>
    <w:p w:rsidR="003635F6" w:rsidRDefault="003635F6" w:rsidP="003635F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35F6" w:rsidRPr="006F5837" w:rsidRDefault="00BA6E9C" w:rsidP="003635F6">
      <w:pPr>
        <w:pStyle w:val="PargrafodaLista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LRMS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ARMS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119,96  .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=207,77 V</m:t>
        </m:r>
      </m:oMath>
    </w:p>
    <w:p w:rsidR="001E1EF7" w:rsidRDefault="001E1EF7" w:rsidP="001163EE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2B8C" w:rsidRPr="008E2B8C" w:rsidRDefault="002414B2" w:rsidP="002764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2B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3.4) </w:t>
      </w:r>
      <w:r w:rsidR="008E2B8C" w:rsidRPr="008E2B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Circuito Equivalente em regime permanente</w:t>
      </w:r>
    </w:p>
    <w:p w:rsidR="002414B2" w:rsidRDefault="002414B2" w:rsidP="002764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14B2">
        <w:rPr>
          <w:rFonts w:ascii="Times New Roman" w:eastAsia="Times New Roman" w:hAnsi="Times New Roman" w:cs="Times New Roman"/>
          <w:sz w:val="24"/>
          <w:szCs w:val="24"/>
          <w:lang w:eastAsia="pt-BR"/>
        </w:rPr>
        <w:t>Ao fluir correntes 3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ϕ</m:t>
        </m:r>
      </m:oMath>
      <w:r w:rsidRPr="002414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estator é produzido um fluxo na armadura(reação de armadura) que distorce o fluxo principal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ϕ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)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circuito de campo. O fluxo de reação de armadura é estacionário em relação ao fluxo principal, portanto pode-se somá-los para encontrar a resultante.</w:t>
      </w:r>
    </w:p>
    <w:p w:rsidR="00044CD2" w:rsidRDefault="00044CD2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Para a fase a-a’ tem-se: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197272" w:rsidRDefault="00197272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4CD2" w:rsidRDefault="00BA6E9C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438" type="#_x0000_t32" style="position:absolute;margin-left:276pt;margin-top:13.25pt;width:0;height:32.75pt;flip:y;z-index:2520135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435" type="#_x0000_t32" style="position:absolute;margin-left:301.8pt;margin-top:8.95pt;width:17.2pt;height:37.05pt;flip:x;z-index:2520104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434" type="#_x0000_t32" style="position:absolute;margin-left:276pt;margin-top:8.95pt;width:43pt;height:37.05pt;flip:y;z-index:252009472" o:connectortype="straight">
            <v:stroke endarrow="block"/>
          </v:shape>
        </w:pict>
      </w:r>
      <w:r w:rsidR="00044CD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007424" behindDoc="1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38100</wp:posOffset>
            </wp:positionV>
            <wp:extent cx="1367790" cy="1036955"/>
            <wp:effectExtent l="19050" t="0" r="3810" b="0"/>
            <wp:wrapNone/>
            <wp:docPr id="5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407" type="#_x0000_t32" style="position:absolute;margin-left:22.4pt;margin-top:51.4pt;width:9.7pt;height:0;flip:x;z-index:252006400;mso-position-horizontal-relative:text;mso-position-vertical-relative:text" o:connectortype="straigh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398" type="#_x0000_t32" style="position:absolute;margin-left:76.7pt;margin-top:8.95pt;width:0;height:73.6pt;z-index:251997184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406" type="#_x0000_t32" style="position:absolute;margin-left:76.85pt;margin-top:78.8pt;width:0;height:9.65pt;z-index:252005376;mso-position-horizontal-relative:text;mso-position-vertical-relative:text" o:connectortype="straigh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405" type="#_x0000_t32" style="position:absolute;margin-left:116.45pt;margin-top:51.4pt;width:11.3pt;height:0;z-index:252004352;mso-position-horizontal-relative:text;mso-position-vertical-relative:text" o:connectortype="straigh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404" type="#_x0000_t32" style="position:absolute;margin-left:76.85pt;margin-top:8.95pt;width:0;height:12.35pt;flip:y;z-index:252003328;mso-position-horizontal-relative:text;mso-position-vertical-relative:text" o:connectortype="straigh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402" type="#_x0000_t32" style="position:absolute;margin-left:76.7pt;margin-top:29.35pt;width:0;height:22.05pt;flip:y;z-index:252001280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401" type="#_x0000_t32" style="position:absolute;margin-left:43.35pt;margin-top:21.3pt;width:33.35pt;height:8.05pt;z-index:252000256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400" type="#_x0000_t32" style="position:absolute;margin-left:43.35pt;margin-top:21.3pt;width:33.35pt;height:30.1pt;flip:x y;z-index:251999232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399" type="#_x0000_t32" style="position:absolute;margin-left:22.4pt;margin-top:51.4pt;width:105.35pt;height:0;z-index:251998208;mso-position-horizontal-relative:text;mso-position-vertical-relative:text" o:connectortype="straight"/>
        </w:pict>
      </w:r>
      <w:r w:rsidR="00044C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ϕ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arm</m:t>
            </m:r>
          </m:sub>
        </m:sSub>
      </m:oMath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 w:rsidR="00044C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44C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  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  ϕ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sub>
        </m:sSub>
      </m:oMath>
      <w:r w:rsidR="00044C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="00044C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44C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</w:t>
      </w:r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ϕ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r</m:t>
            </m:r>
          </m:sub>
        </m:sSub>
      </m:oMath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ϕ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arm</m:t>
            </m:r>
          </m:sub>
        </m:sSub>
      </m:oMath>
    </w:p>
    <w:p w:rsidR="00044CD2" w:rsidRDefault="00BA6E9C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437" type="#_x0000_t32" style="position:absolute;margin-left:276pt;margin-top:13.65pt;width:34.4pt;height:32.8pt;z-index:2520125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436" type="#_x0000_t32" style="position:absolute;margin-left:276pt;margin-top:13.65pt;width:25.8pt;height:0;z-index:2520115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433" type="#_x0000_t32" style="position:absolute;margin-left:224.55pt;margin-top:13.65pt;width:99.3pt;height:0;z-index:252008448" o:connectortype="straight"/>
        </w:pict>
      </w:r>
      <w:r w:rsidR="00044C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44C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ϕ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r</m:t>
            </m:r>
          </m:sub>
        </m:sSub>
      </m:oMath>
      <w:r w:rsidR="00044C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44C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44C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44C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44C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</w:t>
      </w:r>
    </w:p>
    <w:p w:rsidR="00044CD2" w:rsidRDefault="00BA6E9C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403" type="#_x0000_t32" style="position:absolute;margin-left:76.7pt;margin-top:2.9pt;width:39.75pt;height:14.5pt;z-index:252002304" o:connectortype="straight">
            <v:stroke endarrow="block"/>
          </v:shape>
        </w:pict>
      </w:r>
      <w:r w:rsidR="00044C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44C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44C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44C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44C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44C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44C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r</m:t>
            </m:r>
          </m:sub>
        </m:sSub>
      </m:oMath>
    </w:p>
    <w:p w:rsidR="00044CD2" w:rsidRDefault="00044CD2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I</w:t>
      </w:r>
    </w:p>
    <w:p w:rsidR="00044CD2" w:rsidRDefault="00BA6E9C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ϕ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sub>
        </m:sSub>
      </m:oMath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fluxo devido ao circuito de campo (principal)</w:t>
      </w:r>
    </w:p>
    <w:p w:rsidR="00197272" w:rsidRDefault="00BA6E9C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ϕ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arm</m:t>
            </m:r>
          </m:sub>
        </m:sSub>
      </m:oMath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fluxo devido à reação de armadura</w:t>
      </w:r>
    </w:p>
    <w:p w:rsidR="00197272" w:rsidRDefault="00BA6E9C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ϕ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r</m:t>
            </m:r>
          </m:sub>
        </m:sSub>
      </m:oMath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ϕ</m:t>
        </m:r>
      </m:oMath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resultante</w:t>
      </w:r>
    </w:p>
    <w:p w:rsidR="00197272" w:rsidRDefault="00BA6E9C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ϕ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r</m:t>
                    </m:r>
                  </m:sub>
                </m:sSub>
              </m:e>
            </m:groupChr>
          </m:e>
        </m:box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= </m:t>
        </m:r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ϕ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F</m:t>
                    </m:r>
                  </m:sub>
                </m:sSub>
              </m:e>
            </m:groupChr>
          </m:e>
        </m:box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 </m:t>
        </m:r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ϕ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arm</m:t>
                    </m:r>
                  </m:sub>
                </m:sSub>
              </m:e>
            </m:groupChr>
          </m:e>
        </m:box>
      </m:oMath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83DB8" w:rsidRDefault="00BA6E9C" w:rsidP="0019727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R</m:t>
                    </m:r>
                  </m:sub>
                </m:sSub>
              </m:e>
            </m:groupChr>
          </m:e>
        </m:box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= </m:t>
        </m:r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</m:t>
                    </m:r>
                  </m:sub>
                </m:sSub>
              </m:e>
            </m:groupChr>
          </m:e>
        </m:box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 </m:t>
        </m:r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arm</m:t>
                    </m:r>
                  </m:sub>
                </m:sSub>
              </m:e>
            </m:groupChr>
          </m:e>
        </m:box>
      </m:oMath>
      <w:r w:rsidR="001972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97272" w:rsidRDefault="00BA6E9C" w:rsidP="0019727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 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arm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 -j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arm</m:t>
              </m:r>
            </m:sub>
          </m:sSub>
        </m:oMath>
      </m:oMathPara>
    </w:p>
    <w:p w:rsidR="00B83DB8" w:rsidRDefault="00BA6E9C" w:rsidP="0019727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 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r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 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- j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arm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.I</m:t>
          </m:r>
        </m:oMath>
      </m:oMathPara>
    </w:p>
    <w:p w:rsidR="00936EE5" w:rsidRDefault="00936EE5" w:rsidP="0019727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3DB8" w:rsidRDefault="009A215C" w:rsidP="0019727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022784" behindDoc="1" locked="0" layoutInCell="1" allowOverlap="1">
            <wp:simplePos x="0" y="0"/>
            <wp:positionH relativeFrom="column">
              <wp:posOffset>3440</wp:posOffset>
            </wp:positionH>
            <wp:positionV relativeFrom="paragraph">
              <wp:posOffset>76826</wp:posOffset>
            </wp:positionV>
            <wp:extent cx="2530541" cy="1248770"/>
            <wp:effectExtent l="19050" t="0" r="3109" b="0"/>
            <wp:wrapNone/>
            <wp:docPr id="65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41" cy="124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E9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440" type="#_x0000_t32" style="position:absolute;margin-left:43.35pt;margin-top:14.1pt;width:26.9pt;height:0;z-index:252016640;mso-position-horizontal-relative:text;mso-position-vertical-relative:text" o:connectortype="straight">
            <v:stroke endarrow="block"/>
          </v:shape>
        </w:pict>
      </w:r>
      <w:r w:rsidR="00BA6E9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439" type="#_x0000_t32" style="position:absolute;margin-left:109.45pt;margin-top:14.1pt;width:23.1pt;height:0;z-index:252015616;mso-position-horizontal-relative:text;mso-position-vertical-relative:text" o:connectortype="straight">
            <v:stroke endarrow="block"/>
          </v:shape>
        </w:pict>
      </w:r>
      <w:r w:rsidR="00B83DB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83DB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sub>
        </m:sSub>
      </m:oMath>
      <w:r w:rsidR="00B83DB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36E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I</w:t>
      </w:r>
    </w:p>
    <w:p w:rsidR="00B83DB8" w:rsidRDefault="00B83DB8" w:rsidP="0019727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j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arm</m:t>
            </m:r>
          </m:sub>
        </m:sSub>
      </m:oMath>
    </w:p>
    <w:p w:rsidR="00044CD2" w:rsidRDefault="00B83DB8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B83DB8" w:rsidRDefault="00B83DB8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L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R</m:t>
            </m:r>
          </m:sub>
        </m:sSub>
      </m:oMath>
    </w:p>
    <w:p w:rsidR="00936EE5" w:rsidRDefault="00936EE5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6EE5" w:rsidRDefault="00936EE5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6EE5" w:rsidRDefault="00936EE5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6EE5" w:rsidRDefault="00936EE5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os efeitos da dispersão do fluxo</w:t>
      </w:r>
      <w:r w:rsidR="000B3B9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0B3B9C" w:rsidRDefault="00BA6E9C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 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R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- I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l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j</m:t>
          </m:r>
        </m:oMath>
      </m:oMathPara>
    </w:p>
    <w:p w:rsidR="00F9678D" w:rsidRDefault="00BA6E9C" w:rsidP="00F9678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444" type="#_x0000_t32" style="position:absolute;margin-left:132.55pt;margin-top:14.6pt;width:0;height:5.9pt;flip:y;z-index:252018688" o:connectortype="straight"/>
        </w:pic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- I . j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arm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- j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.I</m:t>
        </m:r>
      </m:oMath>
    </w:p>
    <w:p w:rsidR="00F9678D" w:rsidRDefault="00BA6E9C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443" type="#_x0000_t32" style="position:absolute;margin-left:132.55pt;margin-top:4.35pt;width:12.35pt;height:0;z-index:252017664" o:connectortype="straight">
            <v:stroke endarrow="block"/>
          </v:shape>
        </w:pict>
      </w:r>
      <w:r w:rsidR="00F9678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9678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9678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9678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Representa</w:t>
      </w:r>
      <w:r w:rsidR="00C529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9678D">
        <w:rPr>
          <w:rFonts w:ascii="Times New Roman" w:eastAsia="Times New Roman" w:hAnsi="Times New Roman" w:cs="Times New Roman"/>
          <w:sz w:val="24"/>
          <w:szCs w:val="24"/>
          <w:lang w:eastAsia="pt-BR"/>
        </w:rPr>
        <w:t>as perdas devido ao fluxo de dispersão</w:t>
      </w:r>
    </w:p>
    <w:p w:rsidR="00F9678D" w:rsidRDefault="00F9678D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resistência da armadura (estator):</w:t>
      </w:r>
    </w:p>
    <w:p w:rsidR="00F9678D" w:rsidRDefault="00BA6E9C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 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- I . j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arm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- j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l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.I-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.I</m:t>
          </m:r>
        </m:oMath>
      </m:oMathPara>
    </w:p>
    <w:p w:rsidR="002D5325" w:rsidRPr="002D5325" w:rsidRDefault="002D5325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678D" w:rsidRDefault="00BA6E9C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arm</m:t>
            </m:r>
          </m:sub>
        </m:sSub>
      </m:oMath>
      <w:r w:rsidR="00F967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Reatância proporcional à reação de armadura</w:t>
      </w:r>
    </w:p>
    <w:p w:rsidR="00F9678D" w:rsidRDefault="00BA6E9C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</m:oMath>
      <w:r w:rsidR="00F967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Reatância de dispersão</w:t>
      </w:r>
    </w:p>
    <w:p w:rsidR="00F9678D" w:rsidRDefault="00BA6E9C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 w:rsidR="00F967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Resistência de armadura</w:t>
      </w:r>
    </w:p>
    <w:p w:rsidR="00F9678D" w:rsidRDefault="00F9678D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678D" w:rsidRDefault="00BA6E9C" w:rsidP="00F9678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 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- j(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arm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-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e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) .I-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.I</m:t>
          </m:r>
        </m:oMath>
      </m:oMathPara>
    </w:p>
    <w:p w:rsidR="00F9678D" w:rsidRDefault="00BA6E9C" w:rsidP="00F9678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 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- j.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 I-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.I</m:t>
          </m:r>
        </m:oMath>
      </m:oMathPara>
    </w:p>
    <w:p w:rsidR="00F9678D" w:rsidRDefault="005E2F02" w:rsidP="00F9678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2089" behindDoc="1" locked="0" layoutInCell="1" allowOverlap="1">
            <wp:simplePos x="0" y="0"/>
            <wp:positionH relativeFrom="column">
              <wp:posOffset>3780740</wp:posOffset>
            </wp:positionH>
            <wp:positionV relativeFrom="paragraph">
              <wp:posOffset>62231</wp:posOffset>
            </wp:positionV>
            <wp:extent cx="1530400" cy="1276350"/>
            <wp:effectExtent l="19050" t="0" r="0" b="0"/>
            <wp:wrapNone/>
            <wp:docPr id="7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46" cy="127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1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026880" behindDoc="1" locked="0" layoutInCell="1" allowOverlap="1">
            <wp:simplePos x="0" y="0"/>
            <wp:positionH relativeFrom="column">
              <wp:posOffset>4275190</wp:posOffset>
            </wp:positionH>
            <wp:positionV relativeFrom="paragraph">
              <wp:posOffset>155007</wp:posOffset>
            </wp:positionV>
            <wp:extent cx="847582" cy="129653"/>
            <wp:effectExtent l="19050" t="0" r="0" b="0"/>
            <wp:wrapNone/>
            <wp:docPr id="7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82" cy="12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1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021760" behindDoc="1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188595</wp:posOffset>
            </wp:positionV>
            <wp:extent cx="846455" cy="129540"/>
            <wp:effectExtent l="19050" t="0" r="0" b="0"/>
            <wp:wrapNone/>
            <wp:docPr id="6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90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sub>
        </m:sSub>
      </m:oMath>
      <w:r w:rsidR="00C5290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5290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5290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A2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="00C529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sub>
        </m:sSub>
      </m:oMath>
      <w:r w:rsidR="009A2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sub>
        </m:sSub>
      </m:oMath>
    </w:p>
    <w:p w:rsidR="00C52903" w:rsidRDefault="009A215C" w:rsidP="00F9678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3114" behindDoc="1" locked="0" layoutInCell="1" allowOverlap="1">
            <wp:simplePos x="0" y="0"/>
            <wp:positionH relativeFrom="column">
              <wp:posOffset>-78446</wp:posOffset>
            </wp:positionH>
            <wp:positionV relativeFrom="paragraph">
              <wp:posOffset>13373</wp:posOffset>
            </wp:positionV>
            <wp:extent cx="3897857" cy="1105124"/>
            <wp:effectExtent l="19050" t="0" r="7393" b="0"/>
            <wp:wrapNone/>
            <wp:docPr id="6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073" cy="110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E9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445" type="#_x0000_t32" style="position:absolute;margin-left:37.45pt;margin-top:6.05pt;width:25.25pt;height:.05pt;z-index:252020736;mso-position-horizontal-relative:text;mso-position-vertical-relative:text" o:connectortype="straight">
            <v:stroke endarrow="block"/>
          </v:shape>
        </w:pict>
      </w:r>
    </w:p>
    <w:p w:rsidR="00C52903" w:rsidRDefault="00C52903" w:rsidP="00F9678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A2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arm</m:t>
            </m:r>
          </m:sub>
        </m:sSub>
      </m:oMath>
      <w:r w:rsidR="009A2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 w:rsidR="009A2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j.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     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</w:p>
    <w:p w:rsidR="00C52903" w:rsidRDefault="00C52903" w:rsidP="00F9678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A2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 w:rsidR="009A2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R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        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 w:rsidR="009A2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</w:t>
      </w:r>
    </w:p>
    <w:p w:rsidR="00C52903" w:rsidRDefault="009A215C" w:rsidP="00F9678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:rsidR="00C52903" w:rsidRDefault="00C52903" w:rsidP="00F9678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2903" w:rsidRDefault="00C52903" w:rsidP="00F9678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1EF7" w:rsidRDefault="001E1EF7" w:rsidP="001E1EF7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terminais das bobinas podem ser ligados em Y ou Δ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4065"/>
        <w:gridCol w:w="4295"/>
      </w:tblGrid>
      <w:tr w:rsidR="001B2350" w:rsidTr="001B2350">
        <w:tc>
          <w:tcPr>
            <w:tcW w:w="4322" w:type="dxa"/>
          </w:tcPr>
          <w:p w:rsidR="001B2350" w:rsidRDefault="001B2350" w:rsidP="001E1EF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252996" cy="2130950"/>
                  <wp:effectExtent l="1905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649" cy="213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1B2350" w:rsidRDefault="001B2350" w:rsidP="001E1EF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550006" cy="2043485"/>
                  <wp:effectExtent l="19050" t="0" r="2694" b="0"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64" cy="204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350" w:rsidRDefault="001B2350" w:rsidP="001E1EF7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1EF7" w:rsidRPr="002414B2" w:rsidRDefault="001E1EF7" w:rsidP="001E1EF7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414B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Y →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=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pt-BR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 .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Afase</m:t>
            </m:r>
          </m:sub>
        </m:sSub>
      </m:oMath>
    </w:p>
    <w:p w:rsidR="001E1EF7" w:rsidRPr="002414B2" w:rsidRDefault="001E1EF7" w:rsidP="001E1EF7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Δ</w:t>
      </w:r>
      <w:r w:rsidRPr="002414B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→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Afase</m:t>
            </m:r>
          </m:sub>
        </m:sSub>
      </m:oMath>
    </w:p>
    <w:p w:rsidR="001E1EF7" w:rsidRPr="002414B2" w:rsidRDefault="001E1EF7" w:rsidP="001E1EF7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sectPr w:rsidR="001E1EF7" w:rsidRPr="002414B2" w:rsidSect="00A71BD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AA3" w:rsidRDefault="00441AA3" w:rsidP="0086335A">
      <w:pPr>
        <w:pStyle w:val="PargrafodaLista"/>
        <w:spacing w:line="240" w:lineRule="auto"/>
      </w:pPr>
      <w:r>
        <w:separator/>
      </w:r>
    </w:p>
  </w:endnote>
  <w:endnote w:type="continuationSeparator" w:id="1">
    <w:p w:rsidR="00441AA3" w:rsidRDefault="00441AA3" w:rsidP="0086335A">
      <w:pPr>
        <w:pStyle w:val="PargrafodaLista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AA3" w:rsidRDefault="00441AA3" w:rsidP="0086335A">
      <w:pPr>
        <w:pStyle w:val="PargrafodaLista"/>
        <w:spacing w:line="240" w:lineRule="auto"/>
      </w:pPr>
      <w:r>
        <w:separator/>
      </w:r>
    </w:p>
  </w:footnote>
  <w:footnote w:type="continuationSeparator" w:id="1">
    <w:p w:rsidR="00441AA3" w:rsidRDefault="00441AA3" w:rsidP="0086335A">
      <w:pPr>
        <w:pStyle w:val="PargrafodaLista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28"/>
    <w:multiLevelType w:val="hybridMultilevel"/>
    <w:tmpl w:val="E146D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8EE"/>
    <w:multiLevelType w:val="hybridMultilevel"/>
    <w:tmpl w:val="B4CA4D98"/>
    <w:lvl w:ilvl="0" w:tplc="D0088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867DE"/>
    <w:multiLevelType w:val="hybridMultilevel"/>
    <w:tmpl w:val="15B0477E"/>
    <w:lvl w:ilvl="0" w:tplc="E9D8C5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54944"/>
    <w:multiLevelType w:val="hybridMultilevel"/>
    <w:tmpl w:val="F370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469A3"/>
    <w:multiLevelType w:val="hybridMultilevel"/>
    <w:tmpl w:val="286C1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510"/>
    <w:multiLevelType w:val="hybridMultilevel"/>
    <w:tmpl w:val="B53EAC42"/>
    <w:lvl w:ilvl="0" w:tplc="644886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73361"/>
    <w:multiLevelType w:val="multilevel"/>
    <w:tmpl w:val="9CCA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60C0448"/>
    <w:multiLevelType w:val="hybridMultilevel"/>
    <w:tmpl w:val="B450187A"/>
    <w:lvl w:ilvl="0" w:tplc="C5E45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0C138F"/>
    <w:multiLevelType w:val="hybridMultilevel"/>
    <w:tmpl w:val="A48870DC"/>
    <w:lvl w:ilvl="0" w:tplc="B20CEC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CB2C85"/>
    <w:multiLevelType w:val="hybridMultilevel"/>
    <w:tmpl w:val="6E7048BE"/>
    <w:lvl w:ilvl="0" w:tplc="4BD49B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3B6446"/>
    <w:multiLevelType w:val="hybridMultilevel"/>
    <w:tmpl w:val="38FA396A"/>
    <w:lvl w:ilvl="0" w:tplc="E4065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CC1698"/>
    <w:multiLevelType w:val="hybridMultilevel"/>
    <w:tmpl w:val="47B07B8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E6C75"/>
    <w:multiLevelType w:val="multilevel"/>
    <w:tmpl w:val="1E0C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0EA73EA"/>
    <w:multiLevelType w:val="hybridMultilevel"/>
    <w:tmpl w:val="9802EADA"/>
    <w:lvl w:ilvl="0" w:tplc="81E0E7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A756FA"/>
    <w:multiLevelType w:val="hybridMultilevel"/>
    <w:tmpl w:val="5DE6CC92"/>
    <w:lvl w:ilvl="0" w:tplc="1E6ED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BA4178"/>
    <w:multiLevelType w:val="hybridMultilevel"/>
    <w:tmpl w:val="D72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F5591"/>
    <w:multiLevelType w:val="hybridMultilevel"/>
    <w:tmpl w:val="5BBE0C3A"/>
    <w:lvl w:ilvl="0" w:tplc="EB56E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EF64C3"/>
    <w:multiLevelType w:val="hybridMultilevel"/>
    <w:tmpl w:val="1FF6ABDE"/>
    <w:lvl w:ilvl="0" w:tplc="076C1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D26875"/>
    <w:multiLevelType w:val="hybridMultilevel"/>
    <w:tmpl w:val="0E30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73D82"/>
    <w:multiLevelType w:val="hybridMultilevel"/>
    <w:tmpl w:val="8BE4350C"/>
    <w:lvl w:ilvl="0" w:tplc="5100FC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70C640C"/>
    <w:multiLevelType w:val="hybridMultilevel"/>
    <w:tmpl w:val="D6CAA092"/>
    <w:lvl w:ilvl="0" w:tplc="998E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49FA50B5"/>
    <w:multiLevelType w:val="hybridMultilevel"/>
    <w:tmpl w:val="DB1434A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810204"/>
    <w:multiLevelType w:val="hybridMultilevel"/>
    <w:tmpl w:val="09F0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B0240"/>
    <w:multiLevelType w:val="hybridMultilevel"/>
    <w:tmpl w:val="360A8766"/>
    <w:lvl w:ilvl="0" w:tplc="BA6E88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844A16"/>
    <w:multiLevelType w:val="hybridMultilevel"/>
    <w:tmpl w:val="12A6BCF6"/>
    <w:lvl w:ilvl="0" w:tplc="7430C3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E3A5E99"/>
    <w:multiLevelType w:val="hybridMultilevel"/>
    <w:tmpl w:val="CC182A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C7E2A"/>
    <w:multiLevelType w:val="hybridMultilevel"/>
    <w:tmpl w:val="E51868E4"/>
    <w:lvl w:ilvl="0" w:tplc="738AD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1B30975"/>
    <w:multiLevelType w:val="multilevel"/>
    <w:tmpl w:val="D16A6CE6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2845E21"/>
    <w:multiLevelType w:val="hybridMultilevel"/>
    <w:tmpl w:val="8F6CCE10"/>
    <w:lvl w:ilvl="0" w:tplc="8F10FB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FC65A3"/>
    <w:multiLevelType w:val="hybridMultilevel"/>
    <w:tmpl w:val="C06A5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31812"/>
    <w:multiLevelType w:val="hybridMultilevel"/>
    <w:tmpl w:val="D5E658B4"/>
    <w:lvl w:ilvl="0" w:tplc="C8C857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5AC455D4"/>
    <w:multiLevelType w:val="hybridMultilevel"/>
    <w:tmpl w:val="141AAF58"/>
    <w:lvl w:ilvl="0" w:tplc="A41AED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3911C2"/>
    <w:multiLevelType w:val="multilevel"/>
    <w:tmpl w:val="36769C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D402E6A"/>
    <w:multiLevelType w:val="hybridMultilevel"/>
    <w:tmpl w:val="270EB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80FEF"/>
    <w:multiLevelType w:val="hybridMultilevel"/>
    <w:tmpl w:val="F22AC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C5A53"/>
    <w:multiLevelType w:val="hybridMultilevel"/>
    <w:tmpl w:val="E40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91E76"/>
    <w:multiLevelType w:val="hybridMultilevel"/>
    <w:tmpl w:val="6E5C5D9A"/>
    <w:lvl w:ilvl="0" w:tplc="4EBE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306EE8"/>
    <w:multiLevelType w:val="hybridMultilevel"/>
    <w:tmpl w:val="7BA29114"/>
    <w:lvl w:ilvl="0" w:tplc="924865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E45E0C"/>
    <w:multiLevelType w:val="hybridMultilevel"/>
    <w:tmpl w:val="EF681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04E6C"/>
    <w:multiLevelType w:val="hybridMultilevel"/>
    <w:tmpl w:val="3B5461C8"/>
    <w:lvl w:ilvl="0" w:tplc="DEF4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036754"/>
    <w:multiLevelType w:val="hybridMultilevel"/>
    <w:tmpl w:val="B5DE92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B927E1"/>
    <w:multiLevelType w:val="hybridMultilevel"/>
    <w:tmpl w:val="B55062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B41DB2"/>
    <w:multiLevelType w:val="hybridMultilevel"/>
    <w:tmpl w:val="FAD0B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94906"/>
    <w:multiLevelType w:val="multilevel"/>
    <w:tmpl w:val="DB588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>
    <w:nsid w:val="73710A3C"/>
    <w:multiLevelType w:val="hybridMultilevel"/>
    <w:tmpl w:val="D28E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26AD2"/>
    <w:multiLevelType w:val="hybridMultilevel"/>
    <w:tmpl w:val="D2409B46"/>
    <w:lvl w:ilvl="0" w:tplc="1CA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F33077"/>
    <w:multiLevelType w:val="hybridMultilevel"/>
    <w:tmpl w:val="935CDA10"/>
    <w:lvl w:ilvl="0" w:tplc="06A08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DE4691E"/>
    <w:multiLevelType w:val="hybridMultilevel"/>
    <w:tmpl w:val="25B8599A"/>
    <w:lvl w:ilvl="0" w:tplc="7FCC4A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F02514A"/>
    <w:multiLevelType w:val="multilevel"/>
    <w:tmpl w:val="8CBEF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43"/>
  </w:num>
  <w:num w:numId="3">
    <w:abstractNumId w:val="32"/>
  </w:num>
  <w:num w:numId="4">
    <w:abstractNumId w:val="21"/>
  </w:num>
  <w:num w:numId="5">
    <w:abstractNumId w:val="24"/>
  </w:num>
  <w:num w:numId="6">
    <w:abstractNumId w:val="15"/>
  </w:num>
  <w:num w:numId="7">
    <w:abstractNumId w:val="41"/>
  </w:num>
  <w:num w:numId="8">
    <w:abstractNumId w:val="19"/>
  </w:num>
  <w:num w:numId="9">
    <w:abstractNumId w:val="18"/>
  </w:num>
  <w:num w:numId="10">
    <w:abstractNumId w:val="22"/>
  </w:num>
  <w:num w:numId="11">
    <w:abstractNumId w:val="29"/>
  </w:num>
  <w:num w:numId="12">
    <w:abstractNumId w:val="4"/>
  </w:num>
  <w:num w:numId="13">
    <w:abstractNumId w:val="40"/>
  </w:num>
  <w:num w:numId="14">
    <w:abstractNumId w:val="20"/>
  </w:num>
  <w:num w:numId="15">
    <w:abstractNumId w:val="30"/>
  </w:num>
  <w:num w:numId="16">
    <w:abstractNumId w:val="34"/>
  </w:num>
  <w:num w:numId="17">
    <w:abstractNumId w:val="9"/>
  </w:num>
  <w:num w:numId="18">
    <w:abstractNumId w:val="39"/>
  </w:num>
  <w:num w:numId="19">
    <w:abstractNumId w:val="0"/>
  </w:num>
  <w:num w:numId="20">
    <w:abstractNumId w:val="42"/>
  </w:num>
  <w:num w:numId="21">
    <w:abstractNumId w:val="7"/>
  </w:num>
  <w:num w:numId="22">
    <w:abstractNumId w:val="45"/>
  </w:num>
  <w:num w:numId="23">
    <w:abstractNumId w:val="25"/>
  </w:num>
  <w:num w:numId="24">
    <w:abstractNumId w:val="38"/>
  </w:num>
  <w:num w:numId="25">
    <w:abstractNumId w:val="33"/>
  </w:num>
  <w:num w:numId="26">
    <w:abstractNumId w:val="46"/>
  </w:num>
  <w:num w:numId="27">
    <w:abstractNumId w:val="14"/>
  </w:num>
  <w:num w:numId="28">
    <w:abstractNumId w:val="16"/>
  </w:num>
  <w:num w:numId="29">
    <w:abstractNumId w:val="26"/>
  </w:num>
  <w:num w:numId="30">
    <w:abstractNumId w:val="3"/>
  </w:num>
  <w:num w:numId="31">
    <w:abstractNumId w:val="35"/>
  </w:num>
  <w:num w:numId="32">
    <w:abstractNumId w:val="10"/>
  </w:num>
  <w:num w:numId="33">
    <w:abstractNumId w:val="1"/>
  </w:num>
  <w:num w:numId="34">
    <w:abstractNumId w:val="23"/>
  </w:num>
  <w:num w:numId="35">
    <w:abstractNumId w:val="2"/>
  </w:num>
  <w:num w:numId="36">
    <w:abstractNumId w:val="36"/>
  </w:num>
  <w:num w:numId="37">
    <w:abstractNumId w:val="47"/>
  </w:num>
  <w:num w:numId="38">
    <w:abstractNumId w:val="37"/>
  </w:num>
  <w:num w:numId="39">
    <w:abstractNumId w:val="8"/>
  </w:num>
  <w:num w:numId="40">
    <w:abstractNumId w:val="13"/>
  </w:num>
  <w:num w:numId="41">
    <w:abstractNumId w:val="31"/>
  </w:num>
  <w:num w:numId="42">
    <w:abstractNumId w:val="44"/>
  </w:num>
  <w:num w:numId="43">
    <w:abstractNumId w:val="28"/>
  </w:num>
  <w:num w:numId="44">
    <w:abstractNumId w:val="5"/>
  </w:num>
  <w:num w:numId="45">
    <w:abstractNumId w:val="48"/>
  </w:num>
  <w:num w:numId="46">
    <w:abstractNumId w:val="12"/>
  </w:num>
  <w:num w:numId="47">
    <w:abstractNumId w:val="6"/>
  </w:num>
  <w:num w:numId="48">
    <w:abstractNumId w:val="17"/>
  </w:num>
  <w:num w:numId="49">
    <w:abstractNumId w:val="1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3E4"/>
    <w:rsid w:val="000103FA"/>
    <w:rsid w:val="000120F5"/>
    <w:rsid w:val="000148DC"/>
    <w:rsid w:val="000174FE"/>
    <w:rsid w:val="00023E5E"/>
    <w:rsid w:val="00025900"/>
    <w:rsid w:val="000263C7"/>
    <w:rsid w:val="00026DB7"/>
    <w:rsid w:val="000303DA"/>
    <w:rsid w:val="0004037F"/>
    <w:rsid w:val="00040531"/>
    <w:rsid w:val="00043C30"/>
    <w:rsid w:val="00044CD2"/>
    <w:rsid w:val="00045A8A"/>
    <w:rsid w:val="00054520"/>
    <w:rsid w:val="000704D2"/>
    <w:rsid w:val="00072732"/>
    <w:rsid w:val="00073888"/>
    <w:rsid w:val="00075416"/>
    <w:rsid w:val="00092F6E"/>
    <w:rsid w:val="00096564"/>
    <w:rsid w:val="00097930"/>
    <w:rsid w:val="000A030A"/>
    <w:rsid w:val="000A2C08"/>
    <w:rsid w:val="000B3B9C"/>
    <w:rsid w:val="000B43BF"/>
    <w:rsid w:val="000B45AB"/>
    <w:rsid w:val="000C0802"/>
    <w:rsid w:val="000C3905"/>
    <w:rsid w:val="000D0FCC"/>
    <w:rsid w:val="000D1008"/>
    <w:rsid w:val="000E4B17"/>
    <w:rsid w:val="000E7677"/>
    <w:rsid w:val="000F2A18"/>
    <w:rsid w:val="00106029"/>
    <w:rsid w:val="0011050B"/>
    <w:rsid w:val="001163EE"/>
    <w:rsid w:val="0011652F"/>
    <w:rsid w:val="00116FAE"/>
    <w:rsid w:val="00125EE2"/>
    <w:rsid w:val="001332C4"/>
    <w:rsid w:val="00134E27"/>
    <w:rsid w:val="00136678"/>
    <w:rsid w:val="0013754E"/>
    <w:rsid w:val="00145C13"/>
    <w:rsid w:val="00145FA3"/>
    <w:rsid w:val="001517FD"/>
    <w:rsid w:val="00153A9A"/>
    <w:rsid w:val="00165B1E"/>
    <w:rsid w:val="00165FC2"/>
    <w:rsid w:val="0017519F"/>
    <w:rsid w:val="001759A1"/>
    <w:rsid w:val="00180453"/>
    <w:rsid w:val="00180E89"/>
    <w:rsid w:val="0019015F"/>
    <w:rsid w:val="00192D9D"/>
    <w:rsid w:val="00194C53"/>
    <w:rsid w:val="00196601"/>
    <w:rsid w:val="00197272"/>
    <w:rsid w:val="001A6AA5"/>
    <w:rsid w:val="001B2350"/>
    <w:rsid w:val="001B3758"/>
    <w:rsid w:val="001B4776"/>
    <w:rsid w:val="001D7466"/>
    <w:rsid w:val="001E0B61"/>
    <w:rsid w:val="001E1AE3"/>
    <w:rsid w:val="001E1EF7"/>
    <w:rsid w:val="001E3292"/>
    <w:rsid w:val="001F336F"/>
    <w:rsid w:val="0020007F"/>
    <w:rsid w:val="002005BF"/>
    <w:rsid w:val="0020547A"/>
    <w:rsid w:val="0021555E"/>
    <w:rsid w:val="00222C97"/>
    <w:rsid w:val="002257A5"/>
    <w:rsid w:val="002279F2"/>
    <w:rsid w:val="00227B53"/>
    <w:rsid w:val="00235425"/>
    <w:rsid w:val="00240B75"/>
    <w:rsid w:val="002414B2"/>
    <w:rsid w:val="00257EBA"/>
    <w:rsid w:val="002624B9"/>
    <w:rsid w:val="00270A65"/>
    <w:rsid w:val="00271D22"/>
    <w:rsid w:val="0027277C"/>
    <w:rsid w:val="0027647F"/>
    <w:rsid w:val="00277DA5"/>
    <w:rsid w:val="0029185F"/>
    <w:rsid w:val="00293EB1"/>
    <w:rsid w:val="0029574C"/>
    <w:rsid w:val="002A1611"/>
    <w:rsid w:val="002A1AE8"/>
    <w:rsid w:val="002A4402"/>
    <w:rsid w:val="002A4A9A"/>
    <w:rsid w:val="002A4E2B"/>
    <w:rsid w:val="002B2D0F"/>
    <w:rsid w:val="002C051D"/>
    <w:rsid w:val="002C543E"/>
    <w:rsid w:val="002D1437"/>
    <w:rsid w:val="002D5325"/>
    <w:rsid w:val="002D7473"/>
    <w:rsid w:val="002E4572"/>
    <w:rsid w:val="002E6D01"/>
    <w:rsid w:val="002E72BC"/>
    <w:rsid w:val="002F3293"/>
    <w:rsid w:val="002F4963"/>
    <w:rsid w:val="00306A9D"/>
    <w:rsid w:val="00310647"/>
    <w:rsid w:val="00310F58"/>
    <w:rsid w:val="003118CB"/>
    <w:rsid w:val="00311A20"/>
    <w:rsid w:val="0031212C"/>
    <w:rsid w:val="00314568"/>
    <w:rsid w:val="00314E72"/>
    <w:rsid w:val="00321BF5"/>
    <w:rsid w:val="00321FC7"/>
    <w:rsid w:val="003443CB"/>
    <w:rsid w:val="00345FC5"/>
    <w:rsid w:val="00352492"/>
    <w:rsid w:val="00355981"/>
    <w:rsid w:val="00361092"/>
    <w:rsid w:val="003635F6"/>
    <w:rsid w:val="003672A7"/>
    <w:rsid w:val="00376F89"/>
    <w:rsid w:val="00381554"/>
    <w:rsid w:val="00384677"/>
    <w:rsid w:val="0039283A"/>
    <w:rsid w:val="003932C6"/>
    <w:rsid w:val="003973EB"/>
    <w:rsid w:val="003A30E3"/>
    <w:rsid w:val="003B0A0C"/>
    <w:rsid w:val="003B5C83"/>
    <w:rsid w:val="003B6A45"/>
    <w:rsid w:val="003B7195"/>
    <w:rsid w:val="003C128A"/>
    <w:rsid w:val="003D18EE"/>
    <w:rsid w:val="003D3A36"/>
    <w:rsid w:val="003D7E89"/>
    <w:rsid w:val="003E7286"/>
    <w:rsid w:val="003F50BB"/>
    <w:rsid w:val="003F6038"/>
    <w:rsid w:val="004064FE"/>
    <w:rsid w:val="004122F1"/>
    <w:rsid w:val="00416239"/>
    <w:rsid w:val="00416712"/>
    <w:rsid w:val="00416DE1"/>
    <w:rsid w:val="00422501"/>
    <w:rsid w:val="00424B82"/>
    <w:rsid w:val="00430870"/>
    <w:rsid w:val="00431859"/>
    <w:rsid w:val="004402EF"/>
    <w:rsid w:val="00441AA3"/>
    <w:rsid w:val="00446C1C"/>
    <w:rsid w:val="004542FB"/>
    <w:rsid w:val="00463F68"/>
    <w:rsid w:val="004713E4"/>
    <w:rsid w:val="0048646A"/>
    <w:rsid w:val="00494484"/>
    <w:rsid w:val="0049542C"/>
    <w:rsid w:val="004956BF"/>
    <w:rsid w:val="00497AAB"/>
    <w:rsid w:val="004A18EE"/>
    <w:rsid w:val="004B5A93"/>
    <w:rsid w:val="004C1398"/>
    <w:rsid w:val="004C1C5D"/>
    <w:rsid w:val="004C32A0"/>
    <w:rsid w:val="004C367C"/>
    <w:rsid w:val="004C5144"/>
    <w:rsid w:val="004C5CCC"/>
    <w:rsid w:val="004C6F37"/>
    <w:rsid w:val="004C72EC"/>
    <w:rsid w:val="004D37EE"/>
    <w:rsid w:val="004D72AB"/>
    <w:rsid w:val="004E2DFD"/>
    <w:rsid w:val="004F126D"/>
    <w:rsid w:val="004F2705"/>
    <w:rsid w:val="004F4E43"/>
    <w:rsid w:val="00503CD7"/>
    <w:rsid w:val="00503D73"/>
    <w:rsid w:val="00513462"/>
    <w:rsid w:val="00515A75"/>
    <w:rsid w:val="00522843"/>
    <w:rsid w:val="0052397E"/>
    <w:rsid w:val="00527150"/>
    <w:rsid w:val="005337F5"/>
    <w:rsid w:val="005402E7"/>
    <w:rsid w:val="005407BD"/>
    <w:rsid w:val="00546DE6"/>
    <w:rsid w:val="00561B46"/>
    <w:rsid w:val="00564E7B"/>
    <w:rsid w:val="00567581"/>
    <w:rsid w:val="005735BB"/>
    <w:rsid w:val="00580C55"/>
    <w:rsid w:val="00583E9D"/>
    <w:rsid w:val="00585502"/>
    <w:rsid w:val="00594288"/>
    <w:rsid w:val="005A2F9A"/>
    <w:rsid w:val="005A57FB"/>
    <w:rsid w:val="005B01BB"/>
    <w:rsid w:val="005C35CC"/>
    <w:rsid w:val="005C6D51"/>
    <w:rsid w:val="005E1108"/>
    <w:rsid w:val="005E2F02"/>
    <w:rsid w:val="005E609B"/>
    <w:rsid w:val="005E7E2B"/>
    <w:rsid w:val="005F49E0"/>
    <w:rsid w:val="005F5003"/>
    <w:rsid w:val="005F65C4"/>
    <w:rsid w:val="006011CB"/>
    <w:rsid w:val="00610143"/>
    <w:rsid w:val="006142AD"/>
    <w:rsid w:val="00614B4F"/>
    <w:rsid w:val="006151DF"/>
    <w:rsid w:val="00617B98"/>
    <w:rsid w:val="006204E6"/>
    <w:rsid w:val="00621466"/>
    <w:rsid w:val="00623607"/>
    <w:rsid w:val="0063290E"/>
    <w:rsid w:val="00635DA4"/>
    <w:rsid w:val="0064282C"/>
    <w:rsid w:val="006455CF"/>
    <w:rsid w:val="00646C5B"/>
    <w:rsid w:val="0065192C"/>
    <w:rsid w:val="0065296D"/>
    <w:rsid w:val="00654334"/>
    <w:rsid w:val="00661D61"/>
    <w:rsid w:val="00663A3E"/>
    <w:rsid w:val="00665C3F"/>
    <w:rsid w:val="00670D96"/>
    <w:rsid w:val="00676143"/>
    <w:rsid w:val="00676201"/>
    <w:rsid w:val="006768B0"/>
    <w:rsid w:val="006772E5"/>
    <w:rsid w:val="00686CE3"/>
    <w:rsid w:val="0069713B"/>
    <w:rsid w:val="006C376D"/>
    <w:rsid w:val="006C3AF9"/>
    <w:rsid w:val="006D57C2"/>
    <w:rsid w:val="006E01E0"/>
    <w:rsid w:val="006F3726"/>
    <w:rsid w:val="006F5837"/>
    <w:rsid w:val="0071660B"/>
    <w:rsid w:val="00717E73"/>
    <w:rsid w:val="0072034B"/>
    <w:rsid w:val="00721C5E"/>
    <w:rsid w:val="00722A18"/>
    <w:rsid w:val="007236C7"/>
    <w:rsid w:val="00751F13"/>
    <w:rsid w:val="00752AC0"/>
    <w:rsid w:val="00757792"/>
    <w:rsid w:val="007664C7"/>
    <w:rsid w:val="00767A7C"/>
    <w:rsid w:val="007719DF"/>
    <w:rsid w:val="00773DC2"/>
    <w:rsid w:val="00775759"/>
    <w:rsid w:val="00777DED"/>
    <w:rsid w:val="0078101A"/>
    <w:rsid w:val="00791C33"/>
    <w:rsid w:val="0079355C"/>
    <w:rsid w:val="007A34B1"/>
    <w:rsid w:val="007A58C4"/>
    <w:rsid w:val="007B05F2"/>
    <w:rsid w:val="007B1D3C"/>
    <w:rsid w:val="007B5644"/>
    <w:rsid w:val="007B7C51"/>
    <w:rsid w:val="007C56F6"/>
    <w:rsid w:val="007D755E"/>
    <w:rsid w:val="007E40D3"/>
    <w:rsid w:val="007E5EA3"/>
    <w:rsid w:val="007E6F49"/>
    <w:rsid w:val="007F111E"/>
    <w:rsid w:val="007F4AC2"/>
    <w:rsid w:val="007F619B"/>
    <w:rsid w:val="007F6637"/>
    <w:rsid w:val="00804210"/>
    <w:rsid w:val="00805732"/>
    <w:rsid w:val="008070CE"/>
    <w:rsid w:val="008136D0"/>
    <w:rsid w:val="00817ECD"/>
    <w:rsid w:val="00820133"/>
    <w:rsid w:val="00821D8E"/>
    <w:rsid w:val="00825112"/>
    <w:rsid w:val="00832145"/>
    <w:rsid w:val="00837529"/>
    <w:rsid w:val="00842358"/>
    <w:rsid w:val="00843A41"/>
    <w:rsid w:val="008471E0"/>
    <w:rsid w:val="00847FD1"/>
    <w:rsid w:val="00851C5D"/>
    <w:rsid w:val="00860E10"/>
    <w:rsid w:val="0086140A"/>
    <w:rsid w:val="0086335A"/>
    <w:rsid w:val="00867038"/>
    <w:rsid w:val="0088282F"/>
    <w:rsid w:val="00882F83"/>
    <w:rsid w:val="00886AD3"/>
    <w:rsid w:val="00887472"/>
    <w:rsid w:val="008951A3"/>
    <w:rsid w:val="008A138A"/>
    <w:rsid w:val="008A47FB"/>
    <w:rsid w:val="008B20DE"/>
    <w:rsid w:val="008B4358"/>
    <w:rsid w:val="008C09D9"/>
    <w:rsid w:val="008C5A1D"/>
    <w:rsid w:val="008C7E9E"/>
    <w:rsid w:val="008D06C9"/>
    <w:rsid w:val="008D0CDA"/>
    <w:rsid w:val="008D4A25"/>
    <w:rsid w:val="008D5903"/>
    <w:rsid w:val="008E0537"/>
    <w:rsid w:val="008E2B8C"/>
    <w:rsid w:val="008E4B72"/>
    <w:rsid w:val="00915660"/>
    <w:rsid w:val="00916A42"/>
    <w:rsid w:val="00926EB2"/>
    <w:rsid w:val="009304ED"/>
    <w:rsid w:val="00936EE5"/>
    <w:rsid w:val="00940E58"/>
    <w:rsid w:val="00946388"/>
    <w:rsid w:val="00951819"/>
    <w:rsid w:val="009603E7"/>
    <w:rsid w:val="00972CB0"/>
    <w:rsid w:val="00973255"/>
    <w:rsid w:val="00973EBD"/>
    <w:rsid w:val="009818E4"/>
    <w:rsid w:val="009849E2"/>
    <w:rsid w:val="009852A1"/>
    <w:rsid w:val="00992F17"/>
    <w:rsid w:val="009A215C"/>
    <w:rsid w:val="009B2708"/>
    <w:rsid w:val="009B489E"/>
    <w:rsid w:val="009C6A5D"/>
    <w:rsid w:val="009D3282"/>
    <w:rsid w:val="009D478B"/>
    <w:rsid w:val="009E1428"/>
    <w:rsid w:val="009E2630"/>
    <w:rsid w:val="009F07A0"/>
    <w:rsid w:val="00A038E4"/>
    <w:rsid w:val="00A15531"/>
    <w:rsid w:val="00A23208"/>
    <w:rsid w:val="00A371B6"/>
    <w:rsid w:val="00A372F9"/>
    <w:rsid w:val="00A46B02"/>
    <w:rsid w:val="00A5524C"/>
    <w:rsid w:val="00A70F9B"/>
    <w:rsid w:val="00A71BDF"/>
    <w:rsid w:val="00A7537D"/>
    <w:rsid w:val="00A96F5E"/>
    <w:rsid w:val="00AA227F"/>
    <w:rsid w:val="00AA2D9F"/>
    <w:rsid w:val="00AA406E"/>
    <w:rsid w:val="00AA7FC1"/>
    <w:rsid w:val="00AB0C44"/>
    <w:rsid w:val="00AB0F52"/>
    <w:rsid w:val="00AB1B1F"/>
    <w:rsid w:val="00AB201C"/>
    <w:rsid w:val="00AC1AF5"/>
    <w:rsid w:val="00AC2F4B"/>
    <w:rsid w:val="00AC4187"/>
    <w:rsid w:val="00AC4E96"/>
    <w:rsid w:val="00AC5CD6"/>
    <w:rsid w:val="00AC7E6C"/>
    <w:rsid w:val="00AE12A0"/>
    <w:rsid w:val="00AE4EC4"/>
    <w:rsid w:val="00AE7984"/>
    <w:rsid w:val="00AE7E9A"/>
    <w:rsid w:val="00B16343"/>
    <w:rsid w:val="00B172E7"/>
    <w:rsid w:val="00B23621"/>
    <w:rsid w:val="00B30480"/>
    <w:rsid w:val="00B30F24"/>
    <w:rsid w:val="00B33831"/>
    <w:rsid w:val="00B33860"/>
    <w:rsid w:val="00B45012"/>
    <w:rsid w:val="00B57D9A"/>
    <w:rsid w:val="00B61C62"/>
    <w:rsid w:val="00B70061"/>
    <w:rsid w:val="00B708FF"/>
    <w:rsid w:val="00B70A91"/>
    <w:rsid w:val="00B7430A"/>
    <w:rsid w:val="00B76869"/>
    <w:rsid w:val="00B83DB8"/>
    <w:rsid w:val="00B91281"/>
    <w:rsid w:val="00B92A9A"/>
    <w:rsid w:val="00B933C1"/>
    <w:rsid w:val="00BA2B7D"/>
    <w:rsid w:val="00BA36D2"/>
    <w:rsid w:val="00BA61E0"/>
    <w:rsid w:val="00BA633D"/>
    <w:rsid w:val="00BA6E9C"/>
    <w:rsid w:val="00BA6F01"/>
    <w:rsid w:val="00BB354B"/>
    <w:rsid w:val="00BC03D4"/>
    <w:rsid w:val="00BC0858"/>
    <w:rsid w:val="00BC507D"/>
    <w:rsid w:val="00BE0290"/>
    <w:rsid w:val="00BE07EA"/>
    <w:rsid w:val="00BE27B0"/>
    <w:rsid w:val="00BF3075"/>
    <w:rsid w:val="00BF3858"/>
    <w:rsid w:val="00BF5A96"/>
    <w:rsid w:val="00BF6815"/>
    <w:rsid w:val="00C01D6A"/>
    <w:rsid w:val="00C0602B"/>
    <w:rsid w:val="00C06370"/>
    <w:rsid w:val="00C14EEB"/>
    <w:rsid w:val="00C26CE2"/>
    <w:rsid w:val="00C37E18"/>
    <w:rsid w:val="00C52903"/>
    <w:rsid w:val="00C53CAF"/>
    <w:rsid w:val="00C54128"/>
    <w:rsid w:val="00C83E74"/>
    <w:rsid w:val="00C84B0F"/>
    <w:rsid w:val="00C934B2"/>
    <w:rsid w:val="00CA1840"/>
    <w:rsid w:val="00CA2DA4"/>
    <w:rsid w:val="00CA36F0"/>
    <w:rsid w:val="00CB1162"/>
    <w:rsid w:val="00CB12D2"/>
    <w:rsid w:val="00CB6A40"/>
    <w:rsid w:val="00CB74BA"/>
    <w:rsid w:val="00CC1538"/>
    <w:rsid w:val="00CC72CE"/>
    <w:rsid w:val="00CC75EC"/>
    <w:rsid w:val="00CC79B9"/>
    <w:rsid w:val="00CC7B7D"/>
    <w:rsid w:val="00CD06CD"/>
    <w:rsid w:val="00CD2115"/>
    <w:rsid w:val="00CD5DA8"/>
    <w:rsid w:val="00CE233E"/>
    <w:rsid w:val="00CE3852"/>
    <w:rsid w:val="00CE6448"/>
    <w:rsid w:val="00CF6B7C"/>
    <w:rsid w:val="00D07DA8"/>
    <w:rsid w:val="00D10AED"/>
    <w:rsid w:val="00D1255D"/>
    <w:rsid w:val="00D14A8E"/>
    <w:rsid w:val="00D14AAB"/>
    <w:rsid w:val="00D21682"/>
    <w:rsid w:val="00D2448E"/>
    <w:rsid w:val="00D30520"/>
    <w:rsid w:val="00D3140A"/>
    <w:rsid w:val="00D33A64"/>
    <w:rsid w:val="00D34209"/>
    <w:rsid w:val="00D40FCE"/>
    <w:rsid w:val="00D51978"/>
    <w:rsid w:val="00D537C3"/>
    <w:rsid w:val="00D618F9"/>
    <w:rsid w:val="00D627AE"/>
    <w:rsid w:val="00D6438D"/>
    <w:rsid w:val="00D6522C"/>
    <w:rsid w:val="00D76AFD"/>
    <w:rsid w:val="00D84D6E"/>
    <w:rsid w:val="00D85DD8"/>
    <w:rsid w:val="00D91251"/>
    <w:rsid w:val="00D93F7A"/>
    <w:rsid w:val="00D96DD2"/>
    <w:rsid w:val="00DA0248"/>
    <w:rsid w:val="00DA2658"/>
    <w:rsid w:val="00DB2B74"/>
    <w:rsid w:val="00DB2FB9"/>
    <w:rsid w:val="00DC49AB"/>
    <w:rsid w:val="00DD6419"/>
    <w:rsid w:val="00DD730C"/>
    <w:rsid w:val="00DE48EF"/>
    <w:rsid w:val="00DE503B"/>
    <w:rsid w:val="00DE74D4"/>
    <w:rsid w:val="00DF47FC"/>
    <w:rsid w:val="00DF55D0"/>
    <w:rsid w:val="00DF6C65"/>
    <w:rsid w:val="00E00D52"/>
    <w:rsid w:val="00E104DD"/>
    <w:rsid w:val="00E23A54"/>
    <w:rsid w:val="00E24A3A"/>
    <w:rsid w:val="00E2695E"/>
    <w:rsid w:val="00E2732F"/>
    <w:rsid w:val="00E34DD5"/>
    <w:rsid w:val="00E40937"/>
    <w:rsid w:val="00E6211A"/>
    <w:rsid w:val="00E64D9C"/>
    <w:rsid w:val="00E81030"/>
    <w:rsid w:val="00E82078"/>
    <w:rsid w:val="00E82D1F"/>
    <w:rsid w:val="00E83B12"/>
    <w:rsid w:val="00E8736E"/>
    <w:rsid w:val="00E91940"/>
    <w:rsid w:val="00E970DF"/>
    <w:rsid w:val="00EA09CE"/>
    <w:rsid w:val="00EB50D1"/>
    <w:rsid w:val="00EB5ACB"/>
    <w:rsid w:val="00EB5B46"/>
    <w:rsid w:val="00EC45D5"/>
    <w:rsid w:val="00EC4B5E"/>
    <w:rsid w:val="00ED0E2F"/>
    <w:rsid w:val="00EE0F46"/>
    <w:rsid w:val="00EE28F9"/>
    <w:rsid w:val="00EE445B"/>
    <w:rsid w:val="00EE6446"/>
    <w:rsid w:val="00EF4696"/>
    <w:rsid w:val="00EF5059"/>
    <w:rsid w:val="00EF6B7F"/>
    <w:rsid w:val="00EF6F9F"/>
    <w:rsid w:val="00F04E54"/>
    <w:rsid w:val="00F12259"/>
    <w:rsid w:val="00F142D9"/>
    <w:rsid w:val="00F14F3F"/>
    <w:rsid w:val="00F16F2D"/>
    <w:rsid w:val="00F17AF6"/>
    <w:rsid w:val="00F20762"/>
    <w:rsid w:val="00F24D3A"/>
    <w:rsid w:val="00F2503D"/>
    <w:rsid w:val="00F25525"/>
    <w:rsid w:val="00F25813"/>
    <w:rsid w:val="00F406C9"/>
    <w:rsid w:val="00F461D8"/>
    <w:rsid w:val="00F51DCC"/>
    <w:rsid w:val="00F54083"/>
    <w:rsid w:val="00F54ADA"/>
    <w:rsid w:val="00F66BD7"/>
    <w:rsid w:val="00F71BFC"/>
    <w:rsid w:val="00F76A4C"/>
    <w:rsid w:val="00F81F25"/>
    <w:rsid w:val="00F831B6"/>
    <w:rsid w:val="00F860E4"/>
    <w:rsid w:val="00F94644"/>
    <w:rsid w:val="00F9678D"/>
    <w:rsid w:val="00FA4261"/>
    <w:rsid w:val="00FA5307"/>
    <w:rsid w:val="00FB2E84"/>
    <w:rsid w:val="00FB3ACF"/>
    <w:rsid w:val="00FC1D3A"/>
    <w:rsid w:val="00FD2E18"/>
    <w:rsid w:val="00FD3D6E"/>
    <w:rsid w:val="00FD6649"/>
    <w:rsid w:val="00FE010B"/>
    <w:rsid w:val="00FE32F1"/>
    <w:rsid w:val="00FE6BD4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069]" strokecolor="none [3212]"/>
    </o:shapedefaults>
    <o:shapelayout v:ext="edit">
      <o:idmap v:ext="edit" data="1"/>
      <o:rules v:ext="edit">
        <o:r id="V:Rule107" type="connector" idref="#_x0000_s1362"/>
        <o:r id="V:Rule110" type="connector" idref="#_x0000_s1616"/>
        <o:r id="V:Rule111" type="connector" idref="#_x0000_s1352"/>
        <o:r id="V:Rule112" type="connector" idref="#_x0000_s1353"/>
        <o:r id="V:Rule113" type="connector" idref="#_x0000_s1406"/>
        <o:r id="V:Rule115" type="connector" idref="#_x0000_s1620"/>
        <o:r id="V:Rule117" type="connector" idref="#_x0000_s1619"/>
        <o:r id="V:Rule121" type="connector" idref="#_x0000_s1403"/>
        <o:r id="V:Rule122" type="connector" idref="#_x0000_s1400"/>
        <o:r id="V:Rule123" type="connector" idref="#_x0000_s1364"/>
        <o:r id="V:Rule124" type="connector" idref="#_x0000_s1439"/>
        <o:r id="V:Rule127" type="connector" idref="#_x0000_s1373"/>
        <o:r id="V:Rule128" type="connector" idref="#_x0000_s1617"/>
        <o:r id="V:Rule131" type="connector" idref="#_x0000_s1401"/>
        <o:r id="V:Rule132" type="connector" idref="#_x0000_s1615"/>
        <o:r id="V:Rule135" type="connector" idref="#_x0000_s1398"/>
        <o:r id="V:Rule138" type="connector" idref="#_x0000_s1405"/>
        <o:r id="V:Rule139" type="connector" idref="#_x0000_s1614"/>
        <o:r id="V:Rule141" type="connector" idref="#_x0000_s1437"/>
        <o:r id="V:Rule145" type="connector" idref="#_x0000_s1355"/>
        <o:r id="V:Rule149" type="connector" idref="#_x0000_s1618"/>
        <o:r id="V:Rule154" type="connector" idref="#_x0000_s1375"/>
        <o:r id="V:Rule156" type="connector" idref="#_x0000_s1436"/>
        <o:r id="V:Rule157" type="connector" idref="#_x0000_s1359"/>
        <o:r id="V:Rule158" type="connector" idref="#_x0000_s1434"/>
        <o:r id="V:Rule159" type="connector" idref="#_x0000_s1440"/>
        <o:r id="V:Rule166" type="connector" idref="#_x0000_s1435"/>
        <o:r id="V:Rule167" type="connector" idref="#_x0000_s1438"/>
        <o:r id="V:Rule168" type="connector" idref="#_x0000_s1443"/>
        <o:r id="V:Rule170" type="connector" idref="#_x0000_s1445"/>
        <o:r id="V:Rule174" type="connector" idref="#_x0000_s1365"/>
        <o:r id="V:Rule177" type="connector" idref="#_x0000_s1402"/>
        <o:r id="V:Rule178" type="connector" idref="#_x0000_s1374"/>
        <o:r id="V:Rule181" type="connector" idref="#_x0000_s1433"/>
        <o:r id="V:Rule187" type="connector" idref="#_x0000_s1407"/>
        <o:r id="V:Rule192" type="connector" idref="#_x0000_s1361"/>
        <o:r id="V:Rule193" type="connector" idref="#_x0000_s1351"/>
        <o:r id="V:Rule194" type="connector" idref="#_x0000_s1444"/>
        <o:r id="V:Rule195" type="connector" idref="#_x0000_s1363"/>
        <o:r id="V:Rule197" type="connector" idref="#_x0000_s1404"/>
        <o:r id="V:Rule198" type="connector" idref="#_x0000_s1356"/>
        <o:r id="V:Rule203" type="connector" idref="#_x0000_s139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A97D-FC7E-4C5E-AD4F-04125E4A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Elmer</cp:lastModifiedBy>
  <cp:revision>2</cp:revision>
  <cp:lastPrinted>2013-07-30T13:03:00Z</cp:lastPrinted>
  <dcterms:created xsi:type="dcterms:W3CDTF">2017-03-14T18:02:00Z</dcterms:created>
  <dcterms:modified xsi:type="dcterms:W3CDTF">2017-03-14T18:02:00Z</dcterms:modified>
</cp:coreProperties>
</file>