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59" w:rsidRDefault="000A2659" w:rsidP="000A2659">
      <w:r>
        <w:t>Referências bibliográficas</w:t>
      </w:r>
    </w:p>
    <w:p w:rsidR="000A2659" w:rsidRDefault="000A2659" w:rsidP="000A2659"/>
    <w:p w:rsidR="000A2659" w:rsidRDefault="000A2659" w:rsidP="000A2659">
      <w:r>
        <w:t xml:space="preserve">1-Haroon S, Das JK, Salam RA, </w:t>
      </w:r>
      <w:proofErr w:type="spellStart"/>
      <w:r>
        <w:t>Imdad</w:t>
      </w:r>
      <w:proofErr w:type="spellEnd"/>
      <w:r>
        <w:t xml:space="preserve"> A, </w:t>
      </w:r>
      <w:proofErr w:type="spellStart"/>
      <w:r>
        <w:t>Bhutta</w:t>
      </w:r>
      <w:proofErr w:type="spellEnd"/>
      <w:r>
        <w:t xml:space="preserve"> ZA. </w:t>
      </w:r>
      <w:r w:rsidRPr="000A2659">
        <w:rPr>
          <w:lang w:val="en-US"/>
        </w:rPr>
        <w:t xml:space="preserve">Breastfeeding promotion interventions and breastfeeding practices: a systematic review.  </w:t>
      </w:r>
      <w:r>
        <w:t xml:space="preserve">BMC </w:t>
      </w:r>
      <w:proofErr w:type="spellStart"/>
      <w:r>
        <w:t>Public</w:t>
      </w:r>
      <w:proofErr w:type="spellEnd"/>
      <w:r>
        <w:t xml:space="preserve"> Health, 20013; 13(</w:t>
      </w:r>
      <w:proofErr w:type="spellStart"/>
      <w:r>
        <w:t>Suppl</w:t>
      </w:r>
      <w:proofErr w:type="spellEnd"/>
      <w:r>
        <w:t xml:space="preserve"> </w:t>
      </w:r>
      <w:proofErr w:type="gramStart"/>
      <w:r>
        <w:t>3</w:t>
      </w:r>
      <w:proofErr w:type="gramEnd"/>
      <w:r>
        <w:t>):S3-S20.</w:t>
      </w:r>
    </w:p>
    <w:p w:rsidR="000A2659" w:rsidRDefault="000A2659" w:rsidP="000A2659"/>
    <w:p w:rsidR="000A2659" w:rsidRDefault="000A2659" w:rsidP="000A2659">
      <w:r>
        <w:t xml:space="preserve">2- Sociedade Brasileira de Pediatria. Manual de Orientação do Departamento de </w:t>
      </w:r>
      <w:proofErr w:type="spellStart"/>
      <w:r>
        <w:t>Nutrologia</w:t>
      </w:r>
      <w:proofErr w:type="spellEnd"/>
      <w:r>
        <w:t xml:space="preserve"> para alimentação do lactente, do pré-escolar, do escolar, do adolescente e na escola. </w:t>
      </w:r>
      <w:proofErr w:type="gramStart"/>
      <w:r>
        <w:t>3</w:t>
      </w:r>
      <w:proofErr w:type="gramEnd"/>
      <w:r>
        <w:t xml:space="preserve"> ed. Rio de Janeiro RJ: SPB. 2012. </w:t>
      </w:r>
    </w:p>
    <w:p w:rsidR="000A2659" w:rsidRDefault="000A2659" w:rsidP="000A2659"/>
    <w:p w:rsidR="000A2659" w:rsidRPr="000A2659" w:rsidRDefault="000A2659" w:rsidP="000A2659">
      <w:pPr>
        <w:rPr>
          <w:lang w:val="en-US"/>
        </w:rPr>
      </w:pPr>
      <w:r>
        <w:t xml:space="preserve">3- Anderson GH, </w:t>
      </w:r>
      <w:proofErr w:type="spellStart"/>
      <w:r>
        <w:t>Morson-Pasut</w:t>
      </w:r>
      <w:proofErr w:type="spellEnd"/>
      <w:r>
        <w:t xml:space="preserve"> LA, Bryan H, </w:t>
      </w:r>
      <w:proofErr w:type="spellStart"/>
      <w:r>
        <w:t>Cleghorn</w:t>
      </w:r>
      <w:proofErr w:type="spellEnd"/>
      <w:r>
        <w:t xml:space="preserve"> G, Tanaka P, Yeung D </w:t>
      </w:r>
      <w:proofErr w:type="gramStart"/>
      <w:r>
        <w:t>et</w:t>
      </w:r>
      <w:proofErr w:type="gramEnd"/>
      <w:r>
        <w:t xml:space="preserve"> al. </w:t>
      </w:r>
      <w:r w:rsidRPr="000A2659">
        <w:rPr>
          <w:lang w:val="en-US"/>
        </w:rPr>
        <w:t>Age of introduction of cow’s milk to infants. J Pediatric Gastroenterol Nutr 1985; 4:692-698.</w:t>
      </w:r>
    </w:p>
    <w:p w:rsidR="000A2659" w:rsidRPr="000A2659" w:rsidRDefault="000A2659" w:rsidP="000A2659">
      <w:pPr>
        <w:rPr>
          <w:lang w:val="en-US"/>
        </w:rPr>
      </w:pPr>
    </w:p>
    <w:p w:rsidR="000A2659" w:rsidRDefault="000A2659" w:rsidP="000A2659">
      <w:r>
        <w:t>4-</w:t>
      </w:r>
      <w:proofErr w:type="gramStart"/>
      <w:r>
        <w:t>Oliveira,</w:t>
      </w:r>
      <w:proofErr w:type="gramEnd"/>
      <w:r>
        <w:t>ENA et al ;</w:t>
      </w:r>
      <w:proofErr w:type="spellStart"/>
      <w:r>
        <w:t>Composiçãofísico-química</w:t>
      </w:r>
      <w:proofErr w:type="spellEnd"/>
      <w:r>
        <w:t xml:space="preserve"> de leites em diferentes fases de lactação.</w:t>
      </w:r>
    </w:p>
    <w:p w:rsidR="000A2659" w:rsidRDefault="000A2659" w:rsidP="000A2659">
      <w:r>
        <w:t xml:space="preserve"> </w:t>
      </w:r>
    </w:p>
    <w:p w:rsidR="000A2659" w:rsidRPr="000A2659" w:rsidRDefault="000A2659" w:rsidP="000A2659">
      <w:pPr>
        <w:rPr>
          <w:lang w:val="en-US"/>
        </w:rPr>
      </w:pPr>
      <w:r>
        <w:t xml:space="preserve">5- </w:t>
      </w:r>
      <w:proofErr w:type="spellStart"/>
      <w:proofErr w:type="gramStart"/>
      <w:r>
        <w:t>Wefford,</w:t>
      </w:r>
      <w:proofErr w:type="gramEnd"/>
      <w:r>
        <w:t>VRS</w:t>
      </w:r>
      <w:proofErr w:type="spellEnd"/>
      <w:r>
        <w:t xml:space="preserve"> et al . Características e indicações das formulas </w:t>
      </w:r>
      <w:proofErr w:type="spellStart"/>
      <w:proofErr w:type="gramStart"/>
      <w:r>
        <w:t>infantis.</w:t>
      </w:r>
      <w:proofErr w:type="gramEnd"/>
      <w:r>
        <w:t>In</w:t>
      </w:r>
      <w:proofErr w:type="spellEnd"/>
      <w:r>
        <w:t xml:space="preserve"> tratado de Pediatria da Sociedade Brasileira de Pediatria. </w:t>
      </w:r>
      <w:r w:rsidRPr="000A2659">
        <w:rPr>
          <w:lang w:val="en-US"/>
        </w:rPr>
        <w:t>Editora Manole 2014, 3 Edição Cap.10, 2123-2128.</w:t>
      </w:r>
    </w:p>
    <w:p w:rsidR="000A2659" w:rsidRPr="000A2659" w:rsidRDefault="000A2659" w:rsidP="000A2659">
      <w:pPr>
        <w:rPr>
          <w:lang w:val="en-US"/>
        </w:rPr>
      </w:pPr>
    </w:p>
    <w:p w:rsidR="000A2659" w:rsidRPr="000A2659" w:rsidRDefault="000A2659" w:rsidP="000A2659">
      <w:pPr>
        <w:rPr>
          <w:lang w:val="en-US"/>
        </w:rPr>
      </w:pPr>
      <w:r w:rsidRPr="000A2659">
        <w:rPr>
          <w:lang w:val="en-US"/>
        </w:rPr>
        <w:t>6- Caver JD. Advances in nutritional modifications of infant formulas. Am J CLin Nutr 2003; 77: 1550S-1554S.</w:t>
      </w:r>
    </w:p>
    <w:p w:rsidR="000A2659" w:rsidRPr="000A2659" w:rsidRDefault="000A2659" w:rsidP="000A2659">
      <w:pPr>
        <w:rPr>
          <w:lang w:val="en-US"/>
        </w:rPr>
      </w:pPr>
    </w:p>
    <w:p w:rsidR="000A2659" w:rsidRPr="000A2659" w:rsidRDefault="000A2659" w:rsidP="000A2659">
      <w:pPr>
        <w:rPr>
          <w:lang w:val="en-US"/>
        </w:rPr>
      </w:pPr>
      <w:r w:rsidRPr="000A2659">
        <w:rPr>
          <w:lang w:val="en-US"/>
        </w:rPr>
        <w:t>7- Lönnerdal B. Infant formula and infant nutrition: bioactive proteins of human milk and implications for composition of infant formulas. Am J Clin Nutr 2014; 99(Suppl):712S–7S.</w:t>
      </w:r>
    </w:p>
    <w:p w:rsidR="000A2659" w:rsidRPr="000A2659" w:rsidRDefault="000A2659" w:rsidP="000A2659">
      <w:pPr>
        <w:rPr>
          <w:lang w:val="en-US"/>
        </w:rPr>
      </w:pPr>
    </w:p>
    <w:p w:rsidR="000A2659" w:rsidRPr="000A2659" w:rsidRDefault="000A2659" w:rsidP="000A2659">
      <w:pPr>
        <w:rPr>
          <w:lang w:val="en-US"/>
        </w:rPr>
      </w:pPr>
      <w:r w:rsidRPr="000A2659">
        <w:rPr>
          <w:lang w:val="en-US"/>
        </w:rPr>
        <w:t>8- Lien EL. Infant formulas with increased concentration of alpha-lactalbumin. Am J Clin Nutr 2003; 77:1555S-1558S.</w:t>
      </w:r>
    </w:p>
    <w:p w:rsidR="000A2659" w:rsidRPr="000A2659" w:rsidRDefault="000A2659" w:rsidP="000A2659">
      <w:pPr>
        <w:rPr>
          <w:lang w:val="en-US"/>
        </w:rPr>
      </w:pPr>
    </w:p>
    <w:p w:rsidR="000A2659" w:rsidRPr="000A2659" w:rsidRDefault="000A2659" w:rsidP="000A2659">
      <w:pPr>
        <w:rPr>
          <w:lang w:val="en-US"/>
        </w:rPr>
      </w:pPr>
      <w:r w:rsidRPr="000A2659">
        <w:rPr>
          <w:lang w:val="en-US"/>
        </w:rPr>
        <w:t>9 – Auestad N, Scott DT, Janowsky JS, Jacobsen C, Carroll RE, Montalto MB et al. Visual, cognitive, and language assessments at 39 months: a follow-up study of children fed formulas containing long-chain polyunsaturated fatty acids to 1 year of age. Pediatrics 2003; 112 (3 Pt 1):e177-183.</w:t>
      </w:r>
    </w:p>
    <w:p w:rsidR="000A2659" w:rsidRPr="000A2659" w:rsidRDefault="000A2659" w:rsidP="000A2659">
      <w:pPr>
        <w:rPr>
          <w:lang w:val="en-US"/>
        </w:rPr>
      </w:pPr>
    </w:p>
    <w:p w:rsidR="000A2659" w:rsidRPr="000A2659" w:rsidRDefault="000A2659" w:rsidP="000A2659">
      <w:pPr>
        <w:rPr>
          <w:lang w:val="en-US"/>
        </w:rPr>
      </w:pPr>
      <w:r w:rsidRPr="000A2659">
        <w:rPr>
          <w:lang w:val="en-US"/>
        </w:rPr>
        <w:lastRenderedPageBreak/>
        <w:t>10- Michaelsen KF; Greer FR. Protein needs early in life and long-term health. Am J Clin Nutr 2014; 99: 718S-22S.</w:t>
      </w:r>
    </w:p>
    <w:p w:rsidR="000A2659" w:rsidRPr="000A2659" w:rsidRDefault="000A2659" w:rsidP="000A2659">
      <w:pPr>
        <w:rPr>
          <w:lang w:val="en-US"/>
        </w:rPr>
      </w:pPr>
    </w:p>
    <w:p w:rsidR="000A2659" w:rsidRPr="000A2659" w:rsidRDefault="000A2659" w:rsidP="000A2659">
      <w:pPr>
        <w:rPr>
          <w:lang w:val="en-US"/>
        </w:rPr>
      </w:pPr>
      <w:r w:rsidRPr="000A2659">
        <w:rPr>
          <w:lang w:val="en-US"/>
        </w:rPr>
        <w:t>11- Räihä NC, Fazzolari-Nesci A; Cajozzo C, Puccio G, Monestier A, Moro G et al. Whey predominant, whey modified infant formula with protein/energy ratio of 1.8 g/100 kcal: adequate and safe for term infants from birth to four months. J Pediatric Gastroenterol Nutr 2002; 35:275–281.</w:t>
      </w:r>
    </w:p>
    <w:p w:rsidR="000A2659" w:rsidRPr="000A2659" w:rsidRDefault="000A2659" w:rsidP="000A2659">
      <w:pPr>
        <w:rPr>
          <w:lang w:val="en-US"/>
        </w:rPr>
      </w:pPr>
    </w:p>
    <w:p w:rsidR="000A2659" w:rsidRPr="000A2659" w:rsidRDefault="000A2659" w:rsidP="000A2659">
      <w:pPr>
        <w:rPr>
          <w:lang w:val="en-US"/>
        </w:rPr>
      </w:pPr>
      <w:r w:rsidRPr="000A2659">
        <w:rPr>
          <w:lang w:val="en-US"/>
        </w:rPr>
        <w:t xml:space="preserve">12- Verhasselt V, Milcent V, Cazareth J, Kanda A, Fleury S Dombrowicz D et al. Breast milk-mediated transfer of an antigen induces tolerance and protection from allergic asthma. Nat Med 2008; 14:170–175. </w:t>
      </w:r>
    </w:p>
    <w:p w:rsidR="000A2659" w:rsidRPr="000A2659" w:rsidRDefault="000A2659" w:rsidP="000A2659">
      <w:pPr>
        <w:rPr>
          <w:lang w:val="en-US"/>
        </w:rPr>
      </w:pPr>
    </w:p>
    <w:p w:rsidR="000A2659" w:rsidRPr="000A2659" w:rsidRDefault="000A2659" w:rsidP="000A2659">
      <w:pPr>
        <w:rPr>
          <w:lang w:val="en-US"/>
        </w:rPr>
      </w:pPr>
      <w:r w:rsidRPr="000A2659">
        <w:rPr>
          <w:lang w:val="en-US"/>
        </w:rPr>
        <w:t>13- Knip M, Virtanen SM, Akerblom HK. Infant feeding and the risk of type 1 diabetes. Am J Clin Nutr 2010; 91(Suppl):1506S–1513S.</w:t>
      </w:r>
    </w:p>
    <w:p w:rsidR="000A2659" w:rsidRPr="000A2659" w:rsidRDefault="000A2659" w:rsidP="000A2659">
      <w:pPr>
        <w:rPr>
          <w:lang w:val="en-US"/>
        </w:rPr>
      </w:pPr>
    </w:p>
    <w:p w:rsidR="000A2659" w:rsidRPr="000A2659" w:rsidRDefault="000A2659" w:rsidP="000A2659">
      <w:pPr>
        <w:rPr>
          <w:lang w:val="en-US"/>
        </w:rPr>
      </w:pPr>
      <w:r w:rsidRPr="000A2659">
        <w:rPr>
          <w:lang w:val="en-US"/>
        </w:rPr>
        <w:t xml:space="preserve">14- Koletzko B, von Kries R, Closa R, Escribano J, Scaglioni S, Giovannini M et al. Lower protein in infant formula is associated with lower weight up to age 2 y: a randomized clinical trial. Am J Clin Nutr 2009; 89:1836–1845. </w:t>
      </w:r>
    </w:p>
    <w:p w:rsidR="000A2659" w:rsidRPr="000A2659" w:rsidRDefault="000A2659" w:rsidP="000A2659">
      <w:pPr>
        <w:rPr>
          <w:lang w:val="en-US"/>
        </w:rPr>
      </w:pPr>
    </w:p>
    <w:p w:rsidR="000A2659" w:rsidRPr="000A2659" w:rsidRDefault="000A2659" w:rsidP="000A2659">
      <w:pPr>
        <w:rPr>
          <w:lang w:val="en-US"/>
        </w:rPr>
      </w:pPr>
      <w:r w:rsidRPr="000A2659">
        <w:rPr>
          <w:lang w:val="en-US"/>
        </w:rPr>
        <w:t>15- Koletzko B, Baker S, Cleghorn G, Neto UF, Gopalan S, Hernell O et al. Global standard for the composition of infant formula: recommendations of an ESPGHAN coordinated international expert group. J Pediatr Gastroenterol Nutr 2005; 41:584–599.</w:t>
      </w:r>
    </w:p>
    <w:p w:rsidR="000A2659" w:rsidRPr="000A2659" w:rsidRDefault="000A2659" w:rsidP="000A2659">
      <w:pPr>
        <w:rPr>
          <w:lang w:val="en-US"/>
        </w:rPr>
      </w:pPr>
    </w:p>
    <w:p w:rsidR="000A2659" w:rsidRPr="000A2659" w:rsidRDefault="000A2659" w:rsidP="000A2659">
      <w:pPr>
        <w:rPr>
          <w:lang w:val="en-US"/>
        </w:rPr>
      </w:pPr>
      <w:r w:rsidRPr="000A2659">
        <w:rPr>
          <w:lang w:val="en-US"/>
        </w:rPr>
        <w:t>16- WHO/FAO. Codex Alimentarius: standard for infant formula and formulas for special medical purposes intended for infants. 2011. Available from: http://www.codexalimentarius.org/download/standards/288/ CXS_072e.pdf (cited 1 June 2013).</w:t>
      </w:r>
    </w:p>
    <w:p w:rsidR="000A2659" w:rsidRPr="000A2659" w:rsidRDefault="000A2659" w:rsidP="000A2659">
      <w:pPr>
        <w:rPr>
          <w:lang w:val="en-US"/>
        </w:rPr>
      </w:pPr>
    </w:p>
    <w:p w:rsidR="000A2659" w:rsidRPr="000A2659" w:rsidRDefault="000A2659" w:rsidP="000A2659">
      <w:pPr>
        <w:rPr>
          <w:lang w:val="en-US"/>
        </w:rPr>
      </w:pPr>
      <w:r w:rsidRPr="000A2659">
        <w:rPr>
          <w:lang w:val="en-US"/>
        </w:rPr>
        <w:t>17- Lönnerdal B. Preclinical assessment of infant formula. Ann Nutr Metab 2012; 60:196–199.</w:t>
      </w:r>
    </w:p>
    <w:p w:rsidR="000A2659" w:rsidRPr="000A2659" w:rsidRDefault="000A2659" w:rsidP="000A2659">
      <w:pPr>
        <w:rPr>
          <w:lang w:val="en-US"/>
        </w:rPr>
      </w:pPr>
    </w:p>
    <w:p w:rsidR="000A2659" w:rsidRPr="000A2659" w:rsidRDefault="000A2659" w:rsidP="000A2659">
      <w:pPr>
        <w:rPr>
          <w:lang w:val="en-US"/>
        </w:rPr>
      </w:pPr>
      <w:r w:rsidRPr="000A2659">
        <w:rPr>
          <w:lang w:val="en-US"/>
        </w:rPr>
        <w:t>18- Koletzko B, Shamir R, Ashwell M. Early Nutrition Academy; European Society for Paediatric Gastroenterology, Hepatology and Nutrition (ESPGHAN). Quality and safety aspects of infant nutrition. Ann Nutr Metab 2012; 60:179–184.</w:t>
      </w:r>
    </w:p>
    <w:p w:rsidR="000A2659" w:rsidRPr="000A2659" w:rsidRDefault="000A2659" w:rsidP="000A2659">
      <w:pPr>
        <w:rPr>
          <w:lang w:val="en-US"/>
        </w:rPr>
      </w:pPr>
    </w:p>
    <w:p w:rsidR="000A2659" w:rsidRPr="000A2659" w:rsidRDefault="000A2659" w:rsidP="000A2659">
      <w:pPr>
        <w:rPr>
          <w:lang w:val="en-US"/>
        </w:rPr>
      </w:pPr>
      <w:r w:rsidRPr="000A2659">
        <w:rPr>
          <w:lang w:val="en-US"/>
        </w:rPr>
        <w:lastRenderedPageBreak/>
        <w:t>19- Lönnerdal B, Lien EL. Nutritional and physiologic significance of alpha-lactalbumin in infants. Nutr Rev 2003; 61:295–305.</w:t>
      </w:r>
    </w:p>
    <w:p w:rsidR="000A2659" w:rsidRPr="000A2659" w:rsidRDefault="000A2659" w:rsidP="000A2659">
      <w:pPr>
        <w:rPr>
          <w:lang w:val="en-US"/>
        </w:rPr>
      </w:pPr>
    </w:p>
    <w:p w:rsidR="000A2659" w:rsidRDefault="000A2659" w:rsidP="000A2659">
      <w:r w:rsidRPr="000A2659">
        <w:rPr>
          <w:lang w:val="en-US"/>
        </w:rPr>
        <w:t xml:space="preserve">20- Rudloff S, Lönnerdal B. Solubility and digestibility of milk proteins in infant formulas exposed to different heat treatments. </w:t>
      </w:r>
      <w:r>
        <w:t xml:space="preserve">J </w:t>
      </w:r>
      <w:proofErr w:type="spellStart"/>
      <w:r>
        <w:t>Pediatr</w:t>
      </w:r>
      <w:proofErr w:type="spellEnd"/>
      <w:r>
        <w:t xml:space="preserve"> </w:t>
      </w:r>
      <w:proofErr w:type="spellStart"/>
      <w:r>
        <w:t>Gastroenterol</w:t>
      </w:r>
      <w:proofErr w:type="spellEnd"/>
      <w:r>
        <w:t xml:space="preserve"> </w:t>
      </w:r>
      <w:proofErr w:type="spellStart"/>
      <w:r>
        <w:t>Nutr</w:t>
      </w:r>
      <w:proofErr w:type="spellEnd"/>
      <w:r>
        <w:t xml:space="preserve"> </w:t>
      </w:r>
      <w:proofErr w:type="gramStart"/>
      <w:r>
        <w:t>1992;</w:t>
      </w:r>
      <w:proofErr w:type="gramEnd"/>
      <w:r>
        <w:t>15:25–33.</w:t>
      </w:r>
    </w:p>
    <w:p w:rsidR="000A2659" w:rsidRDefault="000A2659" w:rsidP="000A2659"/>
    <w:p w:rsidR="000A2659" w:rsidRDefault="000A2659" w:rsidP="000A2659">
      <w:r>
        <w:t xml:space="preserve">21- </w:t>
      </w:r>
      <w:proofErr w:type="spellStart"/>
      <w:r>
        <w:t>Socha</w:t>
      </w:r>
      <w:proofErr w:type="spellEnd"/>
      <w:r>
        <w:t xml:space="preserve"> P, </w:t>
      </w:r>
      <w:proofErr w:type="spellStart"/>
      <w:r>
        <w:t>Grote</w:t>
      </w:r>
      <w:proofErr w:type="spellEnd"/>
      <w:r>
        <w:t xml:space="preserve"> V, </w:t>
      </w:r>
      <w:proofErr w:type="spellStart"/>
      <w:r>
        <w:t>Gruszfeld</w:t>
      </w:r>
      <w:proofErr w:type="spellEnd"/>
      <w:r>
        <w:t xml:space="preserve"> D, </w:t>
      </w:r>
      <w:proofErr w:type="spellStart"/>
      <w:r>
        <w:t>Janas</w:t>
      </w:r>
      <w:proofErr w:type="spellEnd"/>
      <w:r>
        <w:t xml:space="preserve"> R, </w:t>
      </w:r>
      <w:proofErr w:type="spellStart"/>
      <w:r>
        <w:t>Demmelmair</w:t>
      </w:r>
      <w:proofErr w:type="spellEnd"/>
      <w:r>
        <w:t xml:space="preserve"> H, </w:t>
      </w:r>
      <w:proofErr w:type="spellStart"/>
      <w:r>
        <w:t>Closa-Monasterolo</w:t>
      </w:r>
      <w:proofErr w:type="spellEnd"/>
      <w:r>
        <w:t xml:space="preserve"> R </w:t>
      </w:r>
      <w:proofErr w:type="gramStart"/>
      <w:r>
        <w:t>et</w:t>
      </w:r>
      <w:proofErr w:type="gramEnd"/>
      <w:r>
        <w:t xml:space="preserve"> al.  </w:t>
      </w:r>
      <w:r w:rsidRPr="000A2659">
        <w:rPr>
          <w:lang w:val="en-US"/>
        </w:rPr>
        <w:t xml:space="preserve">Milk protein intake, the metabolic-endocrine response, and growth in infancy: data from a randomized clinical trial. </w:t>
      </w:r>
      <w:proofErr w:type="spellStart"/>
      <w:proofErr w:type="gramStart"/>
      <w:r>
        <w:t>Am</w:t>
      </w:r>
      <w:proofErr w:type="spellEnd"/>
      <w:proofErr w:type="gramEnd"/>
      <w:r>
        <w:t xml:space="preserve"> J </w:t>
      </w:r>
      <w:proofErr w:type="spellStart"/>
      <w:r>
        <w:t>Clin</w:t>
      </w:r>
      <w:proofErr w:type="spellEnd"/>
      <w:r>
        <w:t xml:space="preserve"> </w:t>
      </w:r>
      <w:proofErr w:type="spellStart"/>
      <w:r>
        <w:t>Nutr</w:t>
      </w:r>
      <w:proofErr w:type="spellEnd"/>
      <w:r>
        <w:t xml:space="preserve"> 2011; 94 (6 </w:t>
      </w:r>
      <w:proofErr w:type="spellStart"/>
      <w:r>
        <w:t>Suppl</w:t>
      </w:r>
      <w:proofErr w:type="spellEnd"/>
      <w:r>
        <w:t>): 1776S–17784S.</w:t>
      </w:r>
    </w:p>
    <w:p w:rsidR="000A2659" w:rsidRDefault="000A2659" w:rsidP="000A2659"/>
    <w:p w:rsidR="000A2659" w:rsidRPr="000A2659" w:rsidRDefault="000A2659" w:rsidP="000A2659">
      <w:pPr>
        <w:rPr>
          <w:lang w:val="en-US"/>
        </w:rPr>
      </w:pPr>
      <w:r w:rsidRPr="000A2659">
        <w:rPr>
          <w:lang w:val="en-US"/>
        </w:rPr>
        <w:t>22- Davis AM, Harris BJ, Lien EL, Pramuk K, Trabulsi J.  Alpha-lactalbumin rich infant formula fed to healthy term infants in a multicenter study: plasma essential amino acids and gastrointestinal tolerance. Eur J Clin Nutr 2008; 62:1294–1301.</w:t>
      </w:r>
    </w:p>
    <w:p w:rsidR="000A2659" w:rsidRPr="000A2659" w:rsidRDefault="000A2659" w:rsidP="000A2659">
      <w:pPr>
        <w:rPr>
          <w:lang w:val="en-US"/>
        </w:rPr>
      </w:pPr>
    </w:p>
    <w:p w:rsidR="000A2659" w:rsidRPr="000A2659" w:rsidRDefault="000A2659" w:rsidP="000A2659">
      <w:pPr>
        <w:rPr>
          <w:lang w:val="en-US"/>
        </w:rPr>
      </w:pPr>
      <w:r w:rsidRPr="000A2659">
        <w:rPr>
          <w:lang w:val="en-US"/>
        </w:rPr>
        <w:t>23 – Karlsland Akeson PM, Axelsson IE, Räihä NC. Protein and amino acid metabolism in three- to twelve-month-old infants fed human milk or formulas with varying protein concentrations. J Pediatr Gastroenterol Nutr 1998; 26:297–304.</w:t>
      </w:r>
    </w:p>
    <w:p w:rsidR="000A2659" w:rsidRPr="000A2659" w:rsidRDefault="000A2659" w:rsidP="000A2659">
      <w:pPr>
        <w:rPr>
          <w:lang w:val="en-US"/>
        </w:rPr>
      </w:pPr>
    </w:p>
    <w:p w:rsidR="000A2659" w:rsidRPr="000A2659" w:rsidRDefault="000A2659" w:rsidP="000A2659">
      <w:pPr>
        <w:rPr>
          <w:lang w:val="en-US"/>
        </w:rPr>
      </w:pPr>
      <w:r w:rsidRPr="000A2659">
        <w:rPr>
          <w:lang w:val="en-US"/>
        </w:rPr>
        <w:t>24- Chatterton DE, Nguyen DN, Bering SB, Sangild PT. Anti-inflammatory mechanisms of bioactive milk proteins in the intestine of newborns. Int J Biochem Cell Biol 2013; 45: 1730-1747.</w:t>
      </w:r>
    </w:p>
    <w:p w:rsidR="000A2659" w:rsidRPr="000A2659" w:rsidRDefault="000A2659" w:rsidP="000A2659">
      <w:pPr>
        <w:rPr>
          <w:lang w:val="en-US"/>
        </w:rPr>
      </w:pPr>
    </w:p>
    <w:p w:rsidR="000A2659" w:rsidRPr="000A2659" w:rsidRDefault="000A2659" w:rsidP="000A2659">
      <w:pPr>
        <w:rPr>
          <w:lang w:val="en-US"/>
        </w:rPr>
      </w:pPr>
      <w:r w:rsidRPr="000A2659">
        <w:rPr>
          <w:lang w:val="en-US"/>
        </w:rPr>
        <w:t>25–Ya I et al. Growth and Tolerance Assessment of a Lutein-fortified Infant Formula</w:t>
      </w:r>
    </w:p>
    <w:p w:rsidR="000A2659" w:rsidRPr="000A2659" w:rsidRDefault="000A2659" w:rsidP="000A2659">
      <w:pPr>
        <w:rPr>
          <w:lang w:val="en-US"/>
        </w:rPr>
      </w:pPr>
      <w:r w:rsidRPr="000A2659">
        <w:rPr>
          <w:lang w:val="en-US"/>
        </w:rPr>
        <w:t>Pediatr Gastroenterol Hepatol Nutr 17(2):104-111,2014.</w:t>
      </w:r>
    </w:p>
    <w:p w:rsidR="000A2659" w:rsidRPr="000A2659" w:rsidRDefault="000A2659" w:rsidP="000A2659">
      <w:pPr>
        <w:rPr>
          <w:lang w:val="en-US"/>
        </w:rPr>
      </w:pPr>
    </w:p>
    <w:p w:rsidR="000A2659" w:rsidRPr="000A2659" w:rsidRDefault="000A2659" w:rsidP="000A2659">
      <w:pPr>
        <w:rPr>
          <w:lang w:val="en-US"/>
        </w:rPr>
      </w:pPr>
      <w:r w:rsidRPr="000A2659">
        <w:rPr>
          <w:lang w:val="en-US"/>
        </w:rPr>
        <w:t>26- Abrahamsson TR, Sinkiewicz G, Jacobsson T, Fredrikson M, Björktén B. Probiotic Lactobacilli in breast milk and infant stool in relation to intake during the first year of life. J. Pediatr Gastroenterol Nutr 2009; 49: 349-354.</w:t>
      </w:r>
    </w:p>
    <w:p w:rsidR="000A2659" w:rsidRPr="000A2659" w:rsidRDefault="000A2659" w:rsidP="000A2659">
      <w:pPr>
        <w:rPr>
          <w:lang w:val="en-US"/>
        </w:rPr>
      </w:pPr>
    </w:p>
    <w:p w:rsidR="000A2659" w:rsidRPr="000A2659" w:rsidRDefault="000A2659" w:rsidP="000A2659">
      <w:pPr>
        <w:rPr>
          <w:lang w:val="en-US"/>
        </w:rPr>
      </w:pPr>
      <w:r w:rsidRPr="000A2659">
        <w:rPr>
          <w:lang w:val="en-US"/>
        </w:rPr>
        <w:t>27- Mugambi MN, Museliwa A, Lombard M, Young T, Blaauw R. Probiotics, prebiotics in infant formula for full term infants: a systematic review. Mugambi et al. Nutrition Journal 2012; 11:81. http://www.nutritionj.com/content/11/1/81.</w:t>
      </w:r>
    </w:p>
    <w:p w:rsidR="000A2659" w:rsidRPr="000A2659" w:rsidRDefault="000A2659" w:rsidP="000A2659">
      <w:pPr>
        <w:rPr>
          <w:lang w:val="en-US"/>
        </w:rPr>
      </w:pPr>
    </w:p>
    <w:p w:rsidR="000A2659" w:rsidRPr="000A2659" w:rsidRDefault="000A2659" w:rsidP="000A2659">
      <w:pPr>
        <w:rPr>
          <w:lang w:val="en-US"/>
        </w:rPr>
      </w:pPr>
      <w:r w:rsidRPr="000A2659">
        <w:rPr>
          <w:lang w:val="en-US"/>
        </w:rPr>
        <w:lastRenderedPageBreak/>
        <w:t xml:space="preserve">28 - Schmidt IM, Damgaard IN, Boisen KA, Mau C, Chellakooty M, Olgaard K et al. Increased kidney growth in formula-fed versus breast-fed healthy infants. </w:t>
      </w:r>
      <w:proofErr w:type="gramStart"/>
      <w:r w:rsidRPr="000A2659">
        <w:rPr>
          <w:lang w:val="en-US"/>
        </w:rPr>
        <w:t>Pediatr Nephrol 2004; 19:1137– 44.</w:t>
      </w:r>
      <w:proofErr w:type="gramEnd"/>
    </w:p>
    <w:p w:rsidR="000A2659" w:rsidRPr="000A2659" w:rsidRDefault="000A2659" w:rsidP="000A2659">
      <w:pPr>
        <w:rPr>
          <w:lang w:val="en-US"/>
        </w:rPr>
      </w:pPr>
    </w:p>
    <w:p w:rsidR="000A2659" w:rsidRDefault="000A2659" w:rsidP="000A2659">
      <w:r w:rsidRPr="000A2659">
        <w:rPr>
          <w:lang w:val="en-US"/>
        </w:rPr>
        <w:t xml:space="preserve">29- Kon I Ya et al. Growth and Tolerance Assessment of a Lutein-fortified Infant Formula. </w:t>
      </w:r>
      <w:proofErr w:type="spellStart"/>
      <w:r>
        <w:t>Pediatr</w:t>
      </w:r>
      <w:proofErr w:type="spellEnd"/>
      <w:r>
        <w:t xml:space="preserve"> </w:t>
      </w:r>
      <w:proofErr w:type="spellStart"/>
      <w:r>
        <w:t>Gastroenterol</w:t>
      </w:r>
      <w:proofErr w:type="spellEnd"/>
      <w:r>
        <w:t xml:space="preserve"> </w:t>
      </w:r>
      <w:proofErr w:type="spellStart"/>
      <w:r>
        <w:t>Hepatol</w:t>
      </w:r>
      <w:proofErr w:type="spellEnd"/>
      <w:r>
        <w:t xml:space="preserve"> </w:t>
      </w:r>
      <w:proofErr w:type="spellStart"/>
      <w:r>
        <w:t>Nutr</w:t>
      </w:r>
      <w:proofErr w:type="spellEnd"/>
      <w:r>
        <w:t xml:space="preserve"> 2014; </w:t>
      </w:r>
      <w:proofErr w:type="gramStart"/>
      <w:r>
        <w:t>17:104</w:t>
      </w:r>
      <w:proofErr w:type="gramEnd"/>
      <w:r>
        <w:t>-111.</w:t>
      </w:r>
    </w:p>
    <w:p w:rsidR="000A2659" w:rsidRDefault="000A2659" w:rsidP="000A2659"/>
    <w:p w:rsidR="000A2659" w:rsidRDefault="000A2659" w:rsidP="000A2659">
      <w:r>
        <w:t xml:space="preserve">25- FONSECA, L. F. L.; SANTOS, M. V. </w:t>
      </w:r>
      <w:proofErr w:type="spellStart"/>
      <w:r>
        <w:t>Qualidadedo</w:t>
      </w:r>
      <w:proofErr w:type="spellEnd"/>
      <w:r>
        <w:t xml:space="preserve"> leite e controle de mastite. São </w:t>
      </w:r>
      <w:proofErr w:type="spellStart"/>
      <w:proofErr w:type="gramStart"/>
      <w:r>
        <w:t>Paulo:</w:t>
      </w:r>
      <w:proofErr w:type="gramEnd"/>
      <w:r>
        <w:t>Lemos</w:t>
      </w:r>
      <w:proofErr w:type="spellEnd"/>
      <w:r>
        <w:t xml:space="preserve"> Editorial, p. 39-141, 2000.</w:t>
      </w:r>
    </w:p>
    <w:p w:rsidR="002F2F85" w:rsidRDefault="002F2F85">
      <w:bookmarkStart w:id="0" w:name="_GoBack"/>
      <w:bookmarkEnd w:id="0"/>
    </w:p>
    <w:sectPr w:rsidR="002F2F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59"/>
    <w:rsid w:val="000A2659"/>
    <w:rsid w:val="002F2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2014-11-18T23:59:00Z</dcterms:created>
  <dcterms:modified xsi:type="dcterms:W3CDTF">2014-11-18T23:59:00Z</dcterms:modified>
</cp:coreProperties>
</file>