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99C5" w14:textId="01AC66C3" w:rsidR="005C1BEA" w:rsidRPr="00E86F5E" w:rsidRDefault="004D678D">
      <w:pPr>
        <w:rPr>
          <w:lang w:val="pt-BR"/>
        </w:rPr>
      </w:pPr>
      <w:r w:rsidRPr="00E86F5E">
        <w:rPr>
          <w:lang w:val="pt-BR"/>
        </w:rPr>
        <w:t>BMI0256</w:t>
      </w:r>
      <w:r w:rsidRPr="00E86F5E">
        <w:rPr>
          <w:lang w:val="pt-BR"/>
        </w:rPr>
        <w:tab/>
      </w:r>
      <w:r w:rsidRPr="00E86F5E">
        <w:rPr>
          <w:lang w:val="pt-BR"/>
        </w:rPr>
        <w:tab/>
      </w:r>
      <w:r w:rsidRPr="00E86F5E">
        <w:rPr>
          <w:lang w:val="pt-BR"/>
        </w:rPr>
        <w:tab/>
      </w:r>
      <w:r w:rsidR="00AD32C4">
        <w:rPr>
          <w:lang w:val="pt-BR"/>
        </w:rPr>
        <w:t xml:space="preserve">  </w:t>
      </w:r>
      <w:r w:rsidRPr="00E86F5E">
        <w:rPr>
          <w:lang w:val="pt-BR"/>
        </w:rPr>
        <w:t>NUTRIÇÃO NOTURNO</w:t>
      </w:r>
      <w:r w:rsidRPr="00E86F5E">
        <w:rPr>
          <w:lang w:val="pt-BR"/>
        </w:rPr>
        <w:tab/>
      </w:r>
      <w:r w:rsidRPr="00E86F5E">
        <w:rPr>
          <w:lang w:val="pt-BR"/>
        </w:rPr>
        <w:tab/>
      </w:r>
      <w:r w:rsidRPr="00E86F5E">
        <w:rPr>
          <w:lang w:val="pt-BR"/>
        </w:rPr>
        <w:tab/>
        <w:t>201</w:t>
      </w:r>
      <w:r w:rsidR="00614481">
        <w:rPr>
          <w:lang w:val="pt-BR"/>
        </w:rPr>
        <w:t>7</w:t>
      </w:r>
    </w:p>
    <w:p w14:paraId="56AFDDA0" w14:textId="77777777" w:rsidR="004D678D" w:rsidRPr="00E86F5E" w:rsidRDefault="004D678D">
      <w:pPr>
        <w:rPr>
          <w:lang w:val="pt-BR"/>
        </w:rPr>
      </w:pPr>
    </w:p>
    <w:p w14:paraId="6DCD6DE0" w14:textId="77777777" w:rsidR="00E86F5E" w:rsidRPr="00E86F5E" w:rsidRDefault="00E86F5E" w:rsidP="00E86F5E">
      <w:pPr>
        <w:rPr>
          <w:lang w:val="pt-BR"/>
        </w:rPr>
      </w:pPr>
    </w:p>
    <w:p w14:paraId="7CFD11FF" w14:textId="77777777" w:rsidR="00E86F5E" w:rsidRPr="00E86F5E" w:rsidRDefault="00E86F5E" w:rsidP="00E86F5E">
      <w:pPr>
        <w:rPr>
          <w:lang w:val="pt-BR"/>
        </w:rPr>
      </w:pPr>
      <w:r w:rsidRPr="00E86F5E">
        <w:rPr>
          <w:lang w:val="pt-BR"/>
        </w:rPr>
        <w:t>Objetivos</w:t>
      </w:r>
    </w:p>
    <w:p w14:paraId="13A86BEF" w14:textId="77777777" w:rsidR="00E86F5E" w:rsidRPr="00E86F5E" w:rsidRDefault="00E86F5E" w:rsidP="00E86F5E">
      <w:pPr>
        <w:rPr>
          <w:lang w:val="pt-BR"/>
        </w:rPr>
      </w:pPr>
      <w:r w:rsidRPr="00E86F5E">
        <w:rPr>
          <w:lang w:val="pt-BR"/>
        </w:rPr>
        <w:t>1. Conhecer os mecanismos básicos da reposta imune e do funcionamento do sistema imune.</w:t>
      </w:r>
    </w:p>
    <w:p w14:paraId="3F4172E3" w14:textId="77777777" w:rsidR="00E86F5E" w:rsidRPr="00E86F5E" w:rsidRDefault="00E86F5E" w:rsidP="00E86F5E">
      <w:pPr>
        <w:rPr>
          <w:lang w:val="pt-BR"/>
        </w:rPr>
      </w:pPr>
      <w:r w:rsidRPr="00E86F5E">
        <w:rPr>
          <w:lang w:val="pt-BR"/>
        </w:rPr>
        <w:t>2. Conhecer as aplicações e interfaces da Imunologia com a área de Nutrição.</w:t>
      </w:r>
    </w:p>
    <w:p w14:paraId="644439AD" w14:textId="4CE137BF" w:rsidR="00E86F5E" w:rsidRDefault="00E86F5E" w:rsidP="00E86F5E">
      <w:pPr>
        <w:rPr>
          <w:lang w:val="pt-BR"/>
        </w:rPr>
      </w:pPr>
      <w:r w:rsidRPr="00E86F5E">
        <w:rPr>
          <w:lang w:val="pt-BR"/>
        </w:rPr>
        <w:t>3. Ênfase nos conhecimentos aplicados sobre Imunologia das mucosas, alergia alimentar e doença inflamatória intestinal</w:t>
      </w:r>
    </w:p>
    <w:p w14:paraId="427C0581" w14:textId="77777777" w:rsidR="006E2ECE" w:rsidRDefault="006E2ECE" w:rsidP="00E86F5E">
      <w:pPr>
        <w:rPr>
          <w:lang w:val="pt-BR"/>
        </w:rPr>
      </w:pPr>
    </w:p>
    <w:p w14:paraId="2AEBFCB5" w14:textId="327D2F0B" w:rsidR="006E2ECE" w:rsidRDefault="006E2ECE" w:rsidP="00E86F5E">
      <w:pPr>
        <w:rPr>
          <w:lang w:val="pt-BR"/>
        </w:rPr>
      </w:pPr>
      <w:r>
        <w:rPr>
          <w:lang w:val="pt-BR"/>
        </w:rPr>
        <w:t xml:space="preserve">Docentes: Profa. Ana Paula Lepique </w:t>
      </w:r>
      <w:r w:rsidR="00DD58BB">
        <w:rPr>
          <w:lang w:val="pt-BR"/>
        </w:rPr>
        <w:t>(</w:t>
      </w:r>
      <w:hyperlink r:id="rId8" w:history="1">
        <w:r w:rsidR="00DD58BB" w:rsidRPr="00C063EB">
          <w:rPr>
            <w:rStyle w:val="Hyperlink"/>
            <w:lang w:val="pt-BR"/>
          </w:rPr>
          <w:t>alepique@icb.usp.br</w:t>
        </w:r>
      </w:hyperlink>
      <w:r w:rsidR="00DD58BB">
        <w:rPr>
          <w:lang w:val="pt-BR"/>
        </w:rPr>
        <w:t xml:space="preserve">) </w:t>
      </w:r>
      <w:r>
        <w:rPr>
          <w:lang w:val="pt-BR"/>
        </w:rPr>
        <w:t>e Prof</w:t>
      </w:r>
      <w:r w:rsidR="00614481">
        <w:rPr>
          <w:lang w:val="pt-BR"/>
        </w:rPr>
        <w:t>a</w:t>
      </w:r>
      <w:r>
        <w:rPr>
          <w:lang w:val="pt-BR"/>
        </w:rPr>
        <w:t xml:space="preserve">. </w:t>
      </w:r>
      <w:r w:rsidR="00614481">
        <w:rPr>
          <w:lang w:val="pt-BR"/>
        </w:rPr>
        <w:t>Sonia Jancar</w:t>
      </w:r>
      <w:r w:rsidR="00DD58BB">
        <w:rPr>
          <w:lang w:val="pt-BR"/>
        </w:rPr>
        <w:t xml:space="preserve"> (</w:t>
      </w:r>
      <w:hyperlink r:id="rId9" w:history="1">
        <w:r w:rsidR="00DD58BB" w:rsidRPr="00C063EB">
          <w:rPr>
            <w:rStyle w:val="Hyperlink"/>
            <w:lang w:val="pt-BR"/>
          </w:rPr>
          <w:t>sojancar@icb.usp.br</w:t>
        </w:r>
      </w:hyperlink>
      <w:r w:rsidR="00DD58BB">
        <w:rPr>
          <w:lang w:val="pt-BR"/>
        </w:rPr>
        <w:t>)</w:t>
      </w:r>
    </w:p>
    <w:p w14:paraId="13B7CCB9" w14:textId="1E458803" w:rsidR="00DD58BB" w:rsidRPr="00E86F5E" w:rsidRDefault="00DD58BB" w:rsidP="00E86F5E">
      <w:pPr>
        <w:rPr>
          <w:lang w:val="pt-BR"/>
        </w:rPr>
      </w:pPr>
      <w:r>
        <w:rPr>
          <w:lang w:val="pt-BR"/>
        </w:rPr>
        <w:t>Aluna PAE: Rafaela Mendonça (rafaela.mendonca@butantan.gov.br)</w:t>
      </w:r>
    </w:p>
    <w:p w14:paraId="65A703FD" w14:textId="77777777" w:rsidR="004D678D" w:rsidRDefault="004D678D">
      <w:pPr>
        <w:rPr>
          <w:lang w:val="pt-BR"/>
        </w:rPr>
      </w:pPr>
    </w:p>
    <w:p w14:paraId="5E44B9DA" w14:textId="77777777" w:rsidR="00646F54" w:rsidRDefault="00646F54">
      <w:pPr>
        <w:rPr>
          <w:lang w:val="pt-BR"/>
        </w:rPr>
      </w:pPr>
    </w:p>
    <w:p w14:paraId="0D9ACEB8" w14:textId="6A0D21D7" w:rsidR="00646F54" w:rsidRDefault="00646F54">
      <w:pPr>
        <w:rPr>
          <w:lang w:val="pt-BR"/>
        </w:rPr>
      </w:pPr>
      <w:r>
        <w:rPr>
          <w:lang w:val="pt-BR"/>
        </w:rPr>
        <w:t>Notas: cada prova terá peso 3,5; o pôster terá peso 1.5; a nota média dos exercícios e drylabs terá peso 1.5.</w:t>
      </w:r>
      <w:bookmarkStart w:id="0" w:name="_GoBack"/>
      <w:bookmarkEnd w:id="0"/>
    </w:p>
    <w:p w14:paraId="06F91940" w14:textId="77777777" w:rsidR="00646F54" w:rsidRPr="00E86F5E" w:rsidRDefault="00646F54">
      <w:pPr>
        <w:rPr>
          <w:lang w:val="pt-BR"/>
        </w:rPr>
      </w:pPr>
    </w:p>
    <w:p w14:paraId="5350EF6E" w14:textId="77777777" w:rsidR="004D678D" w:rsidRPr="00E86F5E" w:rsidRDefault="004D678D">
      <w:pPr>
        <w:rPr>
          <w:lang w:val="pt-BR"/>
        </w:rPr>
      </w:pPr>
      <w:r w:rsidRPr="00E86F5E">
        <w:rPr>
          <w:lang w:val="pt-BR"/>
        </w:rPr>
        <w:t>PROGRAMA</w:t>
      </w:r>
    </w:p>
    <w:p w14:paraId="62FE25BA" w14:textId="77777777" w:rsidR="004D678D" w:rsidRPr="00E86F5E" w:rsidRDefault="004D678D">
      <w:pPr>
        <w:rPr>
          <w:lang w:val="pt-BR"/>
        </w:rPr>
      </w:pPr>
    </w:p>
    <w:p w14:paraId="4AFA3772" w14:textId="78434644" w:rsidR="004D678D" w:rsidRPr="00B01BFD" w:rsidRDefault="004D678D" w:rsidP="00B01BFD">
      <w:pPr>
        <w:rPr>
          <w:lang w:val="pt-BR"/>
        </w:rPr>
      </w:pPr>
      <w:r w:rsidRPr="00B01BFD">
        <w:rPr>
          <w:lang w:val="pt-BR"/>
        </w:rPr>
        <w:t xml:space="preserve">AULA #1 </w:t>
      </w:r>
      <w:r w:rsidR="00614481" w:rsidRPr="00B01BFD">
        <w:rPr>
          <w:lang w:val="pt-BR"/>
        </w:rPr>
        <w:t>10</w:t>
      </w:r>
      <w:r w:rsidRPr="00B01BFD">
        <w:rPr>
          <w:lang w:val="pt-BR"/>
        </w:rPr>
        <w:t>/</w:t>
      </w:r>
      <w:r w:rsidR="00614481" w:rsidRPr="00B01BFD">
        <w:rPr>
          <w:lang w:val="pt-BR"/>
        </w:rPr>
        <w:t xml:space="preserve">03 </w:t>
      </w:r>
      <w:r w:rsidR="00614481" w:rsidRPr="00B01BFD">
        <w:rPr>
          <w:lang w:val="pt-BR"/>
        </w:rPr>
        <w:tab/>
        <w:t>6</w:t>
      </w:r>
      <w:r w:rsidRPr="00B01BFD">
        <w:rPr>
          <w:lang w:val="pt-BR"/>
        </w:rPr>
        <w:t>a feira 19:00 – 23:00</w:t>
      </w:r>
    </w:p>
    <w:p w14:paraId="7C2DF94F" w14:textId="72670772" w:rsidR="00992966" w:rsidRPr="008A60FE" w:rsidRDefault="008A60FE">
      <w:pPr>
        <w:rPr>
          <w:i/>
          <w:lang w:val="pt-BR"/>
        </w:rPr>
      </w:pPr>
      <w:r w:rsidRPr="008A60FE">
        <w:rPr>
          <w:i/>
          <w:lang w:val="pt-BR"/>
        </w:rPr>
        <w:t xml:space="preserve">Aula teórica: </w:t>
      </w:r>
      <w:r w:rsidR="00992966" w:rsidRPr="008A60FE">
        <w:rPr>
          <w:i/>
          <w:lang w:val="pt-BR"/>
        </w:rPr>
        <w:t>Introdução ao sistema imune, órgãos linfoides, circulação de antígenos.</w:t>
      </w:r>
    </w:p>
    <w:p w14:paraId="0AC2574B" w14:textId="5AD96CD7" w:rsidR="00992966" w:rsidRPr="003D363C" w:rsidRDefault="003D363C" w:rsidP="003D363C">
      <w:pPr>
        <w:ind w:left="720"/>
        <w:rPr>
          <w:i/>
          <w:lang w:val="pt-BR"/>
        </w:rPr>
      </w:pPr>
      <w:r>
        <w:rPr>
          <w:lang w:val="pt-BR"/>
        </w:rPr>
        <w:t xml:space="preserve">           </w:t>
      </w:r>
      <w:r w:rsidR="00B01BFD" w:rsidRPr="003D363C">
        <w:rPr>
          <w:i/>
          <w:lang w:val="pt-BR"/>
        </w:rPr>
        <w:t>Introdução sobre resposta inata.</w:t>
      </w:r>
    </w:p>
    <w:p w14:paraId="3F487006" w14:textId="11584D4B" w:rsidR="00B01BFD" w:rsidRPr="00E86F5E" w:rsidRDefault="00CD49BF">
      <w:pPr>
        <w:rPr>
          <w:lang w:val="pt-BR"/>
        </w:rPr>
      </w:pPr>
      <w:r>
        <w:rPr>
          <w:lang w:val="pt-BR"/>
        </w:rPr>
        <w:t>Exercício</w:t>
      </w:r>
      <w:r w:rsidR="00B01BFD">
        <w:rPr>
          <w:lang w:val="pt-BR"/>
        </w:rPr>
        <w:t xml:space="preserve"> – porque os epitélios são considerados parte da resposta inata – comparação entre morfologia, função e </w:t>
      </w:r>
      <w:r>
        <w:rPr>
          <w:lang w:val="pt-BR"/>
        </w:rPr>
        <w:t>respostas inatas.</w:t>
      </w:r>
    </w:p>
    <w:p w14:paraId="5C9B9B01" w14:textId="77777777" w:rsidR="004D678D" w:rsidRPr="00E86F5E" w:rsidRDefault="004D678D">
      <w:pPr>
        <w:rPr>
          <w:lang w:val="pt-BR"/>
        </w:rPr>
      </w:pPr>
    </w:p>
    <w:p w14:paraId="58966F7F" w14:textId="5F5236E8" w:rsidR="004D678D" w:rsidRPr="00B01BFD" w:rsidRDefault="004D678D" w:rsidP="00B01BFD">
      <w:pPr>
        <w:rPr>
          <w:lang w:val="pt-BR"/>
        </w:rPr>
      </w:pPr>
      <w:r w:rsidRPr="00B01BFD">
        <w:rPr>
          <w:lang w:val="pt-BR"/>
        </w:rPr>
        <w:t xml:space="preserve">AULA #2 </w:t>
      </w:r>
      <w:r w:rsidR="00614481" w:rsidRPr="00B01BFD">
        <w:rPr>
          <w:lang w:val="pt-BR"/>
        </w:rPr>
        <w:t>17</w:t>
      </w:r>
      <w:r w:rsidRPr="00B01BFD">
        <w:rPr>
          <w:lang w:val="pt-BR"/>
        </w:rPr>
        <w:t>/0</w:t>
      </w:r>
      <w:r w:rsidR="00614481" w:rsidRPr="00B01BFD">
        <w:rPr>
          <w:lang w:val="pt-BR"/>
        </w:rPr>
        <w:t>3</w:t>
      </w:r>
      <w:r w:rsidRPr="00B01BFD">
        <w:rPr>
          <w:lang w:val="pt-BR"/>
        </w:rPr>
        <w:tab/>
        <w:t>6a feira 19:00 – 23:00</w:t>
      </w:r>
    </w:p>
    <w:p w14:paraId="1BB0D2E9" w14:textId="637751CD" w:rsidR="00CD49BF" w:rsidRDefault="00CD49BF">
      <w:pPr>
        <w:rPr>
          <w:lang w:val="pt-BR"/>
        </w:rPr>
      </w:pPr>
      <w:r w:rsidRPr="00AF3655">
        <w:rPr>
          <w:i/>
          <w:lang w:val="pt-BR"/>
        </w:rPr>
        <w:t>Aula teórica: Continuação de resposta inata, Inflamação</w:t>
      </w:r>
      <w:r w:rsidR="00E86F5E">
        <w:rPr>
          <w:lang w:val="pt-BR"/>
        </w:rPr>
        <w:t>.</w:t>
      </w:r>
    </w:p>
    <w:p w14:paraId="738A05C1" w14:textId="194FE65C" w:rsidR="00CD49BF" w:rsidRDefault="00CD49BF">
      <w:pPr>
        <w:rPr>
          <w:lang w:val="pt-BR"/>
        </w:rPr>
      </w:pPr>
      <w:r>
        <w:rPr>
          <w:lang w:val="pt-BR"/>
        </w:rPr>
        <w:t>Vídeo sobre inflamação</w:t>
      </w:r>
    </w:p>
    <w:p w14:paraId="0CB4247C" w14:textId="2E901CE0" w:rsidR="00CD49BF" w:rsidRPr="00E86F5E" w:rsidRDefault="00CD49BF">
      <w:pPr>
        <w:rPr>
          <w:lang w:val="pt-BR"/>
        </w:rPr>
      </w:pPr>
      <w:r>
        <w:rPr>
          <w:lang w:val="pt-BR"/>
        </w:rPr>
        <w:t>Drylab – efeitos de ômega 3 sobre respostas inflamatórias.</w:t>
      </w:r>
    </w:p>
    <w:p w14:paraId="20AA6794" w14:textId="77777777" w:rsidR="004D678D" w:rsidRPr="00E86F5E" w:rsidRDefault="004D678D">
      <w:pPr>
        <w:rPr>
          <w:lang w:val="pt-BR"/>
        </w:rPr>
      </w:pPr>
    </w:p>
    <w:p w14:paraId="44546F02" w14:textId="63446004" w:rsidR="004D678D" w:rsidRPr="00B01BFD" w:rsidRDefault="004D678D" w:rsidP="00B01BFD">
      <w:pPr>
        <w:rPr>
          <w:lang w:val="pt-BR"/>
        </w:rPr>
      </w:pPr>
      <w:r w:rsidRPr="00B01BFD">
        <w:rPr>
          <w:lang w:val="pt-BR"/>
        </w:rPr>
        <w:t xml:space="preserve">AULA #3 </w:t>
      </w:r>
      <w:r w:rsidR="00614481" w:rsidRPr="00B01BFD">
        <w:rPr>
          <w:lang w:val="pt-BR"/>
        </w:rPr>
        <w:t>2</w:t>
      </w:r>
      <w:r w:rsidRPr="00B01BFD">
        <w:rPr>
          <w:lang w:val="pt-BR"/>
        </w:rPr>
        <w:t>4/03</w:t>
      </w:r>
      <w:r w:rsidRPr="00B01BFD">
        <w:rPr>
          <w:lang w:val="pt-BR"/>
        </w:rPr>
        <w:tab/>
        <w:t>6a feira 19:00 – 23:00</w:t>
      </w:r>
    </w:p>
    <w:p w14:paraId="30301CD3" w14:textId="14222C65" w:rsidR="00992966" w:rsidRPr="008A60FE" w:rsidRDefault="008A60FE" w:rsidP="004D678D">
      <w:pPr>
        <w:rPr>
          <w:i/>
          <w:lang w:val="pt-BR"/>
        </w:rPr>
      </w:pPr>
      <w:r w:rsidRPr="008A60FE">
        <w:rPr>
          <w:i/>
          <w:lang w:val="pt-BR"/>
        </w:rPr>
        <w:t>Aula teórica:</w:t>
      </w:r>
      <w:r>
        <w:rPr>
          <w:i/>
          <w:lang w:val="pt-BR"/>
        </w:rPr>
        <w:tab/>
      </w:r>
      <w:r w:rsidRPr="008A60FE">
        <w:rPr>
          <w:i/>
          <w:lang w:val="pt-BR"/>
        </w:rPr>
        <w:t xml:space="preserve"> </w:t>
      </w:r>
      <w:r w:rsidR="004857E4" w:rsidRPr="008A60FE">
        <w:rPr>
          <w:i/>
          <w:lang w:val="pt-BR"/>
        </w:rPr>
        <w:t>Sistema complemento e imunoglobulinas</w:t>
      </w:r>
      <w:r w:rsidR="00E86F5E" w:rsidRPr="008A60FE">
        <w:rPr>
          <w:i/>
          <w:lang w:val="pt-BR"/>
        </w:rPr>
        <w:t>.</w:t>
      </w:r>
    </w:p>
    <w:p w14:paraId="7A5133AE" w14:textId="183890D3" w:rsidR="00CD49BF" w:rsidRDefault="00CD49BF" w:rsidP="004D678D">
      <w:pPr>
        <w:rPr>
          <w:lang w:val="pt-BR"/>
        </w:rPr>
      </w:pPr>
      <w:r>
        <w:rPr>
          <w:lang w:val="pt-BR"/>
        </w:rPr>
        <w:t>Exercício: transporte de anticorpos por glândulas e mucosas.</w:t>
      </w:r>
    </w:p>
    <w:p w14:paraId="799F36FF" w14:textId="70AA66E8" w:rsidR="00AF3655" w:rsidRPr="00CD49BF" w:rsidRDefault="00AF3655" w:rsidP="004D678D">
      <w:pPr>
        <w:rPr>
          <w:lang w:val="pt-BR"/>
        </w:rPr>
      </w:pPr>
      <w:r>
        <w:rPr>
          <w:lang w:val="pt-BR"/>
        </w:rPr>
        <w:t>Exercício sobre recrutamento de células.</w:t>
      </w:r>
    </w:p>
    <w:p w14:paraId="79FB1439" w14:textId="77777777" w:rsidR="00CD49BF" w:rsidRPr="00E86F5E" w:rsidRDefault="00CD49BF" w:rsidP="004D678D">
      <w:pPr>
        <w:rPr>
          <w:lang w:val="pt-BR"/>
        </w:rPr>
      </w:pPr>
    </w:p>
    <w:p w14:paraId="62315C41" w14:textId="7A31FED1" w:rsidR="003D363C" w:rsidRPr="003D363C" w:rsidRDefault="004D678D" w:rsidP="004D678D">
      <w:pPr>
        <w:rPr>
          <w:lang w:val="pt-BR"/>
        </w:rPr>
      </w:pPr>
      <w:r w:rsidRPr="00B01BFD">
        <w:rPr>
          <w:lang w:val="pt-BR"/>
        </w:rPr>
        <w:t xml:space="preserve">AULA #4 </w:t>
      </w:r>
      <w:r w:rsidR="00614481" w:rsidRPr="00B01BFD">
        <w:rPr>
          <w:lang w:val="pt-BR"/>
        </w:rPr>
        <w:t>3</w:t>
      </w:r>
      <w:r w:rsidRPr="00B01BFD">
        <w:rPr>
          <w:lang w:val="pt-BR"/>
        </w:rPr>
        <w:t>1/03</w:t>
      </w:r>
      <w:r w:rsidRPr="00B01BFD">
        <w:rPr>
          <w:lang w:val="pt-BR"/>
        </w:rPr>
        <w:tab/>
        <w:t>6a feira 19:00 – 23:00</w:t>
      </w:r>
    </w:p>
    <w:p w14:paraId="1196BC68" w14:textId="0F4F9998" w:rsidR="00AF3655" w:rsidRDefault="00AF3655" w:rsidP="004D678D">
      <w:pPr>
        <w:rPr>
          <w:lang w:val="pt-BR"/>
        </w:rPr>
      </w:pPr>
      <w:r w:rsidRPr="00AF3655">
        <w:rPr>
          <w:i/>
          <w:lang w:val="pt-BR"/>
        </w:rPr>
        <w:t>Aula teórica: diversidade no sistema imune e ontogenia de linfócitos</w:t>
      </w:r>
      <w:r>
        <w:rPr>
          <w:lang w:val="pt-BR"/>
        </w:rPr>
        <w:t>.</w:t>
      </w:r>
    </w:p>
    <w:p w14:paraId="72AC3425" w14:textId="36BF61FF" w:rsidR="008A60FE" w:rsidRDefault="00AF3655" w:rsidP="004D678D">
      <w:pPr>
        <w:rPr>
          <w:lang w:val="pt-BR"/>
        </w:rPr>
      </w:pPr>
      <w:r>
        <w:rPr>
          <w:lang w:val="pt-BR"/>
        </w:rPr>
        <w:t xml:space="preserve">Drylab: </w:t>
      </w:r>
      <w:r w:rsidR="008A60FE">
        <w:rPr>
          <w:lang w:val="pt-BR"/>
        </w:rPr>
        <w:t>mecanismos microbicidas dependentes e independentes de oxigênio.</w:t>
      </w:r>
    </w:p>
    <w:p w14:paraId="7609054E" w14:textId="0650C16E" w:rsidR="00DD58BB" w:rsidRDefault="00DD58BB" w:rsidP="004D678D">
      <w:pPr>
        <w:rPr>
          <w:lang w:val="pt-BR"/>
        </w:rPr>
      </w:pPr>
      <w:r>
        <w:rPr>
          <w:lang w:val="pt-BR"/>
        </w:rPr>
        <w:t>Período de estudo: funções dos linfócitos T e B</w:t>
      </w:r>
    </w:p>
    <w:p w14:paraId="671F5544" w14:textId="77777777" w:rsidR="00AF3655" w:rsidRPr="00E86F5E" w:rsidRDefault="00AF3655" w:rsidP="004D678D">
      <w:pPr>
        <w:rPr>
          <w:lang w:val="pt-BR"/>
        </w:rPr>
      </w:pPr>
    </w:p>
    <w:p w14:paraId="55309B90" w14:textId="0E4297B2" w:rsidR="004D678D" w:rsidRPr="00B01BFD" w:rsidRDefault="004D678D" w:rsidP="00B01BFD">
      <w:pPr>
        <w:rPr>
          <w:lang w:val="pt-BR"/>
        </w:rPr>
      </w:pPr>
      <w:r w:rsidRPr="00B01BFD">
        <w:rPr>
          <w:lang w:val="pt-BR"/>
        </w:rPr>
        <w:t xml:space="preserve">AULA #5 </w:t>
      </w:r>
      <w:r w:rsidR="00614481" w:rsidRPr="00B01BFD">
        <w:rPr>
          <w:lang w:val="pt-BR"/>
        </w:rPr>
        <w:t>07</w:t>
      </w:r>
      <w:r w:rsidRPr="00B01BFD">
        <w:rPr>
          <w:lang w:val="pt-BR"/>
        </w:rPr>
        <w:t>/0</w:t>
      </w:r>
      <w:r w:rsidR="00614481" w:rsidRPr="00B01BFD">
        <w:rPr>
          <w:lang w:val="pt-BR"/>
        </w:rPr>
        <w:t>4</w:t>
      </w:r>
      <w:r w:rsidRPr="00B01BFD">
        <w:rPr>
          <w:lang w:val="pt-BR"/>
        </w:rPr>
        <w:tab/>
      </w:r>
      <w:r w:rsidR="00614481" w:rsidRPr="00B01BFD">
        <w:rPr>
          <w:lang w:val="pt-BR"/>
        </w:rPr>
        <w:t>6</w:t>
      </w:r>
      <w:r w:rsidRPr="00B01BFD">
        <w:rPr>
          <w:lang w:val="pt-BR"/>
        </w:rPr>
        <w:t>a feira 19:00 – 21:00</w:t>
      </w:r>
    </w:p>
    <w:p w14:paraId="37A0ED07" w14:textId="77777777" w:rsidR="00AF3655" w:rsidRPr="008A60FE" w:rsidRDefault="00AF3655" w:rsidP="00AF3655">
      <w:pPr>
        <w:rPr>
          <w:i/>
          <w:lang w:val="pt-BR"/>
        </w:rPr>
      </w:pPr>
      <w:r w:rsidRPr="008A60FE">
        <w:rPr>
          <w:i/>
          <w:lang w:val="pt-BR"/>
        </w:rPr>
        <w:t>Aula teórica</w:t>
      </w:r>
      <w:r>
        <w:rPr>
          <w:i/>
          <w:lang w:val="pt-BR"/>
        </w:rPr>
        <w:t>:</w:t>
      </w:r>
      <w:r>
        <w:rPr>
          <w:i/>
          <w:lang w:val="pt-BR"/>
        </w:rPr>
        <w:tab/>
      </w:r>
      <w:r>
        <w:rPr>
          <w:lang w:val="pt-BR"/>
        </w:rPr>
        <w:t xml:space="preserve"> </w:t>
      </w:r>
      <w:r w:rsidRPr="008A60FE">
        <w:rPr>
          <w:i/>
          <w:lang w:val="pt-BR"/>
        </w:rPr>
        <w:t>Linfócitos B e T – papel e ativação.</w:t>
      </w:r>
    </w:p>
    <w:p w14:paraId="1136B5DE" w14:textId="28CE96C5" w:rsidR="00AF3655" w:rsidRPr="00E86F5E" w:rsidRDefault="00AF3655" w:rsidP="00AF3655">
      <w:pPr>
        <w:rPr>
          <w:lang w:val="pt-BR"/>
        </w:rPr>
      </w:pPr>
      <w:r>
        <w:rPr>
          <w:lang w:val="pt-BR"/>
        </w:rPr>
        <w:t>Exercício</w:t>
      </w:r>
      <w:r w:rsidR="003D363C">
        <w:rPr>
          <w:lang w:val="pt-BR"/>
        </w:rPr>
        <w:t>:</w:t>
      </w:r>
      <w:r>
        <w:rPr>
          <w:lang w:val="pt-BR"/>
        </w:rPr>
        <w:t xml:space="preserve"> </w:t>
      </w:r>
      <w:r w:rsidR="003D363C">
        <w:rPr>
          <w:lang w:val="pt-BR"/>
        </w:rPr>
        <w:t>A</w:t>
      </w:r>
      <w:r>
        <w:rPr>
          <w:lang w:val="pt-BR"/>
        </w:rPr>
        <w:t>tivação de linfócitos e comunicação entre linfócitos B e T, papel a da via de CD40 e citocinas.</w:t>
      </w:r>
    </w:p>
    <w:p w14:paraId="44CCD3EE" w14:textId="77777777" w:rsidR="004D678D" w:rsidRDefault="004D678D" w:rsidP="004D678D">
      <w:pPr>
        <w:rPr>
          <w:lang w:val="pt-BR"/>
        </w:rPr>
      </w:pPr>
    </w:p>
    <w:p w14:paraId="6C7F960E" w14:textId="77777777" w:rsidR="00DD58BB" w:rsidRDefault="00DD58BB" w:rsidP="004D678D">
      <w:pPr>
        <w:rPr>
          <w:lang w:val="pt-BR"/>
        </w:rPr>
      </w:pPr>
    </w:p>
    <w:p w14:paraId="75AC9569" w14:textId="77777777" w:rsidR="00DD58BB" w:rsidRDefault="00DD58BB" w:rsidP="004D678D">
      <w:pPr>
        <w:rPr>
          <w:lang w:val="pt-BR"/>
        </w:rPr>
      </w:pPr>
    </w:p>
    <w:p w14:paraId="78ECE6EF" w14:textId="77777777" w:rsidR="00DD58BB" w:rsidRDefault="00DD58BB" w:rsidP="004D678D">
      <w:pPr>
        <w:rPr>
          <w:lang w:val="pt-BR"/>
        </w:rPr>
      </w:pPr>
    </w:p>
    <w:p w14:paraId="33646087" w14:textId="77777777" w:rsidR="00DD58BB" w:rsidRPr="00E86F5E" w:rsidRDefault="00DD58BB" w:rsidP="004D678D">
      <w:pPr>
        <w:rPr>
          <w:lang w:val="pt-BR"/>
        </w:rPr>
      </w:pPr>
    </w:p>
    <w:p w14:paraId="00EB2B87" w14:textId="0BB9E814" w:rsidR="004D678D" w:rsidRDefault="004D678D" w:rsidP="00B01BFD">
      <w:pPr>
        <w:rPr>
          <w:lang w:val="pt-BR"/>
        </w:rPr>
      </w:pPr>
      <w:r w:rsidRPr="00B01BFD">
        <w:rPr>
          <w:lang w:val="pt-BR"/>
        </w:rPr>
        <w:t>AULA #6 2</w:t>
      </w:r>
      <w:r w:rsidR="00614481" w:rsidRPr="00B01BFD">
        <w:rPr>
          <w:lang w:val="pt-BR"/>
        </w:rPr>
        <w:t>8</w:t>
      </w:r>
      <w:r w:rsidRPr="00B01BFD">
        <w:rPr>
          <w:lang w:val="pt-BR"/>
        </w:rPr>
        <w:t>/0</w:t>
      </w:r>
      <w:r w:rsidR="00614481" w:rsidRPr="00B01BFD">
        <w:rPr>
          <w:lang w:val="pt-BR"/>
        </w:rPr>
        <w:t>4</w:t>
      </w:r>
      <w:r w:rsidRPr="00B01BFD">
        <w:rPr>
          <w:lang w:val="pt-BR"/>
        </w:rPr>
        <w:tab/>
      </w:r>
      <w:r w:rsidR="00DD58BB">
        <w:rPr>
          <w:lang w:val="pt-BR"/>
        </w:rPr>
        <w:t>6</w:t>
      </w:r>
      <w:r w:rsidRPr="00B01BFD">
        <w:rPr>
          <w:lang w:val="pt-BR"/>
        </w:rPr>
        <w:t xml:space="preserve">a feira </w:t>
      </w:r>
      <w:r w:rsidR="00614481" w:rsidRPr="00B01BFD">
        <w:rPr>
          <w:lang w:val="pt-BR"/>
        </w:rPr>
        <w:t>21</w:t>
      </w:r>
      <w:r w:rsidRPr="00B01BFD">
        <w:rPr>
          <w:lang w:val="pt-BR"/>
        </w:rPr>
        <w:t>:00 – 23:00</w:t>
      </w:r>
    </w:p>
    <w:p w14:paraId="3A00D529" w14:textId="51D45FE3" w:rsidR="00DD58BB" w:rsidRPr="00DD58BB" w:rsidRDefault="00DD58BB" w:rsidP="003D363C">
      <w:pPr>
        <w:rPr>
          <w:i/>
          <w:lang w:val="pt-BR"/>
        </w:rPr>
      </w:pPr>
      <w:r w:rsidRPr="00DD58BB">
        <w:rPr>
          <w:i/>
          <w:lang w:val="pt-BR"/>
        </w:rPr>
        <w:t>Aula teórica: mecanismos de tolerância.</w:t>
      </w:r>
    </w:p>
    <w:p w14:paraId="3D259890" w14:textId="5B6F6054" w:rsidR="003D363C" w:rsidRDefault="003D363C" w:rsidP="003D363C">
      <w:pPr>
        <w:rPr>
          <w:lang w:val="pt-BR"/>
        </w:rPr>
      </w:pPr>
      <w:r>
        <w:rPr>
          <w:lang w:val="pt-BR"/>
        </w:rPr>
        <w:t xml:space="preserve">Exercício: </w:t>
      </w:r>
      <w:r w:rsidR="00DD58BB">
        <w:rPr>
          <w:lang w:val="pt-BR"/>
        </w:rPr>
        <w:t>tolerância oral e ao feto.</w:t>
      </w:r>
    </w:p>
    <w:p w14:paraId="32285F09" w14:textId="2CD7DEB4" w:rsidR="001147D5" w:rsidRDefault="003D363C" w:rsidP="004D678D">
      <w:pPr>
        <w:rPr>
          <w:lang w:val="pt-BR"/>
        </w:rPr>
      </w:pPr>
      <w:r>
        <w:rPr>
          <w:lang w:val="pt-BR"/>
        </w:rPr>
        <w:t xml:space="preserve">Período de estudo e exercício: respostas inflamatórias envolvendo respostas adaptativas. </w:t>
      </w:r>
    </w:p>
    <w:p w14:paraId="5E0D5496" w14:textId="77777777" w:rsidR="003D363C" w:rsidRPr="00E86F5E" w:rsidRDefault="003D363C" w:rsidP="004D678D">
      <w:pPr>
        <w:rPr>
          <w:lang w:val="pt-BR"/>
        </w:rPr>
      </w:pPr>
    </w:p>
    <w:p w14:paraId="47B7A301" w14:textId="663C784A" w:rsidR="004D678D" w:rsidRPr="00B01BFD" w:rsidRDefault="004D678D" w:rsidP="00B01BFD">
      <w:pPr>
        <w:rPr>
          <w:lang w:val="pt-BR"/>
        </w:rPr>
      </w:pPr>
      <w:r w:rsidRPr="00B01BFD">
        <w:rPr>
          <w:lang w:val="pt-BR"/>
        </w:rPr>
        <w:t>AULA #7 05/0</w:t>
      </w:r>
      <w:r w:rsidR="00614481" w:rsidRPr="00B01BFD">
        <w:rPr>
          <w:lang w:val="pt-BR"/>
        </w:rPr>
        <w:t>5</w:t>
      </w:r>
      <w:r w:rsidRPr="00B01BFD">
        <w:rPr>
          <w:lang w:val="pt-BR"/>
        </w:rPr>
        <w:tab/>
      </w:r>
      <w:r w:rsidR="00614481" w:rsidRPr="00B01BFD">
        <w:rPr>
          <w:lang w:val="pt-BR"/>
        </w:rPr>
        <w:t>6</w:t>
      </w:r>
      <w:r w:rsidRPr="00B01BFD">
        <w:rPr>
          <w:lang w:val="pt-BR"/>
        </w:rPr>
        <w:t xml:space="preserve">a feira </w:t>
      </w:r>
      <w:r w:rsidR="00614481" w:rsidRPr="00B01BFD">
        <w:rPr>
          <w:lang w:val="pt-BR"/>
        </w:rPr>
        <w:t>19</w:t>
      </w:r>
      <w:r w:rsidRPr="00B01BFD">
        <w:rPr>
          <w:lang w:val="pt-BR"/>
        </w:rPr>
        <w:t>:00 – 2</w:t>
      </w:r>
      <w:r w:rsidR="00614481" w:rsidRPr="00B01BFD">
        <w:rPr>
          <w:lang w:val="pt-BR"/>
        </w:rPr>
        <w:t>1</w:t>
      </w:r>
      <w:r w:rsidRPr="00B01BFD">
        <w:rPr>
          <w:lang w:val="pt-BR"/>
        </w:rPr>
        <w:t>:00</w:t>
      </w:r>
      <w:r w:rsidR="00AF3655">
        <w:rPr>
          <w:lang w:val="pt-BR"/>
        </w:rPr>
        <w:tab/>
      </w:r>
      <w:r w:rsidR="00AF3655">
        <w:rPr>
          <w:lang w:val="pt-BR"/>
        </w:rPr>
        <w:tab/>
        <w:t xml:space="preserve"> PROVA 1</w:t>
      </w:r>
    </w:p>
    <w:p w14:paraId="6AF5382D" w14:textId="77777777" w:rsidR="004D678D" w:rsidRPr="00E86F5E" w:rsidRDefault="004D678D" w:rsidP="004D678D">
      <w:pPr>
        <w:rPr>
          <w:lang w:val="pt-BR"/>
        </w:rPr>
      </w:pPr>
    </w:p>
    <w:p w14:paraId="5C78F5E1" w14:textId="50D13173" w:rsidR="004D678D" w:rsidRPr="00B01BFD" w:rsidRDefault="00992966" w:rsidP="00B01BFD">
      <w:pPr>
        <w:rPr>
          <w:lang w:val="pt-BR"/>
        </w:rPr>
      </w:pPr>
      <w:r w:rsidRPr="00B01BFD">
        <w:rPr>
          <w:lang w:val="pt-BR"/>
        </w:rPr>
        <w:t xml:space="preserve">AULA #8 </w:t>
      </w:r>
      <w:r w:rsidR="00614481" w:rsidRPr="00B01BFD">
        <w:rPr>
          <w:lang w:val="pt-BR"/>
        </w:rPr>
        <w:t>09</w:t>
      </w:r>
      <w:r w:rsidRPr="00B01BFD">
        <w:rPr>
          <w:lang w:val="pt-BR"/>
        </w:rPr>
        <w:t>/0</w:t>
      </w:r>
      <w:r w:rsidR="00614481" w:rsidRPr="00B01BFD">
        <w:rPr>
          <w:lang w:val="pt-BR"/>
        </w:rPr>
        <w:t>5</w:t>
      </w:r>
      <w:r w:rsidRPr="00B01BFD">
        <w:rPr>
          <w:lang w:val="pt-BR"/>
        </w:rPr>
        <w:tab/>
      </w:r>
      <w:r w:rsidRPr="00DD58BB">
        <w:rPr>
          <w:u w:val="single"/>
          <w:lang w:val="pt-BR"/>
        </w:rPr>
        <w:t>3a feira</w:t>
      </w:r>
      <w:r w:rsidRPr="00B01BFD">
        <w:rPr>
          <w:lang w:val="pt-BR"/>
        </w:rPr>
        <w:t xml:space="preserve"> </w:t>
      </w:r>
      <w:r w:rsidR="00614481" w:rsidRPr="00B01BFD">
        <w:rPr>
          <w:lang w:val="pt-BR"/>
        </w:rPr>
        <w:t>21</w:t>
      </w:r>
      <w:r w:rsidR="004D678D" w:rsidRPr="00B01BFD">
        <w:rPr>
          <w:lang w:val="pt-BR"/>
        </w:rPr>
        <w:t>:00 - 23:00</w:t>
      </w:r>
      <w:r w:rsidR="00614481" w:rsidRPr="00B01BFD">
        <w:rPr>
          <w:lang w:val="pt-BR"/>
        </w:rPr>
        <w:t xml:space="preserve"> (prova farmáco</w:t>
      </w:r>
      <w:r w:rsidR="001147D5">
        <w:rPr>
          <w:lang w:val="pt-BR"/>
        </w:rPr>
        <w:t xml:space="preserve"> no primeiro período</w:t>
      </w:r>
      <w:r w:rsidR="00614481" w:rsidRPr="00B01BFD">
        <w:rPr>
          <w:lang w:val="pt-BR"/>
        </w:rPr>
        <w:t>)</w:t>
      </w:r>
    </w:p>
    <w:p w14:paraId="7BBAF519" w14:textId="6B61A64B" w:rsidR="003D363C" w:rsidRDefault="003D363C" w:rsidP="001147D5">
      <w:pPr>
        <w:rPr>
          <w:lang w:val="pt-BR"/>
        </w:rPr>
      </w:pPr>
      <w:r>
        <w:rPr>
          <w:lang w:val="pt-BR"/>
        </w:rPr>
        <w:t>Período de estudo: inflamação relacionada a respostas adaptativas.</w:t>
      </w:r>
    </w:p>
    <w:p w14:paraId="286D30C6" w14:textId="77777777" w:rsidR="00614481" w:rsidRPr="00E86F5E" w:rsidRDefault="00614481" w:rsidP="004D678D">
      <w:pPr>
        <w:rPr>
          <w:lang w:val="pt-BR"/>
        </w:rPr>
      </w:pPr>
    </w:p>
    <w:p w14:paraId="1AD6E220" w14:textId="737FFB92" w:rsidR="004D678D" w:rsidRPr="00B01BFD" w:rsidRDefault="004D678D" w:rsidP="00B01BFD">
      <w:pPr>
        <w:rPr>
          <w:lang w:val="pt-BR"/>
        </w:rPr>
      </w:pPr>
      <w:r w:rsidRPr="00B01BFD">
        <w:rPr>
          <w:lang w:val="pt-BR"/>
        </w:rPr>
        <w:t>AULA #9 1</w:t>
      </w:r>
      <w:r w:rsidR="00614481" w:rsidRPr="00B01BFD">
        <w:rPr>
          <w:lang w:val="pt-BR"/>
        </w:rPr>
        <w:t>2</w:t>
      </w:r>
      <w:r w:rsidRPr="00B01BFD">
        <w:rPr>
          <w:lang w:val="pt-BR"/>
        </w:rPr>
        <w:t>/0</w:t>
      </w:r>
      <w:r w:rsidR="00614481" w:rsidRPr="00B01BFD">
        <w:rPr>
          <w:lang w:val="pt-BR"/>
        </w:rPr>
        <w:t>5</w:t>
      </w:r>
      <w:r w:rsidRPr="00B01BFD">
        <w:rPr>
          <w:lang w:val="pt-BR"/>
        </w:rPr>
        <w:tab/>
      </w:r>
      <w:r w:rsidR="00614481" w:rsidRPr="00B01BFD">
        <w:rPr>
          <w:lang w:val="pt-BR"/>
        </w:rPr>
        <w:t>6</w:t>
      </w:r>
      <w:r w:rsidRPr="00B01BFD">
        <w:rPr>
          <w:lang w:val="pt-BR"/>
        </w:rPr>
        <w:t>a feira 19:00 – 2</w:t>
      </w:r>
      <w:r w:rsidR="00614481" w:rsidRPr="00B01BFD">
        <w:rPr>
          <w:lang w:val="pt-BR"/>
        </w:rPr>
        <w:t>3</w:t>
      </w:r>
      <w:r w:rsidRPr="00B01BFD">
        <w:rPr>
          <w:lang w:val="pt-BR"/>
        </w:rPr>
        <w:t>:00</w:t>
      </w:r>
    </w:p>
    <w:p w14:paraId="050AF847" w14:textId="77777777" w:rsidR="003D363C" w:rsidRDefault="003D363C" w:rsidP="003D363C">
      <w:pPr>
        <w:rPr>
          <w:lang w:val="pt-BR"/>
        </w:rPr>
      </w:pPr>
      <w:r w:rsidRPr="008A60FE">
        <w:rPr>
          <w:i/>
          <w:lang w:val="pt-BR"/>
        </w:rPr>
        <w:t>Aula teórica</w:t>
      </w:r>
      <w:r>
        <w:rPr>
          <w:i/>
          <w:lang w:val="pt-BR"/>
        </w:rPr>
        <w:t>:</w:t>
      </w:r>
      <w:r>
        <w:rPr>
          <w:i/>
          <w:lang w:val="pt-BR"/>
        </w:rPr>
        <w:tab/>
      </w:r>
      <w:r w:rsidRPr="008A60FE">
        <w:rPr>
          <w:i/>
          <w:lang w:val="pt-BR"/>
        </w:rPr>
        <w:t>Respostas imunes contra patógenos</w:t>
      </w:r>
      <w:r>
        <w:rPr>
          <w:i/>
          <w:lang w:val="pt-BR"/>
        </w:rPr>
        <w:t>, perfil de respostas adaptativas</w:t>
      </w:r>
    </w:p>
    <w:p w14:paraId="10E37A10" w14:textId="77777777" w:rsidR="003D363C" w:rsidRDefault="003D363C" w:rsidP="003D363C">
      <w:pPr>
        <w:rPr>
          <w:lang w:val="pt-BR"/>
        </w:rPr>
      </w:pPr>
      <w:r>
        <w:rPr>
          <w:lang w:val="pt-BR"/>
        </w:rPr>
        <w:t>Exercício sobre respostas contra patógenos (trazer uma cartolina branca).</w:t>
      </w:r>
    </w:p>
    <w:p w14:paraId="40ADA5D7" w14:textId="77777777" w:rsidR="004D678D" w:rsidRPr="00E86F5E" w:rsidRDefault="004D678D" w:rsidP="004D678D">
      <w:pPr>
        <w:rPr>
          <w:lang w:val="pt-BR"/>
        </w:rPr>
      </w:pPr>
    </w:p>
    <w:p w14:paraId="60BFF621" w14:textId="74FF7F65" w:rsidR="004D678D" w:rsidRPr="00B01BFD" w:rsidRDefault="004D678D" w:rsidP="00B01BFD">
      <w:pPr>
        <w:rPr>
          <w:lang w:val="pt-BR"/>
        </w:rPr>
      </w:pPr>
      <w:r w:rsidRPr="00B01BFD">
        <w:rPr>
          <w:lang w:val="pt-BR"/>
        </w:rPr>
        <w:t xml:space="preserve">AULA #10 </w:t>
      </w:r>
      <w:r w:rsidR="00614481" w:rsidRPr="00B01BFD">
        <w:rPr>
          <w:lang w:val="pt-BR"/>
        </w:rPr>
        <w:t>19</w:t>
      </w:r>
      <w:r w:rsidRPr="00B01BFD">
        <w:rPr>
          <w:lang w:val="pt-BR"/>
        </w:rPr>
        <w:t>/0</w:t>
      </w:r>
      <w:r w:rsidR="00614481" w:rsidRPr="00B01BFD">
        <w:rPr>
          <w:lang w:val="pt-BR"/>
        </w:rPr>
        <w:t>5</w:t>
      </w:r>
      <w:r w:rsidRPr="00B01BFD">
        <w:rPr>
          <w:lang w:val="pt-BR"/>
        </w:rPr>
        <w:tab/>
      </w:r>
      <w:r w:rsidR="00614481" w:rsidRPr="00B01BFD">
        <w:rPr>
          <w:lang w:val="pt-BR"/>
        </w:rPr>
        <w:t>6</w:t>
      </w:r>
      <w:r w:rsidRPr="00B01BFD">
        <w:rPr>
          <w:lang w:val="pt-BR"/>
        </w:rPr>
        <w:t>af feira 19:00 – 23:00</w:t>
      </w:r>
    </w:p>
    <w:p w14:paraId="50C95F56" w14:textId="5ACF60B0" w:rsidR="003D363C" w:rsidRPr="00DD58BB" w:rsidRDefault="003D363C" w:rsidP="003D363C">
      <w:pPr>
        <w:rPr>
          <w:i/>
          <w:lang w:val="pt-BR"/>
        </w:rPr>
      </w:pPr>
      <w:r w:rsidRPr="00DD58BB">
        <w:rPr>
          <w:i/>
          <w:lang w:val="pt-BR"/>
        </w:rPr>
        <w:t>Aula teórica: Imunodeficiências</w:t>
      </w:r>
      <w:r w:rsidR="00DD58BB" w:rsidRPr="00DD58BB">
        <w:rPr>
          <w:i/>
          <w:lang w:val="pt-BR"/>
        </w:rPr>
        <w:t>.</w:t>
      </w:r>
    </w:p>
    <w:p w14:paraId="0E38E21B" w14:textId="043BC875" w:rsidR="003D363C" w:rsidRPr="00AF3655" w:rsidRDefault="003D363C" w:rsidP="003D363C">
      <w:pPr>
        <w:rPr>
          <w:lang w:val="pt-BR"/>
        </w:rPr>
      </w:pPr>
      <w:r w:rsidRPr="00AF3655">
        <w:rPr>
          <w:lang w:val="pt-BR"/>
        </w:rPr>
        <w:t xml:space="preserve">Período de Estudo: </w:t>
      </w:r>
      <w:r>
        <w:rPr>
          <w:lang w:val="pt-BR"/>
        </w:rPr>
        <w:t>imunodeficiências primárias e secundárias</w:t>
      </w:r>
      <w:r w:rsidRPr="00AF3655">
        <w:rPr>
          <w:lang w:val="pt-BR"/>
        </w:rPr>
        <w:t>.</w:t>
      </w:r>
    </w:p>
    <w:p w14:paraId="3746ED71" w14:textId="361417B5" w:rsidR="003D363C" w:rsidRPr="00B01BFD" w:rsidRDefault="003D363C" w:rsidP="003D363C">
      <w:pPr>
        <w:rPr>
          <w:lang w:val="pt-BR"/>
        </w:rPr>
      </w:pPr>
      <w:r>
        <w:rPr>
          <w:lang w:val="pt-BR"/>
        </w:rPr>
        <w:t>Exercício: Imunodeficiências.</w:t>
      </w:r>
    </w:p>
    <w:p w14:paraId="3F5245B3" w14:textId="77777777" w:rsidR="004D678D" w:rsidRPr="00E86F5E" w:rsidRDefault="004D678D" w:rsidP="004D678D">
      <w:pPr>
        <w:rPr>
          <w:lang w:val="pt-BR"/>
        </w:rPr>
      </w:pPr>
    </w:p>
    <w:p w14:paraId="5248CB94" w14:textId="25194DCB" w:rsidR="004D678D" w:rsidRPr="00B01BFD" w:rsidRDefault="00992966" w:rsidP="00B01BFD">
      <w:pPr>
        <w:rPr>
          <w:lang w:val="pt-BR"/>
        </w:rPr>
      </w:pPr>
      <w:r w:rsidRPr="00B01BFD">
        <w:rPr>
          <w:lang w:val="pt-BR"/>
        </w:rPr>
        <w:t xml:space="preserve">AULA #11 </w:t>
      </w:r>
      <w:r w:rsidR="00614481" w:rsidRPr="00B01BFD">
        <w:rPr>
          <w:lang w:val="pt-BR"/>
        </w:rPr>
        <w:t>02/06</w:t>
      </w:r>
      <w:r w:rsidRPr="00B01BFD">
        <w:rPr>
          <w:lang w:val="pt-BR"/>
        </w:rPr>
        <w:tab/>
      </w:r>
      <w:r w:rsidR="00614481" w:rsidRPr="00B01BFD">
        <w:rPr>
          <w:lang w:val="pt-BR"/>
        </w:rPr>
        <w:t>6</w:t>
      </w:r>
      <w:r w:rsidRPr="00B01BFD">
        <w:rPr>
          <w:lang w:val="pt-BR"/>
        </w:rPr>
        <w:t xml:space="preserve">a feira </w:t>
      </w:r>
      <w:r w:rsidR="00614481" w:rsidRPr="00B01BFD">
        <w:rPr>
          <w:lang w:val="pt-BR"/>
        </w:rPr>
        <w:t>19</w:t>
      </w:r>
      <w:r w:rsidRPr="00B01BFD">
        <w:rPr>
          <w:lang w:val="pt-BR"/>
        </w:rPr>
        <w:t>:00 – 23:00</w:t>
      </w:r>
    </w:p>
    <w:p w14:paraId="5E8B0806" w14:textId="77777777" w:rsidR="00DD58BB" w:rsidRDefault="00DD58BB" w:rsidP="00DD58BB">
      <w:pPr>
        <w:rPr>
          <w:lang w:val="pt-BR"/>
        </w:rPr>
      </w:pPr>
      <w:r w:rsidRPr="008A60FE">
        <w:rPr>
          <w:i/>
          <w:lang w:val="pt-BR"/>
        </w:rPr>
        <w:t>Aula teórica</w:t>
      </w:r>
      <w:r>
        <w:rPr>
          <w:i/>
          <w:lang w:val="pt-BR"/>
        </w:rPr>
        <w:t xml:space="preserve">: </w:t>
      </w:r>
      <w:r>
        <w:rPr>
          <w:i/>
          <w:lang w:val="pt-BR"/>
        </w:rPr>
        <w:tab/>
      </w:r>
      <w:r w:rsidRPr="00E363F1">
        <w:rPr>
          <w:i/>
          <w:lang w:val="pt-BR"/>
        </w:rPr>
        <w:t>Hipersensibilidades I, II, III e IV.</w:t>
      </w:r>
    </w:p>
    <w:p w14:paraId="16BFC312" w14:textId="61EB84E5" w:rsidR="00DD58BB" w:rsidRPr="00E86F5E" w:rsidRDefault="00DD58BB" w:rsidP="00DD58BB">
      <w:pPr>
        <w:rPr>
          <w:lang w:val="pt-BR"/>
        </w:rPr>
      </w:pPr>
      <w:r>
        <w:rPr>
          <w:lang w:val="pt-BR"/>
        </w:rPr>
        <w:t>Drylab: alergia alimentar</w:t>
      </w:r>
    </w:p>
    <w:p w14:paraId="4C815279" w14:textId="77777777" w:rsidR="00566BED" w:rsidRPr="00E86F5E" w:rsidRDefault="00566BED" w:rsidP="004D678D">
      <w:pPr>
        <w:rPr>
          <w:lang w:val="pt-BR"/>
        </w:rPr>
      </w:pPr>
    </w:p>
    <w:p w14:paraId="25C98365" w14:textId="77777777" w:rsidR="00614481" w:rsidRPr="00B01BFD" w:rsidRDefault="00992966" w:rsidP="00B01BFD">
      <w:pPr>
        <w:rPr>
          <w:lang w:val="pt-BR"/>
        </w:rPr>
      </w:pPr>
      <w:r w:rsidRPr="00B01BFD">
        <w:rPr>
          <w:lang w:val="pt-BR"/>
        </w:rPr>
        <w:t xml:space="preserve">AULA #12 </w:t>
      </w:r>
      <w:r w:rsidR="00614481" w:rsidRPr="00B01BFD">
        <w:rPr>
          <w:lang w:val="pt-BR"/>
        </w:rPr>
        <w:t>09</w:t>
      </w:r>
      <w:r w:rsidRPr="00B01BFD">
        <w:rPr>
          <w:lang w:val="pt-BR"/>
        </w:rPr>
        <w:t>/0</w:t>
      </w:r>
      <w:r w:rsidR="00614481" w:rsidRPr="00B01BFD">
        <w:rPr>
          <w:lang w:val="pt-BR"/>
        </w:rPr>
        <w:t>6</w:t>
      </w:r>
      <w:r w:rsidRPr="00B01BFD">
        <w:rPr>
          <w:lang w:val="pt-BR"/>
        </w:rPr>
        <w:tab/>
      </w:r>
      <w:r w:rsidR="00614481" w:rsidRPr="00B01BFD">
        <w:rPr>
          <w:lang w:val="pt-BR"/>
        </w:rPr>
        <w:t>6</w:t>
      </w:r>
      <w:r w:rsidRPr="00B01BFD">
        <w:rPr>
          <w:lang w:val="pt-BR"/>
        </w:rPr>
        <w:t>a feira 19:00 – 2</w:t>
      </w:r>
      <w:r w:rsidR="00614481" w:rsidRPr="00B01BFD">
        <w:rPr>
          <w:lang w:val="pt-BR"/>
        </w:rPr>
        <w:t>3</w:t>
      </w:r>
      <w:r w:rsidRPr="00B01BFD">
        <w:rPr>
          <w:lang w:val="pt-BR"/>
        </w:rPr>
        <w:t>:00</w:t>
      </w:r>
      <w:r w:rsidR="00D47FCD" w:rsidRPr="00B01BFD">
        <w:rPr>
          <w:lang w:val="pt-BR"/>
        </w:rPr>
        <w:t xml:space="preserve"> </w:t>
      </w:r>
    </w:p>
    <w:p w14:paraId="2D9DDA8C" w14:textId="60BD2889" w:rsidR="00DD58BB" w:rsidRPr="00DD58BB" w:rsidRDefault="00DD58BB" w:rsidP="00DD58BB">
      <w:pPr>
        <w:rPr>
          <w:i/>
          <w:lang w:val="pt-BR"/>
        </w:rPr>
      </w:pPr>
      <w:r w:rsidRPr="00DD58BB">
        <w:rPr>
          <w:i/>
          <w:lang w:val="pt-BR"/>
        </w:rPr>
        <w:t>Aula teórica: doenças autoimunes.</w:t>
      </w:r>
    </w:p>
    <w:p w14:paraId="1BD5FCA9" w14:textId="77777777" w:rsidR="00DD58BB" w:rsidRDefault="00DD58BB" w:rsidP="00DD58BB">
      <w:pPr>
        <w:rPr>
          <w:lang w:val="pt-BR"/>
        </w:rPr>
      </w:pPr>
      <w:r>
        <w:rPr>
          <w:lang w:val="pt-BR"/>
        </w:rPr>
        <w:t>Vídeo TED Talks.</w:t>
      </w:r>
    </w:p>
    <w:p w14:paraId="37E00250" w14:textId="09B64C60" w:rsidR="008A60FE" w:rsidRDefault="00DD58BB" w:rsidP="0065227D">
      <w:pPr>
        <w:rPr>
          <w:lang w:val="pt-BR"/>
        </w:rPr>
      </w:pPr>
      <w:r w:rsidRPr="00566BED">
        <w:rPr>
          <w:lang w:val="pt-BR"/>
        </w:rPr>
        <w:t>Período de estudo: microbioma, agentes patogênicos e respostas imunes</w:t>
      </w:r>
      <w:r>
        <w:rPr>
          <w:lang w:val="pt-BR"/>
        </w:rPr>
        <w:t>, relação com alimentação.</w:t>
      </w:r>
    </w:p>
    <w:p w14:paraId="0775B60C" w14:textId="77777777" w:rsidR="00992966" w:rsidRPr="00E86F5E" w:rsidRDefault="00992966" w:rsidP="004D678D">
      <w:pPr>
        <w:rPr>
          <w:lang w:val="pt-BR"/>
        </w:rPr>
      </w:pPr>
    </w:p>
    <w:p w14:paraId="3EBA6D74" w14:textId="1B374152" w:rsidR="00614481" w:rsidRPr="00B01BFD" w:rsidRDefault="00992966" w:rsidP="00B01BFD">
      <w:pPr>
        <w:rPr>
          <w:lang w:val="pt-BR"/>
        </w:rPr>
      </w:pPr>
      <w:r w:rsidRPr="00B01BFD">
        <w:rPr>
          <w:lang w:val="pt-BR"/>
        </w:rPr>
        <w:t xml:space="preserve">AULA #13 </w:t>
      </w:r>
      <w:r w:rsidR="00614481" w:rsidRPr="00B01BFD">
        <w:rPr>
          <w:lang w:val="pt-BR"/>
        </w:rPr>
        <w:t>30</w:t>
      </w:r>
      <w:r w:rsidRPr="00B01BFD">
        <w:rPr>
          <w:lang w:val="pt-BR"/>
        </w:rPr>
        <w:t>/0</w:t>
      </w:r>
      <w:r w:rsidR="00614481" w:rsidRPr="00B01BFD">
        <w:rPr>
          <w:lang w:val="pt-BR"/>
        </w:rPr>
        <w:t>6</w:t>
      </w:r>
      <w:r w:rsidRPr="00B01BFD">
        <w:rPr>
          <w:lang w:val="pt-BR"/>
        </w:rPr>
        <w:tab/>
      </w:r>
      <w:r w:rsidR="00614481" w:rsidRPr="00B01BFD">
        <w:rPr>
          <w:lang w:val="pt-BR"/>
        </w:rPr>
        <w:t>6</w:t>
      </w:r>
      <w:r w:rsidRPr="00B01BFD">
        <w:rPr>
          <w:lang w:val="pt-BR"/>
        </w:rPr>
        <w:t xml:space="preserve">a feira </w:t>
      </w:r>
      <w:r w:rsidR="00614481" w:rsidRPr="00B01BFD">
        <w:rPr>
          <w:lang w:val="pt-BR"/>
        </w:rPr>
        <w:t>19</w:t>
      </w:r>
      <w:r w:rsidRPr="00B01BFD">
        <w:rPr>
          <w:lang w:val="pt-BR"/>
        </w:rPr>
        <w:t>:00 – 23:00</w:t>
      </w:r>
      <w:r w:rsidR="00D47FCD" w:rsidRPr="00B01BFD">
        <w:rPr>
          <w:lang w:val="pt-BR"/>
        </w:rPr>
        <w:t xml:space="preserve"> </w:t>
      </w:r>
    </w:p>
    <w:p w14:paraId="163328AA" w14:textId="5EF79AF1" w:rsidR="008A60FE" w:rsidRDefault="00DD58BB" w:rsidP="008A60FE">
      <w:pPr>
        <w:rPr>
          <w:lang w:val="pt-BR"/>
        </w:rPr>
      </w:pPr>
      <w:r>
        <w:rPr>
          <w:lang w:val="pt-BR"/>
        </w:rPr>
        <w:t>Posters:</w:t>
      </w:r>
    </w:p>
    <w:p w14:paraId="5C2A6ADF" w14:textId="17B8C789" w:rsidR="00DD58BB" w:rsidRPr="00E363F1" w:rsidRDefault="00DD58BB" w:rsidP="008A60FE">
      <w:pPr>
        <w:rPr>
          <w:i/>
          <w:lang w:val="pt-BR"/>
        </w:rPr>
      </w:pPr>
      <w:r>
        <w:rPr>
          <w:lang w:val="pt-BR"/>
        </w:rPr>
        <w:t xml:space="preserve">Doença de Chron, doença celíaca, intolerância a lactose, síndrome do intestino irritável, aterosclerose, imunodeficiência por desnutrição, </w:t>
      </w:r>
      <w:r w:rsidR="003060BC">
        <w:rPr>
          <w:lang w:val="pt-BR"/>
        </w:rPr>
        <w:t>alimentos pró e pré-bióticos e o sistema imune, obesidade e inflamação, diab</w:t>
      </w:r>
      <w:r w:rsidR="00DC1B2E">
        <w:rPr>
          <w:lang w:val="pt-BR"/>
        </w:rPr>
        <w:t>etes tipo II, alergia, hepatite, síndrome metabólica e inflamação.</w:t>
      </w:r>
      <w:r w:rsidR="003060BC">
        <w:rPr>
          <w:lang w:val="pt-BR"/>
        </w:rPr>
        <w:t xml:space="preserve"> </w:t>
      </w:r>
    </w:p>
    <w:p w14:paraId="5CBE671F" w14:textId="77777777" w:rsidR="0065227D" w:rsidRPr="00E86F5E" w:rsidRDefault="0065227D" w:rsidP="004D678D">
      <w:pPr>
        <w:rPr>
          <w:lang w:val="pt-BR"/>
        </w:rPr>
      </w:pPr>
    </w:p>
    <w:p w14:paraId="7D98C184" w14:textId="6B0E8E23" w:rsidR="00614481" w:rsidRPr="00B01BFD" w:rsidRDefault="00992966" w:rsidP="00B01BFD">
      <w:pPr>
        <w:rPr>
          <w:lang w:val="pt-BR"/>
        </w:rPr>
      </w:pPr>
      <w:r w:rsidRPr="00B01BFD">
        <w:rPr>
          <w:lang w:val="pt-BR"/>
        </w:rPr>
        <w:t xml:space="preserve">AULA #14 </w:t>
      </w:r>
      <w:r w:rsidR="00614481" w:rsidRPr="00B01BFD">
        <w:rPr>
          <w:lang w:val="pt-BR"/>
        </w:rPr>
        <w:t>07/07</w:t>
      </w:r>
      <w:r w:rsidRPr="00B01BFD">
        <w:rPr>
          <w:lang w:val="pt-BR"/>
        </w:rPr>
        <w:tab/>
      </w:r>
      <w:r w:rsidR="00614481" w:rsidRPr="00B01BFD">
        <w:rPr>
          <w:lang w:val="pt-BR"/>
        </w:rPr>
        <w:t>6</w:t>
      </w:r>
      <w:r w:rsidRPr="00B01BFD">
        <w:rPr>
          <w:lang w:val="pt-BR"/>
        </w:rPr>
        <w:t>a feira 19:00 – 2</w:t>
      </w:r>
      <w:r w:rsidR="00614481" w:rsidRPr="00B01BFD">
        <w:rPr>
          <w:lang w:val="pt-BR"/>
        </w:rPr>
        <w:t>3</w:t>
      </w:r>
      <w:r w:rsidRPr="00B01BFD">
        <w:rPr>
          <w:lang w:val="pt-BR"/>
        </w:rPr>
        <w:t>:00</w:t>
      </w:r>
      <w:r w:rsidR="00D47FCD" w:rsidRPr="00B01BFD">
        <w:rPr>
          <w:lang w:val="pt-BR"/>
        </w:rPr>
        <w:t xml:space="preserve"> </w:t>
      </w:r>
      <w:r w:rsidR="00614481" w:rsidRPr="00B01BFD">
        <w:rPr>
          <w:lang w:val="pt-BR"/>
        </w:rPr>
        <w:t xml:space="preserve"> - PROVA II</w:t>
      </w:r>
    </w:p>
    <w:p w14:paraId="286FD13F" w14:textId="77777777" w:rsidR="00614481" w:rsidRDefault="00614481" w:rsidP="00614481">
      <w:pPr>
        <w:rPr>
          <w:lang w:val="pt-BR"/>
        </w:rPr>
      </w:pPr>
    </w:p>
    <w:p w14:paraId="624805D1" w14:textId="77777777" w:rsidR="00DD58BB" w:rsidRDefault="00DD58BB" w:rsidP="004D678D">
      <w:pPr>
        <w:rPr>
          <w:lang w:val="pt-BR"/>
        </w:rPr>
      </w:pPr>
    </w:p>
    <w:p w14:paraId="1B24F6DF" w14:textId="7B220919" w:rsidR="00AF51BF" w:rsidRDefault="00AF51BF" w:rsidP="004D678D">
      <w:pPr>
        <w:rPr>
          <w:lang w:val="pt-BR"/>
        </w:rPr>
      </w:pPr>
      <w:r>
        <w:rPr>
          <w:lang w:val="pt-BR"/>
        </w:rPr>
        <w:t>Bibliografia:</w:t>
      </w:r>
    </w:p>
    <w:p w14:paraId="741F9848" w14:textId="001F39A8" w:rsidR="00AF51BF" w:rsidRDefault="00AF51BF" w:rsidP="004D678D">
      <w:pPr>
        <w:rPr>
          <w:lang w:val="pt-BR"/>
        </w:rPr>
      </w:pPr>
      <w:r>
        <w:rPr>
          <w:lang w:val="pt-BR"/>
        </w:rPr>
        <w:t>Imunologia Celular e Molecular – Abbas, Litchman e Pilai.</w:t>
      </w:r>
    </w:p>
    <w:p w14:paraId="48F38C37" w14:textId="2201FB46" w:rsidR="00AF51BF" w:rsidRDefault="00AF51BF" w:rsidP="004D678D">
      <w:pPr>
        <w:rPr>
          <w:lang w:val="pt-BR"/>
        </w:rPr>
      </w:pPr>
      <w:r>
        <w:rPr>
          <w:lang w:val="pt-BR"/>
        </w:rPr>
        <w:t>Imunobiologia – Janeway.</w:t>
      </w:r>
    </w:p>
    <w:p w14:paraId="49FC6154" w14:textId="0A7FB59A" w:rsidR="00AF51BF" w:rsidRDefault="00AF51BF" w:rsidP="004D678D">
      <w:pPr>
        <w:rPr>
          <w:lang w:val="pt-BR"/>
        </w:rPr>
      </w:pPr>
      <w:r>
        <w:rPr>
          <w:lang w:val="pt-BR"/>
        </w:rPr>
        <w:t>Capítulo sobre Inflamação de Sonia Jancar  - livro Imunologia de Vera Calich</w:t>
      </w:r>
    </w:p>
    <w:p w14:paraId="05D73F61" w14:textId="5F886CCD" w:rsidR="00AF51BF" w:rsidRPr="00E86F5E" w:rsidRDefault="00AF51BF" w:rsidP="004D678D">
      <w:pPr>
        <w:rPr>
          <w:lang w:val="pt-BR"/>
        </w:rPr>
      </w:pPr>
      <w:r>
        <w:rPr>
          <w:lang w:val="pt-BR"/>
        </w:rPr>
        <w:t xml:space="preserve">Capítulo sobre Sistema Complemento de Lourdes Isaac - </w:t>
      </w:r>
      <w:r w:rsidR="00DC1B2E">
        <w:rPr>
          <w:lang w:val="pt-BR"/>
        </w:rPr>
        <w:t>livro Imunologia de Vera Calich.</w:t>
      </w:r>
    </w:p>
    <w:sectPr w:rsidR="00AF51BF" w:rsidRPr="00E86F5E" w:rsidSect="005C1BE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E6616" w14:textId="77777777" w:rsidR="00DC1B2E" w:rsidRDefault="00DC1B2E" w:rsidP="00DC1B2E">
      <w:r>
        <w:separator/>
      </w:r>
    </w:p>
  </w:endnote>
  <w:endnote w:type="continuationSeparator" w:id="0">
    <w:p w14:paraId="5ABB5B76" w14:textId="77777777" w:rsidR="00DC1B2E" w:rsidRDefault="00DC1B2E" w:rsidP="00DC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6C1C" w14:textId="77777777" w:rsidR="00DC1B2E" w:rsidRDefault="00DC1B2E" w:rsidP="00BF7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10401" w14:textId="77777777" w:rsidR="00DC1B2E" w:rsidRDefault="00DC1B2E" w:rsidP="00DC1B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14AB7" w14:textId="77777777" w:rsidR="00DC1B2E" w:rsidRDefault="00DC1B2E" w:rsidP="00BF7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F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6C8184" w14:textId="77777777" w:rsidR="00DC1B2E" w:rsidRDefault="00DC1B2E" w:rsidP="00DC1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C5A70" w14:textId="77777777" w:rsidR="00DC1B2E" w:rsidRDefault="00DC1B2E" w:rsidP="00DC1B2E">
      <w:r>
        <w:separator/>
      </w:r>
    </w:p>
  </w:footnote>
  <w:footnote w:type="continuationSeparator" w:id="0">
    <w:p w14:paraId="6A472BFC" w14:textId="77777777" w:rsidR="00DC1B2E" w:rsidRDefault="00DC1B2E" w:rsidP="00DC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E5"/>
    <w:multiLevelType w:val="hybridMultilevel"/>
    <w:tmpl w:val="63A2A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6A6C"/>
    <w:multiLevelType w:val="hybridMultilevel"/>
    <w:tmpl w:val="1FC42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8D"/>
    <w:rsid w:val="001147D5"/>
    <w:rsid w:val="003060BC"/>
    <w:rsid w:val="003D363C"/>
    <w:rsid w:val="004857E4"/>
    <w:rsid w:val="004D678D"/>
    <w:rsid w:val="00521A82"/>
    <w:rsid w:val="00566BED"/>
    <w:rsid w:val="00582F17"/>
    <w:rsid w:val="005C1BEA"/>
    <w:rsid w:val="00614481"/>
    <w:rsid w:val="00646F54"/>
    <w:rsid w:val="0065227D"/>
    <w:rsid w:val="006E2ECE"/>
    <w:rsid w:val="008A60FE"/>
    <w:rsid w:val="00992966"/>
    <w:rsid w:val="00AD32C4"/>
    <w:rsid w:val="00AF3655"/>
    <w:rsid w:val="00AF51BF"/>
    <w:rsid w:val="00B01BFD"/>
    <w:rsid w:val="00CD49BF"/>
    <w:rsid w:val="00D47FCD"/>
    <w:rsid w:val="00D900BE"/>
    <w:rsid w:val="00DC1B2E"/>
    <w:rsid w:val="00DD58BB"/>
    <w:rsid w:val="00E363F1"/>
    <w:rsid w:val="00E86F5E"/>
    <w:rsid w:val="00F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89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8B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2E"/>
  </w:style>
  <w:style w:type="character" w:styleId="PageNumber">
    <w:name w:val="page number"/>
    <w:basedOn w:val="DefaultParagraphFont"/>
    <w:uiPriority w:val="99"/>
    <w:semiHidden/>
    <w:unhideWhenUsed/>
    <w:rsid w:val="00DC1B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8B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2E"/>
  </w:style>
  <w:style w:type="character" w:styleId="PageNumber">
    <w:name w:val="page number"/>
    <w:basedOn w:val="DefaultParagraphFont"/>
    <w:uiPriority w:val="99"/>
    <w:semiHidden/>
    <w:unhideWhenUsed/>
    <w:rsid w:val="00DC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pique@icb.usp.br" TargetMode="External"/><Relationship Id="rId9" Type="http://schemas.openxmlformats.org/officeDocument/2006/relationships/hyperlink" Target="mailto:sojancar@icb.usp.b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Lepique</dc:creator>
  <cp:keywords/>
  <dc:description/>
  <cp:lastModifiedBy>Ana Lepique</cp:lastModifiedBy>
  <cp:revision>3</cp:revision>
  <dcterms:created xsi:type="dcterms:W3CDTF">2017-03-09T20:11:00Z</dcterms:created>
  <dcterms:modified xsi:type="dcterms:W3CDTF">2017-03-13T17:17:00Z</dcterms:modified>
</cp:coreProperties>
</file>