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ED" w:rsidRDefault="00DB59ED" w:rsidP="00DB59ED">
      <w:pPr>
        <w:pStyle w:val="Ttulo4"/>
      </w:pPr>
      <w:r>
        <w:rPr>
          <w:rFonts w:ascii="Times New Roman" w:hAnsi="Times New Roman"/>
          <w:sz w:val="24"/>
        </w:rPr>
        <w:t>ANEXO II – Linhas de pesquisa / Orientadores</w:t>
      </w:r>
    </w:p>
    <w:p w:rsidR="00DB59ED" w:rsidRDefault="00DB59ED" w:rsidP="00DB59ED"/>
    <w:tbl>
      <w:tblPr>
        <w:tblW w:w="49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1561"/>
      </w:tblGrid>
      <w:tr w:rsidR="00DB59ED" w:rsidRPr="00C820DD" w:rsidTr="00177017">
        <w:trPr>
          <w:trHeight w:val="375"/>
        </w:trPr>
        <w:tc>
          <w:tcPr>
            <w:tcW w:w="421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A27">
              <w:rPr>
                <w:b/>
                <w:bCs/>
                <w:color w:val="000000"/>
                <w:sz w:val="18"/>
                <w:szCs w:val="18"/>
              </w:rPr>
              <w:t>Temas de Pesquisa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A27">
              <w:rPr>
                <w:b/>
                <w:bCs/>
                <w:color w:val="000000"/>
                <w:sz w:val="18"/>
                <w:szCs w:val="18"/>
              </w:rPr>
              <w:t>Professor/Orientador</w:t>
            </w:r>
          </w:p>
        </w:tc>
      </w:tr>
      <w:tr w:rsidR="00DB59ED" w:rsidRPr="00C820DD" w:rsidTr="00177017">
        <w:trPr>
          <w:trHeight w:val="375"/>
        </w:trPr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Habitat´s de Inovação: Incubadora de Empresas de Base Tecnológica</w:t>
            </w:r>
          </w:p>
        </w:tc>
        <w:tc>
          <w:tcPr>
            <w:tcW w:w="78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7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Habitat´s de Inovação: Parques Tecnológicos</w:t>
            </w:r>
          </w:p>
        </w:tc>
        <w:tc>
          <w:tcPr>
            <w:tcW w:w="78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A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9ED" w:rsidRPr="00C820DD" w:rsidTr="00177017">
        <w:trPr>
          <w:trHeight w:val="37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Rotas tecnológicas por meio de patentes</w:t>
            </w:r>
          </w:p>
        </w:tc>
        <w:tc>
          <w:tcPr>
            <w:tcW w:w="78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Profa. Geciane Porto</w:t>
            </w:r>
          </w:p>
        </w:tc>
      </w:tr>
      <w:tr w:rsidR="00DB59ED" w:rsidRPr="00C820DD" w:rsidTr="00177017">
        <w:trPr>
          <w:trHeight w:val="37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Indicadores de Inovação </w:t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A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9ED" w:rsidRPr="00C820DD" w:rsidTr="00177017">
        <w:trPr>
          <w:trHeight w:val="37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Análise da evolução de spin-off (empresas de base tecnológica) surgidas das universidades brasileiras</w:t>
            </w:r>
          </w:p>
        </w:tc>
        <w:tc>
          <w:tcPr>
            <w:tcW w:w="781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7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Redes de cooperação empresa - universidade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A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9ED" w:rsidRPr="00C820DD" w:rsidTr="00177017">
        <w:trPr>
          <w:trHeight w:val="31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Transferência de tecnologia entre universidades e empresas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A2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59ED" w:rsidRPr="00C820DD" w:rsidTr="00177017">
        <w:trPr>
          <w:trHeight w:val="333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Inovação e Internacionalização em empresas brasileiras do setor de TIC</w:t>
            </w:r>
          </w:p>
        </w:tc>
        <w:tc>
          <w:tcPr>
            <w:tcW w:w="7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9ED" w:rsidRPr="003C3A27" w:rsidRDefault="00DB59ED" w:rsidP="00177017">
            <w:pPr>
              <w:rPr>
                <w:bCs/>
                <w:color w:val="000000"/>
                <w:sz w:val="18"/>
                <w:szCs w:val="18"/>
              </w:rPr>
            </w:pPr>
            <w:r w:rsidRPr="003C3A27">
              <w:rPr>
                <w:bCs/>
                <w:color w:val="000000"/>
                <w:sz w:val="18"/>
                <w:szCs w:val="18"/>
              </w:rPr>
              <w:t>Profa. Simone Galina</w:t>
            </w:r>
          </w:p>
        </w:tc>
      </w:tr>
      <w:tr w:rsidR="00DB59ED" w:rsidRPr="00C820DD" w:rsidTr="00177017">
        <w:trPr>
          <w:trHeight w:val="394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Internacionalização da P&amp;D em empresas multinacionais brasileiras</w:t>
            </w:r>
          </w:p>
        </w:tc>
        <w:tc>
          <w:tcPr>
            <w:tcW w:w="7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59ED" w:rsidRPr="003C3A27" w:rsidRDefault="00DB59ED" w:rsidP="0017701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6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Gestão por processos e Sustentabilidade - Caracterização de processos considerando a sustentabilidade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ED" w:rsidRPr="003C3A27" w:rsidRDefault="00DB59ED" w:rsidP="00177017">
            <w:pPr>
              <w:rPr>
                <w:sz w:val="18"/>
                <w:szCs w:val="18"/>
              </w:rPr>
            </w:pPr>
            <w:r w:rsidRPr="003C3A27">
              <w:rPr>
                <w:sz w:val="18"/>
                <w:szCs w:val="18"/>
              </w:rPr>
              <w:t>Profª. Silvia Inês Dallavalle de Pádua</w:t>
            </w:r>
          </w:p>
        </w:tc>
      </w:tr>
      <w:tr w:rsidR="00DB59ED" w:rsidRPr="00C820DD" w:rsidTr="00177017">
        <w:trPr>
          <w:trHeight w:val="58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Diagnóstico de Processos proposta de título de trabalho sobre a aplicação da Árvore da Realidade Atual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Sustentabilidade - Mitigação do aquecimento global - difusão de aquecedores solares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Prof. Rogério Cerávolo Calia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Sustentabilidade - Mitigação do aquecimento global - difusão de energia eólica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Sustentabilidade - Mitigação do aquecimento global - difusão de transporte movido à energia eletrica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Formação de competências de gestão avançadas em graduandos - raciocínio crítico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Formação de competências de gestão avançadas em graduandos - dialogo com partes interessadas (stakeholders)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Formação de competências de gestão avançadas em graduandos - inovação organizacional com stakeholders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Análise do modelo de Green HRM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Profª Adriana Cristina Ferreira Caldana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Mudanças nas práticas de GP sob a perspectiva da sustentabilidade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Indicadores de Desempenho Individual e Indicadores de Sustentabilidade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Gestão da Responsabilidade Social Corportaiva e desenvolvimento de lideranças.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Reciclagem X Incineração de Resíduos: avaliação da sustentabilidade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Profª. Sonia Valle Walter Borges de Oliveira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Ciclo de vida de aparelhos eletrônicos: consumerismo X necessidade tecnológica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Energias alternativas a partir da recuperação de resíduos de madeira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Destinação de alimentos processados: possibilidades legais, sociais, ambientais e econômicas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Cadeias produtivas sustentáveis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Profª. Márcia Mazzeo Grande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 xml:space="preserve"> Comportamento de Compra do Produtor Rural (Considerando diversos aspectos do comportamento de compra, diversos cultivos (culturas agrícolas) e diversos tipos de bens adquiridos)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Prof. Roberto Fava Scare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Internacionalização/Inovação/Sustentabilidade - Setor Sucroenergético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Profª Lara Bartocci Liboni Amui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Balanço Social: estudo do modelo GRI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9ED" w:rsidRPr="003C3A27" w:rsidRDefault="00DB59ED" w:rsidP="00177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Finanças Comportamentais: aplicação da teoria do prospecto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Profª Elizabeth Krauter</w:t>
            </w:r>
          </w:p>
        </w:tc>
      </w:tr>
      <w:tr w:rsidR="00DB59ED" w:rsidRPr="00C820DD" w:rsidTr="00177017">
        <w:trPr>
          <w:trHeight w:val="315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Capital intelectual: evidenciação nos relatórios das empresas de capital aberto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Capital intelectual: relação com o desempenho financeiro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Intangíveis: evidenciação nos relatórios das empresas de capital aberto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Intangíveis: avaliação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lastRenderedPageBreak/>
              <w:t>Intangíveis: impacto no desempenho financeiro das empresas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Inovação: influência no desempenho financeiro das empresas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Governança corporativa: relação entre transparência e níveis de governança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Governança corporativa: relação entre estrutura de propriedade e desempenho financeiro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Governança corporativa: relação entre níveis de governança e desempenho financeiro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Responsabilidade social: relação com desempenho financeiro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Relação entre remuneração de executivos e desempenho financeiro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Pequenas e médias empresas: fontes de financiamento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Pequenas e médias empresas: perfil do proprietário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Pequenas e médias empresas: principais dificuldades na gestão da empresa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Risco de Crédito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Prof. Evandro Ribeiro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Desenvolvimento de Objetos de Aprendizagem para o curso de Administração usando Realidade Virtual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ED" w:rsidRPr="003C3A27" w:rsidRDefault="00DB59ED" w:rsidP="00177017">
            <w:pPr>
              <w:jc w:val="center"/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Prof. Ildeberto Aparecido Rodello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Realidade Aumentada e Comércio Eletrônico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Ferramentas e Aplicações Open Source para PMEs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Modelos para Gestão de TI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Banking: Impactos da Basiléia III na gestão dos bancos brasileiros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ED" w:rsidRPr="003C3A27" w:rsidRDefault="00DB59ED" w:rsidP="00177017">
            <w:pPr>
              <w:jc w:val="center"/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Profª. Perla Calil Pongeluppe Wadhy Rebehy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Banking: Impactos da crise financeira nos bancos brasileiros, europeus e americanos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Banking: ODM (objetivos de desenvolvimento do milênio) e sistema financeiro nacional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Políticas Públicas Comparadas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ED" w:rsidRPr="003C3A27" w:rsidRDefault="00DB59ED" w:rsidP="00177017">
            <w:pPr>
              <w:jc w:val="center"/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Profª Claudia Souza Passador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Políticas públicas de Desenvolvimento no Brasil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Capacitação e treinamento no Setor Publico no Brasil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131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9ED" w:rsidRPr="003C3A27" w:rsidRDefault="00DB59ED" w:rsidP="00177017">
            <w:pPr>
              <w:pStyle w:val="Pr-formatao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3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Economia e gestão de artes e cultura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59ED" w:rsidRPr="003C3A27" w:rsidRDefault="00DB59ED" w:rsidP="00177017">
            <w:pPr>
              <w:jc w:val="center"/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Prof. Joao Passador</w:t>
            </w:r>
          </w:p>
        </w:tc>
      </w:tr>
      <w:tr w:rsidR="00DB59ED" w:rsidRPr="00C820DD" w:rsidTr="00177017">
        <w:trPr>
          <w:trHeight w:val="129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9ED" w:rsidRPr="003C3A27" w:rsidRDefault="00DB59ED" w:rsidP="00177017">
            <w:pPr>
              <w:pStyle w:val="Pr-formatao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3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Cooperação e gestão de redes para a promoção do desenvolvimento</w:t>
            </w: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129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59ED" w:rsidRPr="003C3A27" w:rsidRDefault="00DB59ED" w:rsidP="00177017">
            <w:pPr>
              <w:pStyle w:val="Pr-formataoHTM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3A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Cultura organizacional e inovação</w:t>
            </w: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222222"/>
                <w:sz w:val="18"/>
                <w:szCs w:val="18"/>
              </w:rPr>
            </w:pPr>
            <w:r w:rsidRPr="003C3A27">
              <w:rPr>
                <w:color w:val="222222"/>
                <w:sz w:val="18"/>
                <w:szCs w:val="18"/>
              </w:rPr>
              <w:t>Gestão de marcas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9ED" w:rsidRPr="003C3A27" w:rsidRDefault="00DB59ED" w:rsidP="001770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Design thinking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Prof. Dirceu Tornavoi de Carvalho</w:t>
            </w: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Sistemas de informação para apoio às decisões de marketing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C820DD" w:rsidRDefault="00DB59ED" w:rsidP="00177017">
            <w:pPr>
              <w:rPr>
                <w:color w:val="000000"/>
                <w:sz w:val="22"/>
                <w:szCs w:val="22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Técnicas qualitativas para pesquisa de comportamento de consumo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C820DD" w:rsidRDefault="00DB59ED" w:rsidP="00177017">
            <w:pPr>
              <w:rPr>
                <w:color w:val="000000"/>
                <w:sz w:val="22"/>
                <w:szCs w:val="22"/>
              </w:rPr>
            </w:pPr>
          </w:p>
        </w:tc>
      </w:tr>
      <w:tr w:rsidR="00DB59ED" w:rsidRPr="00C820DD" w:rsidTr="00177017">
        <w:trPr>
          <w:trHeight w:val="300"/>
        </w:trPr>
        <w:tc>
          <w:tcPr>
            <w:tcW w:w="4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9ED" w:rsidRPr="003C3A27" w:rsidRDefault="00DB59ED" w:rsidP="00177017">
            <w:pPr>
              <w:rPr>
                <w:color w:val="000000"/>
                <w:sz w:val="18"/>
                <w:szCs w:val="18"/>
              </w:rPr>
            </w:pPr>
            <w:r w:rsidRPr="003C3A27">
              <w:rPr>
                <w:color w:val="000000"/>
                <w:sz w:val="18"/>
                <w:szCs w:val="18"/>
              </w:rPr>
              <w:t>Cultura de consumo</w:t>
            </w:r>
          </w:p>
        </w:tc>
        <w:tc>
          <w:tcPr>
            <w:tcW w:w="7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59ED" w:rsidRPr="00C820DD" w:rsidRDefault="00DB59ED" w:rsidP="0017701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B59ED" w:rsidRDefault="00DB59ED" w:rsidP="00DB59ED"/>
    <w:p w:rsidR="00C1642C" w:rsidRDefault="00C1642C">
      <w:bookmarkStart w:id="0" w:name="_GoBack"/>
      <w:bookmarkEnd w:id="0"/>
    </w:p>
    <w:sectPr w:rsidR="00C1642C" w:rsidSect="00963E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ED"/>
    <w:rsid w:val="001037B0"/>
    <w:rsid w:val="00C1642C"/>
    <w:rsid w:val="00C841EA"/>
    <w:rsid w:val="00DB59ED"/>
    <w:rsid w:val="00D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DB59ED"/>
    <w:pPr>
      <w:keepNext/>
      <w:jc w:val="center"/>
      <w:outlineLvl w:val="3"/>
    </w:pPr>
    <w:rPr>
      <w:rFonts w:ascii="Arial" w:hAnsi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B59ED"/>
    <w:rPr>
      <w:rFonts w:ascii="Arial" w:eastAsia="Times New Roman" w:hAnsi="Arial" w:cs="Times New Roman"/>
      <w:b/>
      <w:bCs/>
      <w:sz w:val="28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B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Console" w:hAnsi="Lucida Console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B59ED"/>
    <w:rPr>
      <w:rFonts w:ascii="Lucida Console" w:eastAsia="Times New Roman" w:hAnsi="Lucida Console" w:cs="Courier New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DB59ED"/>
    <w:pPr>
      <w:keepNext/>
      <w:jc w:val="center"/>
      <w:outlineLvl w:val="3"/>
    </w:pPr>
    <w:rPr>
      <w:rFonts w:ascii="Arial" w:hAnsi="Arial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B59ED"/>
    <w:rPr>
      <w:rFonts w:ascii="Arial" w:eastAsia="Times New Roman" w:hAnsi="Arial" w:cs="Times New Roman"/>
      <w:b/>
      <w:bCs/>
      <w:sz w:val="28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B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Console" w:hAnsi="Lucida Console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B59ED"/>
    <w:rPr>
      <w:rFonts w:ascii="Lucida Console" w:eastAsia="Times New Roman" w:hAnsi="Lucida Console" w:cs="Courier New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Geciane Silveira Porto</dc:creator>
  <cp:lastModifiedBy>Geciane Silveira Porto</cp:lastModifiedBy>
  <cp:revision>1</cp:revision>
  <dcterms:created xsi:type="dcterms:W3CDTF">2014-08-12T20:50:00Z</dcterms:created>
  <dcterms:modified xsi:type="dcterms:W3CDTF">2014-08-12T20:50:00Z</dcterms:modified>
</cp:coreProperties>
</file>